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7408"/>
      </w:tblGrid>
      <w:tr w:rsidRPr="008D0FBD" w:rsidR="0018130B" w:rsidTr="12516726" w14:paraId="51F59086" w14:textId="77777777">
        <w:trPr>
          <w:trHeight w:val="350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1E368F50" w14:textId="5757E80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Lenda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2E24B9B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D0FB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Dental Technology</w:t>
            </w:r>
          </w:p>
        </w:tc>
      </w:tr>
      <w:tr w:rsidRPr="008D0FBD" w:rsidR="0018130B" w:rsidTr="12516726" w14:paraId="5A435D95" w14:textId="77777777">
        <w:trPr>
          <w:trHeight w:val="300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54B645DC" w14:textId="0E5A7CA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D0FBD">
              <w:rPr>
                <w:rFonts w:ascii="Times New Roman" w:hAnsi="Times New Roman" w:eastAsia="Times New Roman" w:cs="Times New Roman"/>
                <w:color w:val="000000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6FA2F95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D0FB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12</w:t>
            </w:r>
          </w:p>
        </w:tc>
      </w:tr>
      <w:tr w:rsidRPr="008D0FBD" w:rsidR="0018130B" w:rsidTr="12516726" w14:paraId="08CF88DC" w14:textId="77777777">
        <w:trPr>
          <w:trHeight w:val="278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656A102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D0FBD">
              <w:rPr>
                <w:rFonts w:ascii="Times New Roman" w:hAnsi="Times New Roman" w:eastAsia="Times New Roman" w:cs="Times New Roman"/>
                <w:color w:val="000000"/>
              </w:rPr>
              <w:t>ECTS</w:t>
            </w:r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30FA2E5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D0FB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4</w:t>
            </w:r>
          </w:p>
        </w:tc>
      </w:tr>
      <w:tr w:rsidR="12516726" w:rsidTr="12516726" w14:paraId="3E0B20C2">
        <w:trPr>
          <w:trHeight w:val="278"/>
        </w:trPr>
        <w:tc>
          <w:tcPr>
            <w:tcW w:w="194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F192ECB" w:rsidP="12516726" w:rsidRDefault="6F192ECB" w14:paraId="294788BA" w14:textId="370F162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12516726" w:rsidR="6F192EC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Ligjëruesi</w:t>
            </w:r>
          </w:p>
        </w:tc>
        <w:tc>
          <w:tcPr>
            <w:tcW w:w="74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6F192ECB" w:rsidP="12516726" w:rsidRDefault="6F192ECB" w14:paraId="6573EAEE" w14:textId="6F767BE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12516726" w:rsidR="6F192EC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Visar Bunjaku</w:t>
            </w:r>
          </w:p>
        </w:tc>
      </w:tr>
      <w:tr w:rsidRPr="008D0FBD" w:rsidR="008D0FBD" w:rsidTr="12516726" w14:paraId="6C9B8929" w14:textId="77777777">
        <w:trPr>
          <w:trHeight w:val="1853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1CC21293" w14:textId="617B10A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Qëllimet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objektivat</w:t>
            </w:r>
            <w:proofErr w:type="spellEnd"/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5C4F6326" w14:textId="75BB6F6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Qëllimi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këtij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kursi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është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t'i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mësojë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studentët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për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prodhimin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punimeve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protetike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ortodontike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Studentët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informohen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për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rëndësinë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teknologjisë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dentare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gjurmët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dixhitale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krijimin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modeleve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punës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prodhimin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përfundimtar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këtyre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punimeve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Një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vend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rëndësishëm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është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skanimi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modelit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analiza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modelit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analiza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fotografisë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dentare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analiza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rreze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X,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dizajnimi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punimeve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2D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3D,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analiza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programit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FEM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interpretimi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rezultateve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Ky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kurs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përgatit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studentët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në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CAD/CAM, F&amp;E,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prodhimin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menaxhimin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cilësisë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Studentët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fitojnë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njohuri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mbi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teknologjinë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avancuar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dentare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kuptojnë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rëndësinë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metodave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dixhitale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punës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në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teknikën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dentare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si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skanimi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modeleve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masat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dixhitale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krijimi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kurorës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urave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teknikën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CEREC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CAD/CAM.</w:t>
            </w:r>
          </w:p>
        </w:tc>
      </w:tr>
      <w:tr w:rsidRPr="008D0FBD" w:rsidR="008D0FBD" w:rsidTr="12516726" w14:paraId="1E690EB5" w14:textId="77777777">
        <w:trPr>
          <w:trHeight w:val="1637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25E9DA5D" w14:textId="0521583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Rezultatet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pritshme</w:t>
            </w:r>
            <w:proofErr w:type="spellEnd"/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06C5A334" w14:textId="77777777">
            <w:pPr>
              <w:spacing w:line="240" w:lineRule="auto"/>
              <w:ind w:left="39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Pas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përfundimit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sukses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këtij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kursi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studentët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duhet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jenë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gjendje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:</w:t>
            </w:r>
          </w:p>
          <w:p w:rsidRPr="008D0FBD" w:rsidR="008D0FBD" w:rsidP="008D0FBD" w:rsidRDefault="008D0FBD" w14:paraId="6712AA20" w14:textId="77777777">
            <w:pPr>
              <w:spacing w:line="240" w:lineRule="auto"/>
              <w:ind w:left="39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Përzgjedhja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materialeve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për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prodhimin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protezave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dentare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ose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aparatit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ortodontal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;</w:t>
            </w:r>
          </w:p>
          <w:p w:rsidRPr="008D0FBD" w:rsidR="008D0FBD" w:rsidP="008D0FBD" w:rsidRDefault="008D0FBD" w14:paraId="52157C38" w14:textId="77777777">
            <w:pPr>
              <w:spacing w:line="240" w:lineRule="auto"/>
              <w:ind w:left="39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Puna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sigurt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veglat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dhe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pajisjet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destinuara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për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prodhimin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protezave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;</w:t>
            </w:r>
          </w:p>
          <w:p w:rsidRPr="008D0FBD" w:rsidR="008D0FBD" w:rsidP="008D0FBD" w:rsidRDefault="008D0FBD" w14:paraId="1D4B4E15" w14:textId="77777777">
            <w:pPr>
              <w:spacing w:line="240" w:lineRule="auto"/>
              <w:ind w:left="39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Aplikoni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teknologjitë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duhura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prodhimit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protezave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ose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aparateve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ortodontike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;</w:t>
            </w:r>
          </w:p>
          <w:p w:rsidRPr="008D0FBD" w:rsidR="008D0FBD" w:rsidP="008D0FBD" w:rsidRDefault="008D0FBD" w14:paraId="6CFF3805" w14:textId="77777777">
            <w:pPr>
              <w:spacing w:line="240" w:lineRule="auto"/>
              <w:ind w:left="39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Organizimi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aktiviteteve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laboratorike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dentare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;</w:t>
            </w:r>
          </w:p>
          <w:p w:rsidRPr="008D0FBD" w:rsidR="008D0FBD" w:rsidP="008D0FBD" w:rsidRDefault="008D0FBD" w14:paraId="38834133" w14:textId="16150118">
            <w:pPr>
              <w:spacing w:line="240" w:lineRule="auto"/>
              <w:ind w:left="39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Zhvillimi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dhe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zbatimi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një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praktike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teknikut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dentar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në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sistemet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kujdesit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shëndetësor</w:t>
            </w:r>
            <w:proofErr w:type="spellEnd"/>
            <w:r w:rsidRPr="008D0FB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Pr="008D0FBD" w:rsidR="008D0FBD" w:rsidTr="12516726" w14:paraId="3E5FF6E1" w14:textId="77777777">
        <w:trPr>
          <w:trHeight w:val="1637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3F65ECAD" w14:textId="1B09740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8D0FBD">
              <w:rPr>
                <w:rFonts w:ascii="Times New Roman" w:hAnsi="Times New Roman" w:eastAsia="Times New Roman" w:cs="Times New Roman"/>
                <w:sz w:val="24"/>
                <w:szCs w:val="24"/>
              </w:rPr>
              <w:t>Përmbajtja</w:t>
            </w:r>
            <w:proofErr w:type="spellEnd"/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D1CC3" w:rsidR="003D1CC3" w:rsidP="003D1CC3" w:rsidRDefault="003D1CC3" w14:paraId="028E7859" w14:textId="77777777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1.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Konceptet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themelore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të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teknologjisë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dentare</w:t>
            </w:r>
            <w:proofErr w:type="spellEnd"/>
          </w:p>
          <w:p w:rsidRPr="003D1CC3" w:rsidR="003D1CC3" w:rsidP="003D1CC3" w:rsidRDefault="003D1CC3" w14:paraId="2EABA674" w14:textId="3BF30FFF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2.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Morfologjia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dhembeve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Pr="003D1CC3" w:rsidR="003D1CC3" w:rsidP="003D1CC3" w:rsidRDefault="003D1CC3" w14:paraId="0A1D8BDC" w14:textId="77777777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3.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Proteza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e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plotë</w:t>
            </w:r>
            <w:proofErr w:type="spellEnd"/>
          </w:p>
          <w:p w:rsidRPr="003D1CC3" w:rsidR="003D1CC3" w:rsidP="003D1CC3" w:rsidRDefault="003D1CC3" w14:paraId="2A8B27A0" w14:textId="754AC1F0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Proteza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Parciale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Pr="003D1CC3" w:rsidR="003D1CC3" w:rsidP="003D1CC3" w:rsidRDefault="003D1CC3" w14:paraId="377C0183" w14:textId="0A073E35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5.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P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rotetika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F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ikse</w:t>
            </w:r>
            <w:proofErr w:type="spellEnd"/>
          </w:p>
          <w:p w:rsidRPr="003D1CC3" w:rsidR="003D1CC3" w:rsidP="003D1CC3" w:rsidRDefault="003D1CC3" w14:paraId="2B52D702" w14:textId="4D530BCC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6.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rtodoncia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Pr="003D1CC3" w:rsidR="003D1CC3" w:rsidP="003D1CC3" w:rsidRDefault="003D1CC3" w14:paraId="240F2818" w14:textId="7A5AE9C4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7.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Okluzioni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Pr="003D1CC3" w:rsidR="003D1CC3" w:rsidP="003D1CC3" w:rsidRDefault="003D1CC3" w14:paraId="7481D551" w14:textId="77777777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8.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Përcaktimi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i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ngjyrës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dhe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madhësisë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për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pajisjet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Denta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l</w:t>
            </w:r>
          </w:p>
          <w:p w:rsidRPr="003D1CC3" w:rsidR="003D1CC3" w:rsidP="003D1CC3" w:rsidRDefault="003D1CC3" w14:paraId="33E171E6" w14:textId="4B1DF9FD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9.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Artikul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atoret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Pr="008D0FBD" w:rsidR="008D0FBD" w:rsidP="003D1CC3" w:rsidRDefault="003D1CC3" w14:paraId="29A1C71A" w14:textId="79873367">
            <w:pPr>
              <w:spacing w:after="20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10. </w:t>
            </w:r>
            <w:proofErr w:type="spellStart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>Terapia</w:t>
            </w:r>
            <w:proofErr w:type="spellEnd"/>
            <w:r w:rsidRPr="003D1CC3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me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splinte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</w:tc>
      </w:tr>
      <w:tr w:rsidRPr="008D0FBD" w:rsidR="008D0FBD" w:rsidTr="12516726" w14:paraId="260C5283" w14:textId="77777777">
        <w:trPr>
          <w:trHeight w:val="300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18130B" w14:paraId="028EE5B1" w14:textId="4355BB1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Metodat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mësimdhënies</w:t>
            </w:r>
            <w:proofErr w:type="spellEnd"/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18130B" w14:paraId="3F0E6382" w14:textId="45DDA9DE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Ky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kurs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adopton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një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kombinim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materialeve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didaktike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punëtorisë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Metodat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mësimdhënies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përfshijnë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leksione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eksperimente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laboratorike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kuize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demonstrime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leksionesh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raporte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shkruara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laboratorike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8D0FBD" w:rsidR="008D0FBD" w:rsidTr="12516726" w14:paraId="7425C7A2" w14:textId="77777777">
        <w:trPr>
          <w:trHeight w:val="1162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18130B" w14:paraId="41C645BB" w14:textId="291F1BD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Metodat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18130B" w:rsidRDefault="0018130B" w14:paraId="07EEEDCF" w14:textId="0BEF1A5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Notat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lëndëve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përcaktohen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bazë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të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performancës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së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studentëve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një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një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provim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përfundimtar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Ndarja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ndërmjet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tyre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është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si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vijon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Kuiz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60%; 40% -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Aftësi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në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laboratorin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dentar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8D0FBD" w:rsidR="008D0FBD" w:rsidTr="12516726" w14:paraId="5A5E80CF" w14:textId="77777777">
        <w:trPr>
          <w:trHeight w:val="300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18130B" w14:paraId="68687CD9" w14:textId="0579A96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Burimet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dhe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mjetet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konretizimit</w:t>
            </w:r>
            <w:proofErr w:type="spellEnd"/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18130B" w14:paraId="0B8A795C" w14:textId="68F3E22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Pc/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Projektor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Laborator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Dentar</w:t>
            </w:r>
            <w:proofErr w:type="spellEnd"/>
            <w:r w:rsidRPr="0018130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8D0FBD" w:rsidR="008D0FBD" w:rsidTr="12516726" w14:paraId="1BE57D72" w14:textId="77777777">
        <w:trPr>
          <w:trHeight w:val="300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223F30" w14:paraId="76805C7D" w14:textId="27285E9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23F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ECTS </w:t>
            </w:r>
            <w:proofErr w:type="spellStart"/>
            <w:r w:rsidRPr="00223F30">
              <w:rPr>
                <w:rFonts w:ascii="Times New Roman" w:hAnsi="Times New Roman" w:eastAsia="Times New Roman" w:cs="Times New Roman"/>
                <w:sz w:val="24"/>
                <w:szCs w:val="24"/>
              </w:rPr>
              <w:t>Ngarkesa</w:t>
            </w:r>
            <w:proofErr w:type="spellEnd"/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356918B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D0FBD">
              <w:rPr>
                <w:rFonts w:ascii="Times New Roman" w:hAnsi="Times New Roman" w:eastAsia="Times New Roman" w:cs="Times New Roman"/>
                <w:color w:val="000000"/>
              </w:rPr>
              <w:t>50% / 50%</w:t>
            </w:r>
          </w:p>
        </w:tc>
      </w:tr>
      <w:tr w:rsidRPr="008D0FBD" w:rsidR="008D0FBD" w:rsidTr="12516726" w14:paraId="5D366671" w14:textId="77777777">
        <w:trPr>
          <w:trHeight w:val="300"/>
        </w:trPr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223F30" w14:paraId="4E0A3FE7" w14:textId="3655659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Literatura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D0FBD" w:rsidR="008D0FBD" w:rsidP="008D0FBD" w:rsidRDefault="008D0FBD" w14:paraId="7A425150" w14:textId="77777777">
            <w:pPr>
              <w:numPr>
                <w:ilvl w:val="0"/>
                <w:numId w:val="3"/>
              </w:numPr>
              <w:spacing w:after="200" w:line="240" w:lineRule="auto"/>
              <w:ind w:left="39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</w:rPr>
            </w:pPr>
            <w:r w:rsidRPr="008D0FBD">
              <w:rPr>
                <w:rFonts w:ascii="Times New Roman" w:hAnsi="Times New Roman" w:eastAsia="Times New Roman" w:cs="Times New Roman"/>
                <w:color w:val="000000"/>
              </w:rPr>
              <w:t xml:space="preserve">Tony Johnson, David G. Patrick, Christopher W. Stokes, David G. </w:t>
            </w:r>
            <w:proofErr w:type="spellStart"/>
            <w:r w:rsidRPr="008D0FBD">
              <w:rPr>
                <w:rFonts w:ascii="Times New Roman" w:hAnsi="Times New Roman" w:eastAsia="Times New Roman" w:cs="Times New Roman"/>
                <w:color w:val="000000"/>
              </w:rPr>
              <w:t>Wildgoose</w:t>
            </w:r>
            <w:proofErr w:type="spellEnd"/>
            <w:r w:rsidRPr="008D0FBD">
              <w:rPr>
                <w:rFonts w:ascii="Times New Roman" w:hAnsi="Times New Roman" w:eastAsia="Times New Roman" w:cs="Times New Roman"/>
                <w:color w:val="000000"/>
              </w:rPr>
              <w:t>, Duncan J. Wood. Basics of Dental Technology. A Step by Step Approach. Wiley Blackwell 2016.</w:t>
            </w:r>
          </w:p>
        </w:tc>
      </w:tr>
    </w:tbl>
    <w:p w:rsidR="00F55549" w:rsidRDefault="00F55549" w14:paraId="6E74BC1E" w14:textId="77777777"/>
    <w:sectPr w:rsidR="00F555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4CF"/>
    <w:multiLevelType w:val="multilevel"/>
    <w:tmpl w:val="E02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B6F322D"/>
    <w:multiLevelType w:val="multilevel"/>
    <w:tmpl w:val="6426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F63C8"/>
    <w:multiLevelType w:val="multilevel"/>
    <w:tmpl w:val="9CD8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D"/>
    <w:rsid w:val="0018130B"/>
    <w:rsid w:val="00223F30"/>
    <w:rsid w:val="00362B71"/>
    <w:rsid w:val="003D1CC3"/>
    <w:rsid w:val="008D0FBD"/>
    <w:rsid w:val="00F55549"/>
    <w:rsid w:val="12516726"/>
    <w:rsid w:val="1FA708A3"/>
    <w:rsid w:val="6F1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9666"/>
  <w15:chartTrackingRefBased/>
  <w15:docId w15:val="{6B2CF8D7-7238-4365-9CE6-C1EDDB29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4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Visar Bunjaku</dc:creator>
  <keywords/>
  <dc:description/>
  <lastModifiedBy>Agim Prokshaj</lastModifiedBy>
  <revision>3</revision>
  <dcterms:created xsi:type="dcterms:W3CDTF">2024-03-26T11:23:00.0000000Z</dcterms:created>
  <dcterms:modified xsi:type="dcterms:W3CDTF">2024-04-18T19:17:34.6445742Z</dcterms:modified>
</coreProperties>
</file>