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D6DB6" w:rsidR="00D771AB" w:rsidP="001D6DB6" w:rsidRDefault="006C701D" w14:paraId="58FD5B2D" w14:textId="57AE6D1B">
      <w:pPr>
        <w:spacing w:before="120" w:after="120" w:line="240" w:lineRule="auto"/>
        <w:jc w:val="both"/>
        <w:rPr>
          <w:rFonts w:ascii="Georgia" w:hAnsi="Georgia" w:cs="Tahoma"/>
          <w:b/>
          <w:sz w:val="24"/>
          <w:szCs w:val="24"/>
        </w:rPr>
      </w:pPr>
      <w:bookmarkStart w:name="_Hlk12948575" w:id="0"/>
      <w:r w:rsidRPr="001D6DB6">
        <w:rPr>
          <w:rFonts w:ascii="Georgia" w:hAnsi="Georgia" w:cs="Tahoma"/>
          <w:b/>
          <w:sz w:val="24"/>
          <w:szCs w:val="24"/>
        </w:rPr>
        <w:t>Public Health and Management</w:t>
      </w:r>
    </w:p>
    <w:p w:rsidRPr="001D6DB6" w:rsidR="00D771AB" w:rsidP="001D6DB6" w:rsidRDefault="006464B8" w14:paraId="2D95234E" w14:textId="7AF45F49">
      <w:pPr>
        <w:spacing w:before="120" w:after="120" w:line="240" w:lineRule="auto"/>
        <w:jc w:val="both"/>
        <w:rPr>
          <w:rFonts w:ascii="Georgia" w:hAnsi="Georgia" w:cs="Tahoma"/>
          <w:b/>
          <w:sz w:val="24"/>
          <w:szCs w:val="24"/>
        </w:rPr>
      </w:pPr>
      <w:r w:rsidRPr="001D6DB6">
        <w:rPr>
          <w:rFonts w:ascii="Georgia" w:hAnsi="Georgia" w:cs="Tahoma"/>
          <w:b/>
          <w:sz w:val="24"/>
          <w:szCs w:val="24"/>
        </w:rPr>
        <w:t>Course Syllabi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45"/>
        <w:gridCol w:w="2874"/>
        <w:gridCol w:w="1446"/>
        <w:gridCol w:w="916"/>
        <w:gridCol w:w="1514"/>
      </w:tblGrid>
      <w:tr w:rsidRPr="001D6DB6" w:rsidR="00821BD1" w:rsidTr="604BE527" w14:paraId="2D671465" w14:textId="77777777">
        <w:trPr>
          <w:trHeight w:val="503"/>
        </w:trPr>
        <w:tc>
          <w:tcPr>
            <w:tcW w:w="2245" w:type="dxa"/>
            <w:vMerge w:val="restart"/>
            <w:shd w:val="clear" w:color="auto" w:fill="D9E2F3" w:themeFill="accent5" w:themeFillTint="33"/>
            <w:tcMar/>
            <w:vAlign w:val="center"/>
          </w:tcPr>
          <w:p w:rsidRPr="001D6DB6" w:rsidR="00821BD1" w:rsidP="004C6613" w:rsidRDefault="00821BD1" w14:paraId="28BBADB5" w14:textId="77777777">
            <w:pPr>
              <w:jc w:val="both"/>
              <w:rPr>
                <w:rFonts w:ascii="Georgia" w:hAnsi="Georgia"/>
                <w:b/>
              </w:rPr>
            </w:pPr>
            <w:r w:rsidRPr="001D6DB6">
              <w:rPr>
                <w:rFonts w:ascii="Georgia" w:hAnsi="Georgia"/>
                <w:b/>
              </w:rPr>
              <w:t>Course</w:t>
            </w:r>
          </w:p>
          <w:p w:rsidRPr="001D6DB6" w:rsidR="00821BD1" w:rsidP="004C6613" w:rsidRDefault="00821BD1" w14:paraId="5CDF6960" w14:textId="77777777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6750" w:type="dxa"/>
            <w:gridSpan w:val="4"/>
            <w:tcMar/>
            <w:vAlign w:val="center"/>
          </w:tcPr>
          <w:p w:rsidRPr="001D6DB6" w:rsidR="00821BD1" w:rsidP="004C6613" w:rsidRDefault="004C6613" w14:paraId="149EDBE8" w14:textId="5DE8F0AC">
            <w:pPr>
              <w:jc w:val="both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Restorative Dentistry 2</w:t>
            </w:r>
          </w:p>
        </w:tc>
      </w:tr>
      <w:tr w:rsidRPr="001D6DB6" w:rsidR="006D25E9" w:rsidTr="604BE527" w14:paraId="2E9E8953" w14:textId="77777777">
        <w:trPr>
          <w:trHeight w:val="451" w:hRule="exact"/>
        </w:trPr>
        <w:tc>
          <w:tcPr>
            <w:tcW w:w="2245" w:type="dxa"/>
            <w:vMerge/>
            <w:tcMar/>
            <w:vAlign w:val="center"/>
          </w:tcPr>
          <w:p w:rsidRPr="001D6DB6" w:rsidR="006D25E9" w:rsidP="004C6613" w:rsidRDefault="006D25E9" w14:paraId="66863A9C" w14:textId="77777777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F2F2F2" w:themeFill="background1" w:themeFillShade="F2"/>
            <w:tcMar/>
            <w:vAlign w:val="center"/>
          </w:tcPr>
          <w:p w:rsidRPr="001D6DB6" w:rsidR="006D25E9" w:rsidP="004C6613" w:rsidRDefault="006D25E9" w14:paraId="389EF24B" w14:textId="2EF225A9">
            <w:pPr>
              <w:jc w:val="both"/>
              <w:rPr>
                <w:rFonts w:ascii="Georgia" w:hAnsi="Georgia"/>
              </w:rPr>
            </w:pPr>
            <w:r w:rsidRPr="001D6DB6">
              <w:rPr>
                <w:rFonts w:ascii="Georgia" w:hAnsi="Georgia"/>
              </w:rPr>
              <w:t>Type</w:t>
            </w:r>
          </w:p>
        </w:tc>
        <w:tc>
          <w:tcPr>
            <w:tcW w:w="1446" w:type="dxa"/>
            <w:shd w:val="clear" w:color="auto" w:fill="F2F2F2" w:themeFill="background1" w:themeFillShade="F2"/>
            <w:tcMar/>
            <w:vAlign w:val="center"/>
          </w:tcPr>
          <w:p w:rsidRPr="001D6DB6" w:rsidR="006D25E9" w:rsidP="004C6613" w:rsidRDefault="006D25E9" w14:paraId="44C1FE3D" w14:textId="0EEB988A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/>
              </w:rPr>
              <w:t>Semester</w:t>
            </w:r>
          </w:p>
        </w:tc>
        <w:tc>
          <w:tcPr>
            <w:tcW w:w="916" w:type="dxa"/>
            <w:shd w:val="clear" w:color="auto" w:fill="F2F2F2" w:themeFill="background1" w:themeFillShade="F2"/>
            <w:tcMar/>
            <w:vAlign w:val="center"/>
          </w:tcPr>
          <w:p w:rsidRPr="001D6DB6" w:rsidR="006D25E9" w:rsidP="004C6613" w:rsidRDefault="006D25E9" w14:paraId="61433F94" w14:textId="7727DB00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/>
              </w:rPr>
              <w:t>ECTS</w:t>
            </w:r>
          </w:p>
        </w:tc>
        <w:tc>
          <w:tcPr>
            <w:tcW w:w="1514" w:type="dxa"/>
            <w:shd w:val="clear" w:color="auto" w:fill="F2F2F2" w:themeFill="background1" w:themeFillShade="F2"/>
            <w:tcMar/>
            <w:vAlign w:val="center"/>
          </w:tcPr>
          <w:p w:rsidRPr="001D6DB6" w:rsidR="006D25E9" w:rsidP="004C6613" w:rsidRDefault="006D25E9" w14:paraId="6BEAED4D" w14:textId="38DF3CA5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/>
              </w:rPr>
              <w:t>Code</w:t>
            </w:r>
          </w:p>
        </w:tc>
      </w:tr>
      <w:tr w:rsidRPr="001D6DB6" w:rsidR="00821BD1" w:rsidTr="604BE527" w14:paraId="3AD7E8F0" w14:textId="77777777">
        <w:trPr>
          <w:trHeight w:val="361" w:hRule="exact"/>
        </w:trPr>
        <w:tc>
          <w:tcPr>
            <w:tcW w:w="2245" w:type="dxa"/>
            <w:vMerge/>
            <w:tcMar/>
            <w:vAlign w:val="center"/>
          </w:tcPr>
          <w:p w:rsidRPr="001D6DB6" w:rsidR="00821BD1" w:rsidP="004C6613" w:rsidRDefault="00821BD1" w14:paraId="130713CA" w14:textId="77777777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2874" w:type="dxa"/>
            <w:tcMar/>
            <w:vAlign w:val="center"/>
          </w:tcPr>
          <w:p w:rsidRPr="001D6DB6" w:rsidR="00821BD1" w:rsidP="004C6613" w:rsidRDefault="000C08E8" w14:paraId="338D514F" w14:textId="29ABC06B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/>
              </w:rPr>
              <w:t>OBLIGATORY (O)</w:t>
            </w:r>
          </w:p>
        </w:tc>
        <w:tc>
          <w:tcPr>
            <w:tcW w:w="1446" w:type="dxa"/>
            <w:tcMar/>
            <w:vAlign w:val="center"/>
          </w:tcPr>
          <w:p w:rsidRPr="001D6DB6" w:rsidR="00821BD1" w:rsidP="004C6613" w:rsidRDefault="00C0351E" w14:paraId="4F75038A" w14:textId="54799273">
            <w:pPr>
              <w:jc w:val="both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IV</w:t>
            </w:r>
          </w:p>
        </w:tc>
        <w:tc>
          <w:tcPr>
            <w:tcW w:w="916" w:type="dxa"/>
            <w:tcMar/>
            <w:vAlign w:val="center"/>
          </w:tcPr>
          <w:p w:rsidRPr="001D6DB6" w:rsidR="00821BD1" w:rsidP="004C6613" w:rsidRDefault="009B2DA4" w14:paraId="571595AE" w14:textId="689F4B22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 w:cs="Arial"/>
              </w:rPr>
              <w:t>6</w:t>
            </w:r>
          </w:p>
        </w:tc>
        <w:tc>
          <w:tcPr>
            <w:tcW w:w="1514" w:type="dxa"/>
            <w:tcMar/>
            <w:vAlign w:val="center"/>
          </w:tcPr>
          <w:p w:rsidRPr="001D6DB6" w:rsidR="00821BD1" w:rsidP="004C6613" w:rsidRDefault="00821BD1" w14:paraId="721C182A" w14:textId="0B30174D">
            <w:pPr>
              <w:jc w:val="both"/>
              <w:rPr>
                <w:rFonts w:ascii="Georgia" w:hAnsi="Georgia" w:cs="Arial"/>
                <w:color w:val="404040" w:themeColor="text1" w:themeTint="BF"/>
              </w:rPr>
            </w:pPr>
          </w:p>
        </w:tc>
      </w:tr>
      <w:tr w:rsidRPr="001D6DB6" w:rsidR="00821BD1" w:rsidTr="604BE527" w14:paraId="001AFF05" w14:textId="77777777">
        <w:trPr>
          <w:trHeight w:val="550" w:hRule="exact"/>
        </w:trPr>
        <w:tc>
          <w:tcPr>
            <w:tcW w:w="2245" w:type="dxa"/>
            <w:shd w:val="clear" w:color="auto" w:fill="D9E2F3" w:themeFill="accent5" w:themeFillTint="33"/>
            <w:tcMar/>
            <w:vAlign w:val="center"/>
          </w:tcPr>
          <w:p w:rsidRPr="001D6DB6" w:rsidR="00821BD1" w:rsidP="004C6613" w:rsidRDefault="00821BD1" w14:paraId="08100566" w14:textId="046B0621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  <w:r w:rsidRPr="001D6DB6">
              <w:rPr>
                <w:rFonts w:ascii="Georgia" w:hAnsi="Georgia"/>
                <w:b/>
              </w:rPr>
              <w:t>Course Lecturer</w:t>
            </w:r>
          </w:p>
        </w:tc>
        <w:tc>
          <w:tcPr>
            <w:tcW w:w="6750" w:type="dxa"/>
            <w:gridSpan w:val="4"/>
            <w:tcMar/>
            <w:vAlign w:val="center"/>
          </w:tcPr>
          <w:p w:rsidRPr="001D6DB6" w:rsidR="00821BD1" w:rsidP="004C6613" w:rsidRDefault="00C0351E" w14:paraId="69ABD519" w14:textId="6B4ABD31">
            <w:pPr>
              <w:jc w:val="both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Prof. Ass</w:t>
            </w:r>
            <w:r w:rsidRPr="001D6DB6" w:rsidR="009B2DA4">
              <w:rPr>
                <w:rFonts w:ascii="Georgia" w:hAnsi="Georgia" w:cs="Arial"/>
              </w:rPr>
              <w:t>. Dr. Nexhmije Ajeti</w:t>
            </w:r>
          </w:p>
        </w:tc>
      </w:tr>
      <w:tr w:rsidRPr="001D6DB6" w:rsidR="00821BD1" w:rsidTr="604BE527" w14:paraId="57BDD962" w14:textId="77777777">
        <w:trPr>
          <w:trHeight w:val="622" w:hRule="exact"/>
        </w:trPr>
        <w:tc>
          <w:tcPr>
            <w:tcW w:w="2245" w:type="dxa"/>
            <w:shd w:val="clear" w:color="auto" w:fill="D9E2F3" w:themeFill="accent5" w:themeFillTint="33"/>
            <w:tcMar/>
            <w:vAlign w:val="center"/>
          </w:tcPr>
          <w:p w:rsidRPr="001D6DB6" w:rsidR="00821BD1" w:rsidP="004C6613" w:rsidRDefault="00821BD1" w14:paraId="26B61B9D" w14:textId="029B4381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  <w:r w:rsidRPr="001D6DB6">
              <w:rPr>
                <w:rFonts w:ascii="Georgia" w:hAnsi="Georgia"/>
                <w:b/>
              </w:rPr>
              <w:t>Course Assistant</w:t>
            </w:r>
          </w:p>
        </w:tc>
        <w:tc>
          <w:tcPr>
            <w:tcW w:w="6750" w:type="dxa"/>
            <w:gridSpan w:val="4"/>
            <w:tcMar/>
            <w:vAlign w:val="center"/>
          </w:tcPr>
          <w:p w:rsidRPr="001D6DB6" w:rsidR="00821BD1" w:rsidP="004C6613" w:rsidRDefault="00821BD1" w14:paraId="334E23BD" w14:textId="4E156CDF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Pr="001D6DB6" w:rsidR="00821BD1" w:rsidTr="604BE527" w14:paraId="0C2F8FE5" w14:textId="77777777">
        <w:trPr>
          <w:trHeight w:val="2492"/>
        </w:trPr>
        <w:tc>
          <w:tcPr>
            <w:tcW w:w="2245" w:type="dxa"/>
            <w:shd w:val="clear" w:color="auto" w:fill="D9E2F3" w:themeFill="accent5" w:themeFillTint="33"/>
            <w:tcMar/>
            <w:vAlign w:val="center"/>
          </w:tcPr>
          <w:p w:rsidRPr="001D6DB6" w:rsidR="00821BD1" w:rsidP="004C6613" w:rsidRDefault="00821BD1" w14:paraId="5A11F762" w14:textId="5FE10310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  <w:r w:rsidRPr="001D6DB6">
              <w:rPr>
                <w:rFonts w:ascii="Georgia" w:hAnsi="Georgia"/>
                <w:b/>
                <w:sz w:val="24"/>
                <w:szCs w:val="24"/>
              </w:rPr>
              <w:t>Aims and Objectives</w:t>
            </w:r>
          </w:p>
        </w:tc>
        <w:tc>
          <w:tcPr>
            <w:tcW w:w="6750" w:type="dxa"/>
            <w:gridSpan w:val="4"/>
            <w:tcMar/>
          </w:tcPr>
          <w:p w:rsidRPr="001D6DB6" w:rsidR="009B2DA4" w:rsidP="604BE527" w:rsidRDefault="009B2DA4" w14:paraId="207971E4" w14:textId="5B52A3A4">
            <w:pPr>
              <w:jc w:val="both"/>
              <w:rPr>
                <w:rStyle w:val="rynqvb"/>
                <w:rFonts w:ascii="Georgia" w:hAnsi="Georgia"/>
                <w:sz w:val="24"/>
                <w:szCs w:val="24"/>
                <w:lang w:val="en-US"/>
              </w:rPr>
            </w:pPr>
            <w:r w:rsidRPr="604BE527" w:rsidR="009B2DA4">
              <w:rPr>
                <w:rStyle w:val="rynqvb"/>
                <w:rFonts w:ascii="Georgia" w:hAnsi="Georgia"/>
                <w:sz w:val="24"/>
                <w:szCs w:val="24"/>
                <w:lang w:val="en-US"/>
              </w:rPr>
              <w:t xml:space="preserve">The objective of this course is to get to know the </w:t>
            </w:r>
            <w:r w:rsidRPr="604BE527" w:rsidR="00D211A5">
              <w:rPr>
                <w:rStyle w:val="rynqvb"/>
                <w:rFonts w:ascii="Georgia" w:hAnsi="Georgia"/>
                <w:sz w:val="24"/>
                <w:szCs w:val="24"/>
                <w:lang w:val="en-US"/>
              </w:rPr>
              <w:t xml:space="preserve">contemporary materials enforcement Inlay and Onlay.  </w:t>
            </w:r>
          </w:p>
          <w:p w:rsidRPr="001D6DB6" w:rsidR="000317B1" w:rsidP="004C6613" w:rsidRDefault="000317B1" w14:paraId="5039FB9C" w14:textId="01014F69">
            <w:pPr>
              <w:jc w:val="both"/>
              <w:rPr>
                <w:rStyle w:val="rynqvb"/>
                <w:rFonts w:ascii="Georgia" w:hAnsi="Georgia"/>
                <w:sz w:val="24"/>
                <w:szCs w:val="24"/>
                <w:lang w:val="en"/>
              </w:rPr>
            </w:pPr>
            <w:r w:rsidRPr="001D6DB6">
              <w:rPr>
                <w:rStyle w:val="rynqvb"/>
                <w:rFonts w:ascii="Georgia" w:hAnsi="Georgia"/>
                <w:sz w:val="24"/>
                <w:szCs w:val="24"/>
                <w:lang w:val="en"/>
              </w:rPr>
              <w:t xml:space="preserve">The purpose of this course </w:t>
            </w:r>
            <w:r w:rsidRPr="001D6DB6" w:rsidR="00987BD3">
              <w:rPr>
                <w:rStyle w:val="rynqvb"/>
                <w:rFonts w:ascii="Georgia" w:hAnsi="Georgia"/>
                <w:sz w:val="24"/>
                <w:szCs w:val="24"/>
                <w:lang w:val="en"/>
              </w:rPr>
              <w:t>is to enable the student to</w:t>
            </w:r>
            <w:r w:rsidRPr="001D6DB6">
              <w:rPr>
                <w:rStyle w:val="rynqvb"/>
                <w:rFonts w:ascii="Georgia" w:hAnsi="Georgia"/>
                <w:sz w:val="24"/>
                <w:szCs w:val="24"/>
                <w:lang w:val="en"/>
              </w:rPr>
              <w:t xml:space="preserve">: </w:t>
            </w:r>
          </w:p>
          <w:p w:rsidRPr="001D6DB6" w:rsidR="000317B1" w:rsidP="004C6613" w:rsidRDefault="00987BD3" w14:paraId="69898EF3" w14:textId="3174CA32">
            <w:pPr>
              <w:pStyle w:val="ListParagraph"/>
              <w:numPr>
                <w:ilvl w:val="0"/>
                <w:numId w:val="30"/>
              </w:numPr>
              <w:jc w:val="both"/>
              <w:rPr>
                <w:rStyle w:val="rynqvb"/>
                <w:rFonts w:ascii="Georgia" w:hAnsi="Georgia"/>
                <w:sz w:val="24"/>
                <w:szCs w:val="24"/>
                <w:lang w:val="en"/>
              </w:rPr>
            </w:pPr>
            <w:r w:rsidRPr="001D6DB6">
              <w:rPr>
                <w:rStyle w:val="rynqvb"/>
                <w:rFonts w:ascii="Georgia" w:hAnsi="Georgia"/>
                <w:sz w:val="24"/>
                <w:szCs w:val="24"/>
                <w:lang w:val="en"/>
              </w:rPr>
              <w:t>Understand</w:t>
            </w:r>
            <w:r w:rsidRPr="001D6DB6" w:rsidR="000317B1">
              <w:rPr>
                <w:rStyle w:val="rynqvb"/>
                <w:rFonts w:ascii="Georgia" w:hAnsi="Georgia"/>
                <w:sz w:val="24"/>
                <w:szCs w:val="24"/>
                <w:lang w:val="en"/>
              </w:rPr>
              <w:t xml:space="preserve"> </w:t>
            </w:r>
            <w:r w:rsidR="00054273">
              <w:rPr>
                <w:rStyle w:val="rynqvb"/>
                <w:rFonts w:ascii="Georgia" w:hAnsi="Georgia"/>
                <w:sz w:val="24"/>
                <w:szCs w:val="24"/>
                <w:lang w:val="en"/>
              </w:rPr>
              <w:t>the con</w:t>
            </w:r>
            <w:r w:rsidR="00D211A5">
              <w:rPr>
                <w:rStyle w:val="rynqvb"/>
                <w:rFonts w:ascii="Georgia" w:hAnsi="Georgia"/>
                <w:sz w:val="24"/>
                <w:szCs w:val="24"/>
                <w:lang w:val="en"/>
              </w:rPr>
              <w:t>n</w:t>
            </w:r>
            <w:r w:rsidR="00054273">
              <w:rPr>
                <w:rStyle w:val="rynqvb"/>
                <w:rFonts w:ascii="Georgia" w:hAnsi="Georgia"/>
                <w:sz w:val="24"/>
                <w:szCs w:val="24"/>
                <w:lang w:val="en"/>
              </w:rPr>
              <w:t>ection betwee</w:t>
            </w:r>
            <w:r w:rsidR="00D211A5">
              <w:rPr>
                <w:rStyle w:val="rynqvb"/>
                <w:rFonts w:ascii="Georgia" w:hAnsi="Georgia"/>
                <w:sz w:val="24"/>
                <w:szCs w:val="24"/>
                <w:lang w:val="en"/>
              </w:rPr>
              <w:t xml:space="preserve">n laboratory part and the clinical part for enforcement melted fillings. </w:t>
            </w:r>
            <w:r w:rsidRPr="001D6DB6">
              <w:rPr>
                <w:rStyle w:val="rynqvb"/>
                <w:rFonts w:ascii="Georgia" w:hAnsi="Georgia"/>
                <w:sz w:val="24"/>
                <w:szCs w:val="24"/>
                <w:lang w:val="en"/>
              </w:rPr>
              <w:t xml:space="preserve"> </w:t>
            </w:r>
          </w:p>
          <w:p w:rsidRPr="001D6DB6" w:rsidR="007B1445" w:rsidP="004C6613" w:rsidRDefault="007B1445" w14:paraId="253F44A1" w14:textId="6D894607">
            <w:pPr>
              <w:pStyle w:val="ListParagraph"/>
              <w:numPr>
                <w:ilvl w:val="0"/>
                <w:numId w:val="30"/>
              </w:numPr>
              <w:jc w:val="both"/>
              <w:rPr>
                <w:rStyle w:val="rynqvb"/>
                <w:rFonts w:ascii="Georgia" w:hAnsi="Georgia"/>
                <w:sz w:val="24"/>
                <w:szCs w:val="24"/>
                <w:lang w:val="en"/>
              </w:rPr>
            </w:pPr>
            <w:r w:rsidRPr="001D6DB6">
              <w:rPr>
                <w:rStyle w:val="rynqvb"/>
                <w:rFonts w:ascii="Georgia" w:hAnsi="Georgia"/>
                <w:sz w:val="24"/>
                <w:szCs w:val="24"/>
                <w:lang w:val="en"/>
              </w:rPr>
              <w:t>To gain kno</w:t>
            </w:r>
            <w:r w:rsidR="00D211A5">
              <w:rPr>
                <w:rStyle w:val="rynqvb"/>
                <w:rFonts w:ascii="Georgia" w:hAnsi="Georgia"/>
                <w:sz w:val="24"/>
                <w:szCs w:val="24"/>
                <w:lang w:val="en"/>
              </w:rPr>
              <w:t xml:space="preserve">wledge about methods of taking measurements after endodontic treatment. </w:t>
            </w:r>
            <w:r w:rsidRPr="001D6DB6">
              <w:rPr>
                <w:rStyle w:val="rynqvb"/>
                <w:rFonts w:ascii="Georgia" w:hAnsi="Georgia"/>
                <w:sz w:val="24"/>
                <w:szCs w:val="24"/>
                <w:lang w:val="en"/>
              </w:rPr>
              <w:t xml:space="preserve"> </w:t>
            </w:r>
          </w:p>
          <w:p w:rsidRPr="00D211A5" w:rsidR="009579B5" w:rsidP="004C6613" w:rsidRDefault="007B1445" w14:paraId="05439173" w14:textId="76086CEB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eorgia" w:hAnsi="Georgia" w:eastAsia="Times New Roman"/>
                <w:sz w:val="24"/>
                <w:szCs w:val="24"/>
              </w:rPr>
            </w:pPr>
            <w:r w:rsidRPr="001D6DB6">
              <w:rPr>
                <w:rFonts w:ascii="Georgia" w:hAnsi="Georgia" w:eastAsia="Times New Roman"/>
                <w:sz w:val="24"/>
                <w:szCs w:val="24"/>
              </w:rPr>
              <w:t xml:space="preserve">To be informed about the aesthetic </w:t>
            </w:r>
            <w:r w:rsidR="00F15494">
              <w:rPr>
                <w:rFonts w:ascii="Georgia" w:hAnsi="Georgia" w:eastAsia="Times New Roman"/>
                <w:sz w:val="24"/>
                <w:szCs w:val="24"/>
              </w:rPr>
              <w:t xml:space="preserve">restoration of teeth with </w:t>
            </w:r>
            <w:r w:rsidRPr="001D6DB6" w:rsidR="00D211A5">
              <w:rPr>
                <w:rStyle w:val="rynqvb"/>
                <w:rFonts w:ascii="Georgia" w:hAnsi="Georgia"/>
                <w:sz w:val="24"/>
                <w:szCs w:val="24"/>
                <w:lang w:val="en"/>
              </w:rPr>
              <w:t xml:space="preserve">the </w:t>
            </w:r>
            <w:r w:rsidR="00D211A5">
              <w:rPr>
                <w:rStyle w:val="rynqvb"/>
                <w:rFonts w:ascii="Georgia" w:hAnsi="Georgia"/>
                <w:sz w:val="24"/>
                <w:szCs w:val="24"/>
                <w:lang w:val="en"/>
              </w:rPr>
              <w:t xml:space="preserve">contemporary materials for enforcement melted fillings. </w:t>
            </w:r>
            <w:r w:rsidRPr="001D6DB6" w:rsidR="00D211A5">
              <w:rPr>
                <w:rStyle w:val="rynqvb"/>
                <w:rFonts w:ascii="Georgia" w:hAnsi="Georgia"/>
                <w:sz w:val="24"/>
                <w:szCs w:val="24"/>
                <w:lang w:val="en"/>
              </w:rPr>
              <w:t xml:space="preserve"> </w:t>
            </w:r>
          </w:p>
        </w:tc>
      </w:tr>
      <w:tr w:rsidRPr="001D6DB6" w:rsidR="00605CEC" w:rsidTr="604BE527" w14:paraId="77BE02B4" w14:textId="77777777">
        <w:trPr>
          <w:trHeight w:val="3833"/>
        </w:trPr>
        <w:tc>
          <w:tcPr>
            <w:tcW w:w="2245" w:type="dxa"/>
            <w:shd w:val="clear" w:color="auto" w:fill="D9E2F3" w:themeFill="accent5" w:themeFillTint="33"/>
            <w:tcMar/>
            <w:vAlign w:val="center"/>
          </w:tcPr>
          <w:p w:rsidRPr="001D6DB6" w:rsidR="00605CEC" w:rsidP="004C6613" w:rsidRDefault="00BA4E40" w14:paraId="17AFF0A0" w14:textId="31C09064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  <w:r w:rsidRPr="001D6DB6">
              <w:rPr>
                <w:rFonts w:ascii="Georgia" w:hAnsi="Georgia"/>
                <w:b/>
                <w:sz w:val="24"/>
                <w:szCs w:val="24"/>
              </w:rPr>
              <w:t>Learning outcomes</w:t>
            </w:r>
          </w:p>
        </w:tc>
        <w:tc>
          <w:tcPr>
            <w:tcW w:w="6750" w:type="dxa"/>
            <w:gridSpan w:val="4"/>
            <w:tcMar/>
          </w:tcPr>
          <w:p w:rsidRPr="001D6DB6" w:rsidR="00701CC9" w:rsidP="004C6613" w:rsidRDefault="00701CC9" w14:paraId="776E00B8" w14:textId="1DD8464A">
            <w:pPr>
              <w:jc w:val="both"/>
              <w:rPr>
                <w:rStyle w:val="rynqvb"/>
                <w:rFonts w:ascii="Georgia" w:hAnsi="Georgia"/>
                <w:sz w:val="24"/>
                <w:szCs w:val="24"/>
                <w:lang w:val="en"/>
              </w:rPr>
            </w:pPr>
            <w:r w:rsidRPr="001D6DB6">
              <w:rPr>
                <w:rStyle w:val="rynqvb"/>
                <w:rFonts w:ascii="Georgia" w:hAnsi="Georgia"/>
                <w:sz w:val="24"/>
                <w:szCs w:val="24"/>
                <w:lang w:val="en"/>
              </w:rPr>
              <w:t>Upon satisfactory completion of th</w:t>
            </w:r>
            <w:r w:rsidR="00DD4A8F">
              <w:rPr>
                <w:rStyle w:val="rynqvb"/>
                <w:rFonts w:ascii="Georgia" w:hAnsi="Georgia"/>
                <w:sz w:val="24"/>
                <w:szCs w:val="24"/>
                <w:lang w:val="en"/>
              </w:rPr>
              <w:t>e course, a student must</w:t>
            </w:r>
            <w:r w:rsidRPr="001D6DB6">
              <w:rPr>
                <w:rStyle w:val="rynqvb"/>
                <w:rFonts w:ascii="Georgia" w:hAnsi="Georgia"/>
                <w:sz w:val="24"/>
                <w:szCs w:val="24"/>
                <w:lang w:val="en"/>
              </w:rPr>
              <w:t xml:space="preserve">: </w:t>
            </w:r>
          </w:p>
          <w:p w:rsidR="00DD4A8F" w:rsidP="604BE527" w:rsidRDefault="00E609C1" w14:paraId="63F879DF" w14:textId="5FFA721B">
            <w:pPr>
              <w:pStyle w:val="ListParagraph"/>
              <w:numPr>
                <w:ilvl w:val="0"/>
                <w:numId w:val="5"/>
              </w:numPr>
              <w:ind w:left="380"/>
              <w:jc w:val="both"/>
              <w:rPr>
                <w:rFonts w:ascii="Georgia" w:hAnsi="Georgia"/>
                <w:sz w:val="24"/>
                <w:szCs w:val="24"/>
                <w:lang w:val="en-US"/>
              </w:rPr>
            </w:pPr>
            <w:r w:rsidRPr="604BE527" w:rsidR="00E609C1">
              <w:rPr>
                <w:rFonts w:ascii="Georgia" w:hAnsi="Georgia"/>
                <w:sz w:val="24"/>
                <w:szCs w:val="24"/>
                <w:lang w:val="en-US"/>
              </w:rPr>
              <w:t xml:space="preserve">To </w:t>
            </w:r>
            <w:r w:rsidRPr="604BE527" w:rsidR="00DD4A8F">
              <w:rPr>
                <w:rFonts w:ascii="Georgia" w:hAnsi="Georgia"/>
                <w:sz w:val="24"/>
                <w:szCs w:val="24"/>
                <w:lang w:val="en-US"/>
              </w:rPr>
              <w:t xml:space="preserve">be informed about the </w:t>
            </w:r>
            <w:r w:rsidRPr="604BE527" w:rsidR="00A3004C">
              <w:rPr>
                <w:rFonts w:ascii="Georgia" w:hAnsi="Georgia"/>
                <w:sz w:val="24"/>
                <w:szCs w:val="24"/>
                <w:lang w:val="en-US"/>
              </w:rPr>
              <w:t>the</w:t>
            </w:r>
            <w:r w:rsidRPr="604BE527" w:rsidR="00DD0F03">
              <w:rPr>
                <w:rFonts w:ascii="Georgia" w:hAnsi="Georgia"/>
                <w:sz w:val="24"/>
                <w:szCs w:val="24"/>
                <w:lang w:val="en-US"/>
              </w:rPr>
              <w:t xml:space="preserve">clasifications of dental lesions, indications, contraindications of melted fillings. </w:t>
            </w:r>
          </w:p>
          <w:p w:rsidR="00DD0F03" w:rsidP="604BE527" w:rsidRDefault="00DD0F03" w14:paraId="640E5260" w14:textId="39AA6734">
            <w:pPr>
              <w:pStyle w:val="ListParagraph"/>
              <w:numPr>
                <w:ilvl w:val="0"/>
                <w:numId w:val="5"/>
              </w:numPr>
              <w:ind w:left="380"/>
              <w:jc w:val="both"/>
              <w:rPr>
                <w:rFonts w:ascii="Georgia" w:hAnsi="Georgia"/>
                <w:sz w:val="24"/>
                <w:szCs w:val="24"/>
                <w:lang w:val="en-US"/>
              </w:rPr>
            </w:pPr>
            <w:r w:rsidRPr="604BE527" w:rsidR="00DD0F03">
              <w:rPr>
                <w:rFonts w:ascii="Georgia" w:hAnsi="Georgia"/>
                <w:sz w:val="24"/>
                <w:szCs w:val="24"/>
                <w:lang w:val="en-US"/>
              </w:rPr>
              <w:t>To ch</w:t>
            </w:r>
            <w:r w:rsidRPr="604BE527" w:rsidR="0076232F">
              <w:rPr>
                <w:rFonts w:ascii="Georgia" w:hAnsi="Georgia"/>
                <w:sz w:val="24"/>
                <w:szCs w:val="24"/>
                <w:lang w:val="en-US"/>
              </w:rPr>
              <w:t xml:space="preserve">oose and use the materials, according to the indication given, respecting the instructions, the requirement for safety measures and the preservation of the environment. </w:t>
            </w:r>
          </w:p>
          <w:p w:rsidRPr="001D6DB6" w:rsidR="0076232F" w:rsidP="604BE527" w:rsidRDefault="0076232F" w14:paraId="59460DEE" w14:textId="44C13A53">
            <w:pPr>
              <w:pStyle w:val="ListParagraph"/>
              <w:numPr>
                <w:ilvl w:val="0"/>
                <w:numId w:val="5"/>
              </w:numPr>
              <w:ind w:left="380"/>
              <w:jc w:val="both"/>
              <w:rPr>
                <w:rFonts w:ascii="Georgia" w:hAnsi="Georgia"/>
                <w:sz w:val="24"/>
                <w:szCs w:val="24"/>
                <w:lang w:val="en-US"/>
              </w:rPr>
            </w:pPr>
            <w:r w:rsidRPr="604BE527" w:rsidR="0076232F">
              <w:rPr>
                <w:rFonts w:ascii="Georgia" w:hAnsi="Georgia"/>
                <w:sz w:val="24"/>
                <w:szCs w:val="24"/>
                <w:lang w:val="en-US"/>
              </w:rPr>
              <w:t xml:space="preserve">To make a comparison of practical training in the reasoning for the selection of dental restorations as well as methods for melted fillings on their indications. </w:t>
            </w:r>
          </w:p>
          <w:p w:rsidRPr="001D6DB6" w:rsidR="00204F95" w:rsidP="004C6613" w:rsidRDefault="00204F95" w14:paraId="17C83C4D" w14:textId="79ABFA07">
            <w:pPr>
              <w:pStyle w:val="ListParagraph"/>
              <w:ind w:left="380"/>
              <w:jc w:val="both"/>
              <w:rPr>
                <w:rFonts w:ascii="Georgia" w:hAnsi="Georgia"/>
                <w:sz w:val="24"/>
                <w:szCs w:val="24"/>
                <w:lang w:val="en"/>
              </w:rPr>
            </w:pPr>
          </w:p>
        </w:tc>
      </w:tr>
      <w:tr w:rsidRPr="001D6DB6" w:rsidR="00785562" w:rsidTr="604BE527" w14:paraId="19AE9591" w14:textId="77777777">
        <w:trPr>
          <w:trHeight w:val="6533"/>
        </w:trPr>
        <w:tc>
          <w:tcPr>
            <w:tcW w:w="2245" w:type="dxa"/>
            <w:shd w:val="clear" w:color="auto" w:fill="D9E2F3" w:themeFill="accent5" w:themeFillTint="33"/>
            <w:tcMar/>
            <w:vAlign w:val="center"/>
          </w:tcPr>
          <w:p w:rsidRPr="001D6DB6" w:rsidR="00785562" w:rsidP="004C6613" w:rsidRDefault="00716C23" w14:paraId="341A1AE7" w14:textId="27E9A6F4">
            <w:pPr>
              <w:jc w:val="both"/>
              <w:rPr>
                <w:rFonts w:ascii="Georgia" w:hAnsi="Georgia"/>
                <w:b/>
              </w:rPr>
            </w:pPr>
            <w:r w:rsidRPr="001D6DB6">
              <w:rPr>
                <w:rFonts w:ascii="Georgia" w:hAnsi="Georgia"/>
                <w:b/>
              </w:rPr>
              <w:t>Alignment</w:t>
            </w:r>
            <w:r w:rsidRPr="001D6DB6" w:rsidR="00785562">
              <w:rPr>
                <w:rFonts w:ascii="Georgia" w:hAnsi="Georgia"/>
                <w:b/>
              </w:rPr>
              <w:t xml:space="preserve"> of </w:t>
            </w:r>
            <w:r w:rsidRPr="001D6DB6">
              <w:rPr>
                <w:rFonts w:ascii="Georgia" w:hAnsi="Georgia"/>
                <w:b/>
              </w:rPr>
              <w:t>C</w:t>
            </w:r>
            <w:r w:rsidRPr="001D6DB6" w:rsidR="00785562">
              <w:rPr>
                <w:rFonts w:ascii="Georgia" w:hAnsi="Georgia"/>
                <w:b/>
              </w:rPr>
              <w:t xml:space="preserve">ourse’s </w:t>
            </w:r>
            <w:r w:rsidRPr="001D6DB6">
              <w:rPr>
                <w:rFonts w:ascii="Georgia" w:hAnsi="Georgia"/>
                <w:b/>
              </w:rPr>
              <w:t>L</w:t>
            </w:r>
            <w:r w:rsidRPr="001D6DB6" w:rsidR="00785562">
              <w:rPr>
                <w:rFonts w:ascii="Georgia" w:hAnsi="Georgia"/>
                <w:b/>
              </w:rPr>
              <w:t xml:space="preserve">earning </w:t>
            </w:r>
            <w:r w:rsidRPr="001D6DB6">
              <w:rPr>
                <w:rFonts w:ascii="Georgia" w:hAnsi="Georgia"/>
                <w:b/>
              </w:rPr>
              <w:t>O</w:t>
            </w:r>
            <w:r w:rsidRPr="001D6DB6" w:rsidR="00785562">
              <w:rPr>
                <w:rFonts w:ascii="Georgia" w:hAnsi="Georgia"/>
                <w:b/>
              </w:rPr>
              <w:t>utcomes to Programs</w:t>
            </w:r>
            <w:r w:rsidRPr="001D6DB6" w:rsidR="00A23259">
              <w:rPr>
                <w:rFonts w:ascii="Georgia" w:hAnsi="Georgia"/>
                <w:b/>
              </w:rPr>
              <w:t>’</w:t>
            </w:r>
            <w:r w:rsidRPr="001D6DB6" w:rsidR="00785562">
              <w:rPr>
                <w:rFonts w:ascii="Georgia" w:hAnsi="Georgia"/>
                <w:b/>
              </w:rPr>
              <w:t xml:space="preserve"> Learning Outcomes.</w:t>
            </w:r>
          </w:p>
        </w:tc>
        <w:tc>
          <w:tcPr>
            <w:tcW w:w="6750" w:type="dxa"/>
            <w:gridSpan w:val="4"/>
            <w:tcMar/>
          </w:tcPr>
          <w:p w:rsidRPr="001D6DB6" w:rsidR="00D127FD" w:rsidP="004C6613" w:rsidRDefault="00D127FD" w14:paraId="303863B7" w14:textId="77777777">
            <w:pPr>
              <w:pStyle w:val="ListParagraph"/>
              <w:numPr>
                <w:ilvl w:val="0"/>
                <w:numId w:val="31"/>
              </w:numPr>
              <w:spacing w:before="100" w:beforeAutospacing="1" w:after="100" w:afterAutospacing="1"/>
              <w:jc w:val="both"/>
              <w:rPr>
                <w:rFonts w:ascii="Georgia" w:hAnsi="Georgia" w:eastAsia="Times New Roman" w:cs="Times New Roman"/>
              </w:rPr>
            </w:pPr>
            <w:r w:rsidRPr="001D6DB6">
              <w:rPr>
                <w:rFonts w:ascii="Georgia" w:hAnsi="Georgia" w:eastAsia="Times New Roman" w:cs="Times New Roman"/>
                <w:b/>
                <w:bCs/>
              </w:rPr>
              <w:t>Application of Theoretical Knowledge</w:t>
            </w:r>
            <w:r w:rsidRPr="001D6DB6">
              <w:rPr>
                <w:rFonts w:ascii="Georgia" w:hAnsi="Georgia" w:eastAsia="Times New Roman" w:cs="Times New Roman"/>
              </w:rPr>
              <w:t>:</w:t>
            </w:r>
          </w:p>
          <w:p w:rsidRPr="001D6DB6" w:rsidR="0091586B" w:rsidP="004C6613" w:rsidRDefault="00E43D63" w14:paraId="44C31CB1" w14:textId="36860462">
            <w:pPr>
              <w:pStyle w:val="ListParagraph"/>
              <w:spacing w:before="100" w:beforeAutospacing="1" w:after="100" w:afterAutospacing="1"/>
              <w:jc w:val="both"/>
              <w:rPr>
                <w:rFonts w:ascii="Georgia" w:hAnsi="Georgia" w:eastAsia="Times New Roman" w:cs="Times New Roman"/>
              </w:rPr>
            </w:pPr>
            <w:r w:rsidRPr="001D6DB6">
              <w:rPr>
                <w:rFonts w:ascii="Georgia" w:hAnsi="Georgia" w:eastAsia="Times New Roman" w:cs="Times New Roman"/>
              </w:rPr>
              <w:t xml:space="preserve">       </w:t>
            </w:r>
            <w:r w:rsidRPr="001D6DB6" w:rsidR="009F4C04">
              <w:rPr>
                <w:rFonts w:ascii="Georgia" w:hAnsi="Georgia" w:eastAsia="Times New Roman" w:cs="Times New Roman"/>
              </w:rPr>
              <w:t>MSc Program (Outcome 1, 2</w:t>
            </w:r>
            <w:r w:rsidRPr="001D6DB6" w:rsidR="00D127FD">
              <w:rPr>
                <w:rFonts w:ascii="Georgia" w:hAnsi="Georgia" w:eastAsia="Times New Roman" w:cs="Times New Roman"/>
              </w:rPr>
              <w:t xml:space="preserve">): Focuses on </w:t>
            </w:r>
            <w:r w:rsidRPr="001D6DB6" w:rsidR="009F4C04">
              <w:rPr>
                <w:rFonts w:ascii="Georgia" w:hAnsi="Georgia" w:eastAsia="Times New Roman" w:cs="Times New Roman"/>
              </w:rPr>
              <w:t>providing theoretical knowledge in</w:t>
            </w:r>
            <w:r w:rsidRPr="001D6DB6" w:rsidR="0091586B">
              <w:rPr>
                <w:rFonts w:ascii="Georgia" w:hAnsi="Georgia" w:eastAsia="Times New Roman" w:cs="Times New Roman"/>
              </w:rPr>
              <w:t xml:space="preserve"> dental sciences.</w:t>
            </w:r>
          </w:p>
          <w:p w:rsidRPr="001D6DB6" w:rsidR="0091586B" w:rsidP="004C6613" w:rsidRDefault="005F113A" w14:paraId="0C061EE3" w14:textId="09E39385">
            <w:pPr>
              <w:pStyle w:val="ListParagraph"/>
              <w:tabs>
                <w:tab w:val="num" w:pos="1440"/>
              </w:tabs>
              <w:spacing w:before="100" w:beforeAutospacing="1" w:after="100" w:afterAutospacing="1"/>
              <w:jc w:val="both"/>
              <w:rPr>
                <w:rFonts w:ascii="Georgia" w:hAnsi="Georgia" w:eastAsia="Times New Roman" w:cs="Times New Roman"/>
              </w:rPr>
            </w:pPr>
            <w:r w:rsidRPr="001D6DB6">
              <w:rPr>
                <w:rFonts w:ascii="Georgia" w:hAnsi="Georgia" w:eastAsia="Times New Roman" w:cs="Times New Roman"/>
              </w:rPr>
              <w:t xml:space="preserve"> </w:t>
            </w:r>
            <w:r w:rsidRPr="001D6DB6" w:rsidR="00E43D63">
              <w:rPr>
                <w:rFonts w:ascii="Georgia" w:hAnsi="Georgia" w:eastAsia="Times New Roman" w:cs="Times New Roman"/>
              </w:rPr>
              <w:t xml:space="preserve">       </w:t>
            </w:r>
            <w:r w:rsidRPr="001D6DB6">
              <w:rPr>
                <w:rFonts w:ascii="Georgia" w:hAnsi="Georgia" w:eastAsia="Times New Roman" w:cs="Times New Roman"/>
              </w:rPr>
              <w:t xml:space="preserve">Subject: </w:t>
            </w:r>
            <w:r w:rsidRPr="001D6DB6" w:rsidR="00DC3238">
              <w:rPr>
                <w:rFonts w:ascii="Georgia" w:hAnsi="Georgia" w:eastAsia="Times New Roman" w:cs="Times New Roman"/>
              </w:rPr>
              <w:t>R</w:t>
            </w:r>
            <w:r w:rsidRPr="001D6DB6" w:rsidR="00EF38EA">
              <w:rPr>
                <w:rFonts w:ascii="Georgia" w:hAnsi="Georgia" w:eastAsia="Times New Roman" w:cs="Times New Roman"/>
              </w:rPr>
              <w:t>estorat</w:t>
            </w:r>
            <w:r w:rsidRPr="001D6DB6" w:rsidR="00DC3238">
              <w:rPr>
                <w:rFonts w:ascii="Georgia" w:hAnsi="Georgia" w:eastAsia="Times New Roman" w:cs="Times New Roman"/>
              </w:rPr>
              <w:t>ive Dentistry 1</w:t>
            </w:r>
            <w:r w:rsidRPr="001D6DB6" w:rsidR="00D127FD">
              <w:rPr>
                <w:rFonts w:ascii="Georgia" w:hAnsi="Georgia" w:eastAsia="Times New Roman" w:cs="Times New Roman"/>
              </w:rPr>
              <w:t>:</w:t>
            </w:r>
            <w:r w:rsidRPr="001D6DB6" w:rsidR="00DC3238">
              <w:rPr>
                <w:rFonts w:ascii="Georgia" w:hAnsi="Georgia" w:eastAsia="Times New Roman" w:cs="Times New Roman"/>
              </w:rPr>
              <w:t xml:space="preserve"> Includes </w:t>
            </w:r>
            <w:r w:rsidRPr="001D6DB6" w:rsidR="00EF38EA">
              <w:rPr>
                <w:rFonts w:ascii="Georgia" w:hAnsi="Georgia" w:eastAsia="Times New Roman" w:cs="Times New Roman"/>
              </w:rPr>
              <w:t xml:space="preserve">knowledge </w:t>
            </w:r>
            <w:r w:rsidRPr="001D6DB6" w:rsidR="00DC3238">
              <w:rPr>
                <w:rFonts w:ascii="Georgia" w:hAnsi="Georgia" w:eastAsia="Times New Roman" w:cs="Times New Roman"/>
              </w:rPr>
              <w:t>for mel</w:t>
            </w:r>
            <w:r w:rsidRPr="001D6DB6" w:rsidR="00EF38EA">
              <w:rPr>
                <w:rFonts w:ascii="Georgia" w:hAnsi="Georgia" w:eastAsia="Times New Roman" w:cs="Times New Roman"/>
              </w:rPr>
              <w:t>ted fillings and new techniques f</w:t>
            </w:r>
            <w:r w:rsidRPr="001D6DB6" w:rsidR="008E14FA">
              <w:rPr>
                <w:rFonts w:ascii="Georgia" w:hAnsi="Georgia" w:eastAsia="Times New Roman" w:cs="Times New Roman"/>
              </w:rPr>
              <w:t xml:space="preserve">or processing </w:t>
            </w:r>
            <w:r w:rsidRPr="001D6DB6" w:rsidR="00EF38EA">
              <w:rPr>
                <w:rFonts w:ascii="Georgia" w:hAnsi="Georgia" w:eastAsia="Times New Roman" w:cs="Times New Roman"/>
              </w:rPr>
              <w:t xml:space="preserve">and design of dental fillings. </w:t>
            </w:r>
          </w:p>
          <w:p w:rsidRPr="001D6DB6" w:rsidR="0091586B" w:rsidP="004C6613" w:rsidRDefault="00D127FD" w14:paraId="157DB0E5" w14:textId="77777777">
            <w:pPr>
              <w:pStyle w:val="ListParagraph"/>
              <w:numPr>
                <w:ilvl w:val="0"/>
                <w:numId w:val="31"/>
              </w:numPr>
              <w:spacing w:before="100" w:beforeAutospacing="1" w:after="100" w:afterAutospacing="1"/>
              <w:jc w:val="both"/>
              <w:rPr>
                <w:rFonts w:ascii="Georgia" w:hAnsi="Georgia" w:eastAsia="Times New Roman" w:cs="Times New Roman"/>
              </w:rPr>
            </w:pPr>
            <w:r w:rsidRPr="001D6DB6">
              <w:rPr>
                <w:rFonts w:ascii="Georgia" w:hAnsi="Georgia" w:eastAsia="Times New Roman" w:cs="Times New Roman"/>
                <w:b/>
                <w:bCs/>
              </w:rPr>
              <w:t>Practical Skill Development</w:t>
            </w:r>
            <w:r w:rsidRPr="001D6DB6">
              <w:rPr>
                <w:rFonts w:ascii="Georgia" w:hAnsi="Georgia" w:eastAsia="Times New Roman" w:cs="Times New Roman"/>
              </w:rPr>
              <w:t>:</w:t>
            </w:r>
          </w:p>
          <w:p w:rsidRPr="001D6DB6" w:rsidR="008E14FA" w:rsidP="004C6613" w:rsidRDefault="00D127FD" w14:paraId="36FBC311" w14:textId="0CBFA0F3">
            <w:pPr>
              <w:pStyle w:val="ListParagraph"/>
              <w:spacing w:before="100" w:beforeAutospacing="1" w:after="100" w:afterAutospacing="1"/>
              <w:ind w:left="1066"/>
              <w:jc w:val="both"/>
              <w:rPr>
                <w:rFonts w:ascii="Georgia" w:hAnsi="Georgia" w:eastAsia="Times New Roman" w:cs="Times New Roman"/>
              </w:rPr>
            </w:pPr>
            <w:r w:rsidRPr="001D6DB6">
              <w:rPr>
                <w:rFonts w:ascii="Georgia" w:hAnsi="Georgia" w:eastAsia="Times New Roman" w:cs="Times New Roman"/>
              </w:rPr>
              <w:t xml:space="preserve">MSc Program </w:t>
            </w:r>
            <w:r w:rsidRPr="001D6DB6" w:rsidR="008E14FA">
              <w:rPr>
                <w:rFonts w:ascii="Georgia" w:hAnsi="Georgia" w:eastAsia="Times New Roman" w:cs="Times New Roman"/>
              </w:rPr>
              <w:t>(Outcome 2.7,14,15</w:t>
            </w:r>
            <w:r w:rsidRPr="001D6DB6">
              <w:rPr>
                <w:rFonts w:ascii="Georgia" w:hAnsi="Georgia" w:eastAsia="Times New Roman" w:cs="Times New Roman"/>
              </w:rPr>
              <w:t>):</w:t>
            </w:r>
            <w:r w:rsidRPr="001D6DB6" w:rsidR="008E14FA">
              <w:rPr>
                <w:rFonts w:ascii="Georgia" w:hAnsi="Georgia" w:eastAsia="Times New Roman" w:cs="Times New Roman"/>
              </w:rPr>
              <w:t xml:space="preserve"> Includes laboaratory work and training. </w:t>
            </w:r>
            <w:r w:rsidRPr="001D6DB6">
              <w:rPr>
                <w:rFonts w:ascii="Georgia" w:hAnsi="Georgia" w:eastAsia="Times New Roman" w:cs="Times New Roman"/>
              </w:rPr>
              <w:t xml:space="preserve"> </w:t>
            </w:r>
          </w:p>
          <w:p w:rsidRPr="001D6DB6" w:rsidR="00AF6BE4" w:rsidP="004C6613" w:rsidRDefault="005F113A" w14:paraId="3527055E" w14:textId="2E5FF004">
            <w:pPr>
              <w:pStyle w:val="ListParagraph"/>
              <w:spacing w:before="100" w:beforeAutospacing="1" w:after="100" w:afterAutospacing="1"/>
              <w:ind w:left="1066"/>
              <w:jc w:val="both"/>
              <w:rPr>
                <w:rFonts w:ascii="Georgia" w:hAnsi="Georgia" w:eastAsia="Times New Roman" w:cs="Times New Roman"/>
              </w:rPr>
            </w:pPr>
            <w:r w:rsidRPr="001D6DB6">
              <w:rPr>
                <w:rFonts w:ascii="Georgia" w:hAnsi="Georgia" w:eastAsia="Times New Roman" w:cs="Times New Roman"/>
              </w:rPr>
              <w:t xml:space="preserve">Subject: </w:t>
            </w:r>
            <w:r w:rsidRPr="001D6DB6" w:rsidR="009B0550">
              <w:rPr>
                <w:rFonts w:ascii="Georgia" w:hAnsi="Georgia" w:eastAsia="Times New Roman" w:cs="Times New Roman"/>
              </w:rPr>
              <w:t xml:space="preserve">Restorative Dentistry 1: </w:t>
            </w:r>
            <w:r w:rsidRPr="001D6DB6" w:rsidR="00AF6BE4">
              <w:rPr>
                <w:rFonts w:ascii="Georgia" w:hAnsi="Georgia" w:eastAsia="Times New Roman" w:cs="Times New Roman"/>
              </w:rPr>
              <w:t xml:space="preserve">Focuses on getting to know the tools for work in laboratory. </w:t>
            </w:r>
          </w:p>
          <w:p w:rsidRPr="001D6DB6" w:rsidR="009B0550" w:rsidP="004C6613" w:rsidRDefault="009B0550" w14:paraId="2EF5D768" w14:textId="6E13289C">
            <w:pPr>
              <w:pStyle w:val="ListParagraph"/>
              <w:numPr>
                <w:ilvl w:val="0"/>
                <w:numId w:val="31"/>
              </w:numPr>
              <w:spacing w:before="100" w:beforeAutospacing="1" w:after="100" w:afterAutospacing="1"/>
              <w:jc w:val="both"/>
              <w:rPr>
                <w:rFonts w:ascii="Georgia" w:hAnsi="Georgia" w:eastAsia="Times New Roman" w:cs="Times New Roman"/>
                <w:b/>
              </w:rPr>
            </w:pPr>
            <w:r w:rsidRPr="001D6DB6">
              <w:rPr>
                <w:rFonts w:ascii="Georgia" w:hAnsi="Georgia" w:eastAsia="Times New Roman" w:cs="Times New Roman"/>
                <w:b/>
              </w:rPr>
              <w:t>Application of contemporary materials In the laboaratory:</w:t>
            </w:r>
          </w:p>
          <w:p w:rsidRPr="001D6DB6" w:rsidR="009B0550" w:rsidP="004C6613" w:rsidRDefault="009B0550" w14:paraId="7009EABF" w14:textId="6F85B2B1">
            <w:pPr>
              <w:pStyle w:val="ListParagraph"/>
              <w:spacing w:before="100" w:beforeAutospacing="1" w:after="100" w:afterAutospacing="1"/>
              <w:ind w:left="1066"/>
              <w:jc w:val="both"/>
              <w:rPr>
                <w:rFonts w:ascii="Georgia" w:hAnsi="Georgia" w:eastAsia="Times New Roman" w:cs="Times New Roman"/>
              </w:rPr>
            </w:pPr>
            <w:r w:rsidRPr="001D6DB6">
              <w:rPr>
                <w:rFonts w:ascii="Georgia" w:hAnsi="Georgia" w:eastAsia="Times New Roman" w:cs="Times New Roman"/>
              </w:rPr>
              <w:t xml:space="preserve">MSc Program (Outcome 6,14): Provides knowledge of materials and their selection in the laboaratory. </w:t>
            </w:r>
          </w:p>
          <w:p w:rsidRPr="001D6DB6" w:rsidR="009B0550" w:rsidP="004C6613" w:rsidRDefault="005F113A" w14:paraId="77251F7E" w14:textId="09A5534A">
            <w:pPr>
              <w:pStyle w:val="ListParagraph"/>
              <w:spacing w:before="100" w:beforeAutospacing="1" w:after="100" w:afterAutospacing="1"/>
              <w:ind w:left="1066"/>
              <w:jc w:val="both"/>
              <w:rPr>
                <w:rFonts w:ascii="Georgia" w:hAnsi="Georgia" w:eastAsia="Times New Roman" w:cs="Times New Roman"/>
              </w:rPr>
            </w:pPr>
            <w:r w:rsidRPr="001D6DB6">
              <w:rPr>
                <w:rFonts w:ascii="Georgia" w:hAnsi="Georgia" w:eastAsia="Times New Roman" w:cs="Times New Roman"/>
              </w:rPr>
              <w:t xml:space="preserve">Subject: </w:t>
            </w:r>
            <w:r w:rsidRPr="001D6DB6" w:rsidR="009B0550">
              <w:rPr>
                <w:rFonts w:ascii="Georgia" w:hAnsi="Georgia" w:eastAsia="Times New Roman" w:cs="Times New Roman"/>
              </w:rPr>
              <w:t xml:space="preserve">Restorative Dentistry 1: Focuses on contemporary materials for laboratory work. </w:t>
            </w:r>
          </w:p>
          <w:p w:rsidRPr="001D6DB6" w:rsidR="00655D03" w:rsidP="004C6613" w:rsidRDefault="005F113A" w14:paraId="3E59E6E0" w14:textId="05846139">
            <w:pPr>
              <w:pStyle w:val="ListParagraph"/>
              <w:numPr>
                <w:ilvl w:val="0"/>
                <w:numId w:val="31"/>
              </w:numPr>
              <w:spacing w:before="100" w:beforeAutospacing="1" w:after="100" w:afterAutospacing="1"/>
              <w:jc w:val="both"/>
              <w:rPr>
                <w:rFonts w:ascii="Georgia" w:hAnsi="Georgia" w:eastAsia="Times New Roman" w:cs="Times New Roman"/>
                <w:b/>
              </w:rPr>
            </w:pPr>
            <w:r w:rsidRPr="001D6DB6">
              <w:rPr>
                <w:rFonts w:ascii="Georgia" w:hAnsi="Georgia" w:eastAsia="Times New Roman" w:cs="Times New Roman"/>
                <w:b/>
              </w:rPr>
              <w:t>A</w:t>
            </w:r>
            <w:r w:rsidRPr="001D6DB6" w:rsidR="00655D03">
              <w:rPr>
                <w:rFonts w:ascii="Georgia" w:hAnsi="Georgia" w:eastAsia="Times New Roman" w:cs="Times New Roman"/>
                <w:b/>
              </w:rPr>
              <w:t>ccess to new and contemporary techniques in the laboratory:</w:t>
            </w:r>
          </w:p>
          <w:p w:rsidRPr="001D6DB6" w:rsidR="005F113A" w:rsidP="004C6613" w:rsidRDefault="005F113A" w14:paraId="28D43E0B" w14:textId="79B1848D">
            <w:pPr>
              <w:pStyle w:val="ListParagraph"/>
              <w:spacing w:before="100" w:beforeAutospacing="1" w:after="100" w:afterAutospacing="1"/>
              <w:ind w:left="1066"/>
              <w:jc w:val="both"/>
              <w:rPr>
                <w:rFonts w:ascii="Georgia" w:hAnsi="Georgia" w:eastAsia="Times New Roman" w:cs="Times New Roman"/>
              </w:rPr>
            </w:pPr>
            <w:r w:rsidRPr="001D6DB6">
              <w:rPr>
                <w:rFonts w:ascii="Georgia" w:hAnsi="Georgia" w:eastAsia="Times New Roman" w:cs="Times New Roman"/>
              </w:rPr>
              <w:t>MSc Program (Outcome 7,8,15): Focused contemporary techniques in laboratory for melted fillings.</w:t>
            </w:r>
          </w:p>
          <w:p w:rsidRPr="001D6DB6" w:rsidR="005F113A" w:rsidP="004C6613" w:rsidRDefault="005F113A" w14:paraId="2A371042" w14:textId="47BB3700">
            <w:pPr>
              <w:pStyle w:val="ListParagraph"/>
              <w:spacing w:before="100" w:beforeAutospacing="1" w:after="100" w:afterAutospacing="1"/>
              <w:ind w:left="1066"/>
              <w:jc w:val="both"/>
              <w:rPr>
                <w:rFonts w:ascii="Georgia" w:hAnsi="Georgia" w:eastAsia="Times New Roman" w:cs="Times New Roman"/>
              </w:rPr>
            </w:pPr>
            <w:r w:rsidRPr="001D6DB6">
              <w:rPr>
                <w:rFonts w:ascii="Georgia" w:hAnsi="Georgia" w:eastAsia="Times New Roman" w:cs="Times New Roman"/>
              </w:rPr>
              <w:t xml:space="preserve">Subject: Restorative Dentistry 1: provides new knowledge for the design of tooth fillings with the latest techniques for laboaratory work. </w:t>
            </w:r>
          </w:p>
          <w:p w:rsidRPr="001D6DB6" w:rsidR="00063630" w:rsidP="004C6613" w:rsidRDefault="00063630" w14:paraId="186BF9A6" w14:textId="77777777">
            <w:pPr>
              <w:spacing w:after="100" w:afterAutospacing="1"/>
              <w:ind w:left="-14"/>
              <w:jc w:val="both"/>
              <w:rPr>
                <w:rFonts w:ascii="Georgia" w:hAnsi="Georgia" w:eastAsia="Times New Roman" w:cs="Times New Roman"/>
              </w:rPr>
            </w:pPr>
          </w:p>
          <w:p w:rsidRPr="001D6DB6" w:rsidR="00063630" w:rsidP="004C6613" w:rsidRDefault="00063630" w14:paraId="785DE7BF" w14:textId="77777777">
            <w:pPr>
              <w:tabs>
                <w:tab w:val="num" w:pos="1440"/>
              </w:tabs>
              <w:spacing w:before="100" w:beforeAutospacing="1" w:after="100" w:afterAutospacing="1"/>
              <w:ind w:left="796"/>
              <w:jc w:val="both"/>
              <w:rPr>
                <w:rFonts w:ascii="Georgia" w:hAnsi="Georgia" w:eastAsia="Times New Roman" w:cs="Times New Roman"/>
              </w:rPr>
            </w:pPr>
          </w:p>
          <w:p w:rsidRPr="001D6DB6" w:rsidR="008E14FA" w:rsidP="004C6613" w:rsidRDefault="008E14FA" w14:paraId="3C4B36C6" w14:textId="77777777">
            <w:pPr>
              <w:tabs>
                <w:tab w:val="num" w:pos="1440"/>
              </w:tabs>
              <w:spacing w:before="100" w:beforeAutospacing="1" w:after="100" w:afterAutospacing="1"/>
              <w:ind w:left="796"/>
              <w:jc w:val="both"/>
              <w:rPr>
                <w:rFonts w:ascii="Georgia" w:hAnsi="Georgia" w:eastAsia="Times New Roman" w:cs="Times New Roman"/>
              </w:rPr>
            </w:pPr>
          </w:p>
          <w:p w:rsidRPr="001D6DB6" w:rsidR="008E14FA" w:rsidP="004C6613" w:rsidRDefault="008E14FA" w14:paraId="32260901" w14:textId="77777777">
            <w:pPr>
              <w:tabs>
                <w:tab w:val="num" w:pos="1440"/>
              </w:tabs>
              <w:spacing w:before="100" w:beforeAutospacing="1" w:after="100" w:afterAutospacing="1"/>
              <w:ind w:left="796"/>
              <w:jc w:val="both"/>
              <w:rPr>
                <w:rFonts w:ascii="Georgia" w:hAnsi="Georgia" w:eastAsia="Times New Roman" w:cs="Times New Roman"/>
              </w:rPr>
            </w:pPr>
          </w:p>
          <w:p w:rsidRPr="001D6DB6" w:rsidR="008E14FA" w:rsidP="004C6613" w:rsidRDefault="008E14FA" w14:paraId="0138DBE7" w14:textId="77777777">
            <w:pPr>
              <w:tabs>
                <w:tab w:val="num" w:pos="1440"/>
              </w:tabs>
              <w:spacing w:before="100" w:beforeAutospacing="1" w:after="100" w:afterAutospacing="1"/>
              <w:ind w:left="796"/>
              <w:jc w:val="both"/>
              <w:rPr>
                <w:rFonts w:ascii="Georgia" w:hAnsi="Georgia" w:eastAsia="Times New Roman" w:cs="Times New Roman"/>
              </w:rPr>
            </w:pPr>
          </w:p>
          <w:p w:rsidRPr="001D6DB6" w:rsidR="00785562" w:rsidP="004C6613" w:rsidRDefault="00785562" w14:paraId="6886E290" w14:textId="0635A338">
            <w:pPr>
              <w:tabs>
                <w:tab w:val="num" w:pos="1440"/>
              </w:tabs>
              <w:spacing w:before="100" w:beforeAutospacing="1" w:after="100" w:afterAutospacing="1"/>
              <w:jc w:val="both"/>
              <w:rPr>
                <w:rStyle w:val="rynqvb"/>
                <w:rFonts w:ascii="Georgia" w:hAnsi="Georgia" w:eastAsia="Times New Roman" w:cs="Times New Roman"/>
              </w:rPr>
            </w:pPr>
          </w:p>
        </w:tc>
      </w:tr>
      <w:tr w:rsidRPr="001D6DB6" w:rsidR="00223AE0" w:rsidTr="604BE527" w14:paraId="339B9360" w14:textId="77777777">
        <w:trPr>
          <w:trHeight w:val="352" w:hRule="exact"/>
        </w:trPr>
        <w:tc>
          <w:tcPr>
            <w:tcW w:w="2245" w:type="dxa"/>
            <w:vMerge w:val="restart"/>
            <w:shd w:val="clear" w:color="auto" w:fill="D9E2F3" w:themeFill="accent5" w:themeFillTint="33"/>
            <w:tcMar/>
            <w:vAlign w:val="center"/>
          </w:tcPr>
          <w:p w:rsidRPr="001D6DB6" w:rsidR="00223AE0" w:rsidP="004C6613" w:rsidRDefault="00223AE0" w14:paraId="4F7A9E17" w14:textId="4215A26D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  <w:r w:rsidRPr="001D6DB6">
              <w:rPr>
                <w:rFonts w:ascii="Georgia" w:hAnsi="Georgia" w:eastAsia="Calibri"/>
                <w:b/>
                <w:bCs/>
              </w:rPr>
              <w:t>Course Content</w:t>
            </w:r>
          </w:p>
        </w:tc>
        <w:tc>
          <w:tcPr>
            <w:tcW w:w="5236" w:type="dxa"/>
            <w:gridSpan w:val="3"/>
            <w:shd w:val="clear" w:color="auto" w:fill="F2F2F2" w:themeFill="background1" w:themeFillShade="F2"/>
            <w:tcMar/>
          </w:tcPr>
          <w:p w:rsidRPr="001D6DB6" w:rsidR="00223AE0" w:rsidP="004C6613" w:rsidRDefault="00223AE0" w14:paraId="2E0FA502" w14:textId="6D0E2F53">
            <w:pPr>
              <w:jc w:val="both"/>
              <w:rPr>
                <w:rFonts w:ascii="Georgia" w:hAnsi="Georgia" w:cs="Arial"/>
                <w:b/>
              </w:rPr>
            </w:pPr>
            <w:r w:rsidRPr="001D6DB6">
              <w:rPr>
                <w:rFonts w:ascii="Georgia" w:hAnsi="Georgia"/>
                <w:b/>
              </w:rPr>
              <w:t>Course Plan</w:t>
            </w:r>
          </w:p>
        </w:tc>
        <w:tc>
          <w:tcPr>
            <w:tcW w:w="1514" w:type="dxa"/>
            <w:shd w:val="clear" w:color="auto" w:fill="F2F2F2" w:themeFill="background1" w:themeFillShade="F2"/>
            <w:tcMar/>
          </w:tcPr>
          <w:p w:rsidRPr="001D6DB6" w:rsidR="00223AE0" w:rsidP="004C6613" w:rsidRDefault="00223AE0" w14:paraId="293A1099" w14:textId="641E882F">
            <w:pPr>
              <w:jc w:val="both"/>
              <w:rPr>
                <w:rFonts w:ascii="Georgia" w:hAnsi="Georgia" w:cs="Arial"/>
                <w:b/>
              </w:rPr>
            </w:pPr>
            <w:r w:rsidRPr="001D6DB6">
              <w:rPr>
                <w:rFonts w:ascii="Georgia" w:hAnsi="Georgia"/>
                <w:b/>
              </w:rPr>
              <w:t>Week</w:t>
            </w:r>
          </w:p>
        </w:tc>
      </w:tr>
      <w:tr w:rsidRPr="001D6DB6" w:rsidR="00605CEC" w:rsidTr="604BE527" w14:paraId="0801E92C" w14:textId="77777777">
        <w:trPr>
          <w:trHeight w:val="442" w:hRule="exact"/>
        </w:trPr>
        <w:tc>
          <w:tcPr>
            <w:tcW w:w="2245" w:type="dxa"/>
            <w:vMerge/>
            <w:tcMar/>
            <w:vAlign w:val="center"/>
          </w:tcPr>
          <w:p w:rsidRPr="001D6DB6" w:rsidR="00605CEC" w:rsidP="004C6613" w:rsidRDefault="00605CEC" w14:paraId="67B6C0EE" w14:textId="7777777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5236" w:type="dxa"/>
            <w:gridSpan w:val="3"/>
            <w:tcMar/>
          </w:tcPr>
          <w:p w:rsidRPr="001D6DB6" w:rsidR="00605CEC" w:rsidP="004C6613" w:rsidRDefault="00E43D63" w14:paraId="691459A7" w14:textId="2DE990E8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 w:cs="Arial"/>
              </w:rPr>
              <w:t>Introduce to Resto</w:t>
            </w:r>
            <w:r w:rsidRPr="001D6DB6" w:rsidR="00AC472D">
              <w:rPr>
                <w:rFonts w:ascii="Georgia" w:hAnsi="Georgia" w:cs="Arial"/>
              </w:rPr>
              <w:t>rative Dentistry</w:t>
            </w:r>
            <w:r w:rsidR="00201564">
              <w:rPr>
                <w:rFonts w:ascii="Georgia" w:hAnsi="Georgia" w:cs="Arial"/>
              </w:rPr>
              <w:t xml:space="preserve"> 2</w:t>
            </w:r>
            <w:r w:rsidRPr="001D6DB6" w:rsidR="00AC472D">
              <w:rPr>
                <w:rFonts w:ascii="Georgia" w:hAnsi="Georgia" w:cs="Arial"/>
              </w:rPr>
              <w:t>.</w:t>
            </w:r>
          </w:p>
        </w:tc>
        <w:tc>
          <w:tcPr>
            <w:tcW w:w="1514" w:type="dxa"/>
            <w:tcMar/>
          </w:tcPr>
          <w:p w:rsidRPr="001D6DB6" w:rsidR="00605CEC" w:rsidP="004C6613" w:rsidRDefault="00605CEC" w14:paraId="4CC04AC9" w14:textId="77777777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 w:cs="Arial"/>
              </w:rPr>
              <w:t>1</w:t>
            </w:r>
          </w:p>
        </w:tc>
      </w:tr>
      <w:tr w:rsidRPr="001D6DB6" w:rsidR="00605CEC" w:rsidTr="604BE527" w14:paraId="44672FC9" w14:textId="77777777">
        <w:trPr>
          <w:trHeight w:val="892" w:hRule="exact"/>
        </w:trPr>
        <w:tc>
          <w:tcPr>
            <w:tcW w:w="2245" w:type="dxa"/>
            <w:vMerge/>
            <w:tcMar/>
            <w:vAlign w:val="center"/>
          </w:tcPr>
          <w:p w:rsidRPr="001D6DB6" w:rsidR="00605CEC" w:rsidP="004C6613" w:rsidRDefault="00605CEC" w14:paraId="4C5B02E4" w14:textId="7777777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5236" w:type="dxa"/>
            <w:gridSpan w:val="3"/>
            <w:tcMar/>
          </w:tcPr>
          <w:p w:rsidRPr="001D6DB6" w:rsidR="00605CEC" w:rsidP="004C6613" w:rsidRDefault="001E3203" w14:paraId="5A8AD0B9" w14:textId="73DED3F8">
            <w:pPr>
              <w:jc w:val="both"/>
              <w:rPr>
                <w:rFonts w:ascii="Georgia" w:hAnsi="Georgia" w:cs="Arial"/>
                <w:lang w:val="it-IT"/>
              </w:rPr>
            </w:pPr>
            <w:r>
              <w:rPr>
                <w:rFonts w:ascii="Georgia" w:hAnsi="Georgia" w:cs="Arial"/>
                <w:lang w:val="it-IT"/>
              </w:rPr>
              <w:t>C</w:t>
            </w:r>
            <w:r w:rsidR="002005F3">
              <w:rPr>
                <w:rFonts w:ascii="Georgia" w:hAnsi="Georgia" w:cs="Arial"/>
                <w:lang w:val="it-IT"/>
              </w:rPr>
              <w:t>a</w:t>
            </w:r>
            <w:r>
              <w:rPr>
                <w:rFonts w:ascii="Georgia" w:hAnsi="Georgia" w:cs="Arial"/>
                <w:lang w:val="it-IT"/>
              </w:rPr>
              <w:t xml:space="preserve">vity preparation of class I according to Black in gipsum models for amalgam and comopostes with occlusion analysis. </w:t>
            </w:r>
          </w:p>
        </w:tc>
        <w:tc>
          <w:tcPr>
            <w:tcW w:w="1514" w:type="dxa"/>
            <w:tcMar/>
          </w:tcPr>
          <w:p w:rsidRPr="001D6DB6" w:rsidR="00605CEC" w:rsidP="004C6613" w:rsidRDefault="00605CEC" w14:paraId="1A7638A1" w14:textId="77777777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 w:cs="Arial"/>
              </w:rPr>
              <w:t>2</w:t>
            </w:r>
          </w:p>
        </w:tc>
      </w:tr>
      <w:tr w:rsidRPr="001D6DB6" w:rsidR="00605CEC" w:rsidTr="604BE527" w14:paraId="6FAA7C2B" w14:textId="77777777">
        <w:trPr>
          <w:trHeight w:val="910" w:hRule="exact"/>
        </w:trPr>
        <w:tc>
          <w:tcPr>
            <w:tcW w:w="2245" w:type="dxa"/>
            <w:vMerge/>
            <w:tcMar/>
            <w:vAlign w:val="center"/>
          </w:tcPr>
          <w:p w:rsidRPr="001D6DB6" w:rsidR="00605CEC" w:rsidP="004C6613" w:rsidRDefault="00605CEC" w14:paraId="45A10DCF" w14:textId="7777777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5236" w:type="dxa"/>
            <w:gridSpan w:val="3"/>
            <w:tcMar/>
          </w:tcPr>
          <w:p w:rsidRPr="001D6DB6" w:rsidR="00605CEC" w:rsidP="004C6613" w:rsidRDefault="001E3203" w14:paraId="4E9B853B" w14:textId="4995157C">
            <w:pPr>
              <w:jc w:val="both"/>
              <w:rPr>
                <w:rFonts w:ascii="Georgia" w:hAnsi="Georgia" w:cs="Arial"/>
                <w:lang w:val="it-IT"/>
              </w:rPr>
            </w:pPr>
            <w:r>
              <w:rPr>
                <w:rFonts w:ascii="Georgia" w:hAnsi="Georgia" w:cs="Arial"/>
                <w:lang w:val="it-IT"/>
              </w:rPr>
              <w:t>C</w:t>
            </w:r>
            <w:r w:rsidR="002005F3">
              <w:rPr>
                <w:rFonts w:ascii="Georgia" w:hAnsi="Georgia" w:cs="Arial"/>
                <w:lang w:val="it-IT"/>
              </w:rPr>
              <w:t>a</w:t>
            </w:r>
            <w:r>
              <w:rPr>
                <w:rFonts w:ascii="Georgia" w:hAnsi="Georgia" w:cs="Arial"/>
                <w:lang w:val="it-IT"/>
              </w:rPr>
              <w:t>vity preparation of class II and class MOD according to Black in gipsum models for amalgam and comopostes with occlusion analysis.</w:t>
            </w:r>
          </w:p>
        </w:tc>
        <w:tc>
          <w:tcPr>
            <w:tcW w:w="1514" w:type="dxa"/>
            <w:tcMar/>
          </w:tcPr>
          <w:p w:rsidRPr="001D6DB6" w:rsidR="00605CEC" w:rsidP="004C6613" w:rsidRDefault="00605CEC" w14:paraId="3F5309C4" w14:textId="77777777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 w:cs="Arial"/>
              </w:rPr>
              <w:t>3</w:t>
            </w:r>
          </w:p>
        </w:tc>
      </w:tr>
      <w:tr w:rsidRPr="001D6DB6" w:rsidR="00677D77" w:rsidTr="604BE527" w14:paraId="7AAFE436" w14:textId="77777777">
        <w:trPr>
          <w:trHeight w:val="1252" w:hRule="exact"/>
        </w:trPr>
        <w:tc>
          <w:tcPr>
            <w:tcW w:w="2245" w:type="dxa"/>
            <w:vMerge/>
            <w:tcMar/>
            <w:vAlign w:val="center"/>
          </w:tcPr>
          <w:p w:rsidRPr="001D6DB6" w:rsidR="00677D77" w:rsidP="004C6613" w:rsidRDefault="00677D77" w14:paraId="7A6A60E6" w14:textId="7777777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5236" w:type="dxa"/>
            <w:gridSpan w:val="3"/>
            <w:tcMar/>
          </w:tcPr>
          <w:p w:rsidRPr="001D6DB6" w:rsidR="00677D77" w:rsidP="004C6613" w:rsidRDefault="001E3203" w14:paraId="5E144B51" w14:textId="36895F33">
            <w:pPr>
              <w:jc w:val="both"/>
              <w:rPr>
                <w:rFonts w:ascii="Georgia" w:hAnsi="Georgia" w:cs="Arial"/>
              </w:rPr>
            </w:pPr>
            <w:r>
              <w:rPr>
                <w:rFonts w:ascii="Georgia" w:hAnsi="Georgia" w:cs="Arial"/>
                <w:lang w:val="it-IT"/>
              </w:rPr>
              <w:t>C</w:t>
            </w:r>
            <w:r w:rsidR="002005F3">
              <w:rPr>
                <w:rFonts w:ascii="Georgia" w:hAnsi="Georgia" w:cs="Arial"/>
                <w:lang w:val="it-IT"/>
              </w:rPr>
              <w:t>a</w:t>
            </w:r>
            <w:r>
              <w:rPr>
                <w:rFonts w:ascii="Georgia" w:hAnsi="Georgia" w:cs="Arial"/>
                <w:lang w:val="it-IT"/>
              </w:rPr>
              <w:t>vity preparation of class III and class IV according to Black in gipsum models for amalgam and comopostes with occlusion analysis.</w:t>
            </w:r>
          </w:p>
        </w:tc>
        <w:tc>
          <w:tcPr>
            <w:tcW w:w="1514" w:type="dxa"/>
            <w:tcMar/>
          </w:tcPr>
          <w:p w:rsidRPr="001D6DB6" w:rsidR="00677D77" w:rsidP="004C6613" w:rsidRDefault="00677D77" w14:paraId="4B9A54B1" w14:textId="77777777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 w:cs="Arial"/>
              </w:rPr>
              <w:t>4</w:t>
            </w:r>
          </w:p>
        </w:tc>
      </w:tr>
      <w:tr w:rsidRPr="001D6DB6" w:rsidR="00677D77" w:rsidTr="604BE527" w14:paraId="7A1F4D58" w14:textId="77777777">
        <w:trPr>
          <w:trHeight w:val="1063" w:hRule="exact"/>
        </w:trPr>
        <w:tc>
          <w:tcPr>
            <w:tcW w:w="2245" w:type="dxa"/>
            <w:vMerge/>
            <w:tcMar/>
            <w:vAlign w:val="center"/>
          </w:tcPr>
          <w:p w:rsidRPr="001D6DB6" w:rsidR="00677D77" w:rsidP="004C6613" w:rsidRDefault="00677D77" w14:paraId="48D2EA9F" w14:textId="7777777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5236" w:type="dxa"/>
            <w:gridSpan w:val="3"/>
            <w:tcMar/>
          </w:tcPr>
          <w:p w:rsidRPr="001D6DB6" w:rsidR="00677D77" w:rsidP="004C6613" w:rsidRDefault="001E3203" w14:paraId="5E7FAB1A" w14:textId="01BAA409">
            <w:pPr>
              <w:jc w:val="both"/>
              <w:rPr>
                <w:rFonts w:ascii="Georgia" w:hAnsi="Georgia" w:cs="Arial"/>
              </w:rPr>
            </w:pPr>
            <w:r>
              <w:rPr>
                <w:rFonts w:ascii="Georgia" w:hAnsi="Georgia" w:cs="Arial"/>
                <w:lang w:val="it-IT"/>
              </w:rPr>
              <w:t>C</w:t>
            </w:r>
            <w:r w:rsidR="002005F3">
              <w:rPr>
                <w:rFonts w:ascii="Georgia" w:hAnsi="Georgia" w:cs="Arial"/>
                <w:lang w:val="it-IT"/>
              </w:rPr>
              <w:t>a</w:t>
            </w:r>
            <w:r>
              <w:rPr>
                <w:rFonts w:ascii="Georgia" w:hAnsi="Georgia" w:cs="Arial"/>
                <w:lang w:val="it-IT"/>
              </w:rPr>
              <w:t xml:space="preserve">vity preparation of class </w:t>
            </w:r>
            <w:r w:rsidR="001D03E7">
              <w:rPr>
                <w:rFonts w:ascii="Georgia" w:hAnsi="Georgia" w:cs="Arial"/>
                <w:lang w:val="it-IT"/>
              </w:rPr>
              <w:t xml:space="preserve">V and  class VI </w:t>
            </w:r>
            <w:r>
              <w:rPr>
                <w:rFonts w:ascii="Georgia" w:hAnsi="Georgia" w:cs="Arial"/>
                <w:lang w:val="it-IT"/>
              </w:rPr>
              <w:t xml:space="preserve"> according to Black in gipsum models for amalgam and comopostes with occlusion analysis.</w:t>
            </w:r>
          </w:p>
        </w:tc>
        <w:tc>
          <w:tcPr>
            <w:tcW w:w="1514" w:type="dxa"/>
            <w:tcMar/>
          </w:tcPr>
          <w:p w:rsidRPr="001D6DB6" w:rsidR="00677D77" w:rsidP="004C6613" w:rsidRDefault="00677D77" w14:paraId="62D40060" w14:textId="77777777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 w:cs="Arial"/>
              </w:rPr>
              <w:t>5</w:t>
            </w:r>
          </w:p>
        </w:tc>
      </w:tr>
      <w:tr w:rsidRPr="001D6DB6" w:rsidR="00677D77" w:rsidTr="604BE527" w14:paraId="3F1D4505" w14:textId="77777777">
        <w:trPr>
          <w:trHeight w:val="802" w:hRule="exact"/>
        </w:trPr>
        <w:tc>
          <w:tcPr>
            <w:tcW w:w="2245" w:type="dxa"/>
            <w:vMerge/>
            <w:tcMar/>
            <w:vAlign w:val="center"/>
          </w:tcPr>
          <w:p w:rsidRPr="001D6DB6" w:rsidR="00677D77" w:rsidP="004C6613" w:rsidRDefault="00677D77" w14:paraId="1DE72D72" w14:textId="7777777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5236" w:type="dxa"/>
            <w:gridSpan w:val="3"/>
            <w:tcMar/>
          </w:tcPr>
          <w:p w:rsidRPr="001D6DB6" w:rsidR="00677D77" w:rsidP="004C6613" w:rsidRDefault="002005F3" w14:paraId="48C72749" w14:textId="684BC4D1">
            <w:pPr>
              <w:jc w:val="both"/>
              <w:rPr>
                <w:rFonts w:ascii="Georgia" w:hAnsi="Georgia" w:cs="Arial"/>
              </w:rPr>
            </w:pPr>
            <w:r>
              <w:rPr>
                <w:rFonts w:ascii="Georgia" w:hAnsi="Georgia" w:cs="Arial"/>
                <w:lang w:val="it-IT"/>
              </w:rPr>
              <w:t xml:space="preserve">Cavity preparation for Onlay. Indications, contraindications, benefits, deficiencies, complications and working tools. </w:t>
            </w:r>
          </w:p>
        </w:tc>
        <w:tc>
          <w:tcPr>
            <w:tcW w:w="1514" w:type="dxa"/>
            <w:tcMar/>
          </w:tcPr>
          <w:p w:rsidRPr="001D6DB6" w:rsidR="00677D77" w:rsidP="004C6613" w:rsidRDefault="00677D77" w14:paraId="1B3AF031" w14:textId="77777777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 w:cs="Arial"/>
              </w:rPr>
              <w:t>6</w:t>
            </w:r>
          </w:p>
        </w:tc>
      </w:tr>
      <w:tr w:rsidRPr="001D6DB6" w:rsidR="009428D7" w:rsidTr="604BE527" w14:paraId="7C18A2A1" w14:textId="77777777">
        <w:trPr>
          <w:trHeight w:val="370" w:hRule="exact"/>
        </w:trPr>
        <w:tc>
          <w:tcPr>
            <w:tcW w:w="2245" w:type="dxa"/>
            <w:vMerge/>
            <w:tcMar/>
            <w:vAlign w:val="center"/>
          </w:tcPr>
          <w:p w:rsidRPr="001D6DB6" w:rsidR="009428D7" w:rsidP="004C6613" w:rsidRDefault="009428D7" w14:paraId="60ED93A7" w14:textId="7777777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5236" w:type="dxa"/>
            <w:gridSpan w:val="3"/>
            <w:tcMar/>
          </w:tcPr>
          <w:p w:rsidRPr="001D6DB6" w:rsidR="009428D7" w:rsidP="004C6613" w:rsidRDefault="005B6B65" w14:paraId="15464869" w14:textId="0047B1E2">
            <w:pPr>
              <w:jc w:val="both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Materials for enforcement Inlay.</w:t>
            </w:r>
          </w:p>
        </w:tc>
        <w:tc>
          <w:tcPr>
            <w:tcW w:w="1514" w:type="dxa"/>
            <w:tcMar/>
          </w:tcPr>
          <w:p w:rsidRPr="001D6DB6" w:rsidR="009428D7" w:rsidP="004C6613" w:rsidRDefault="009428D7" w14:paraId="44549659" w14:textId="77777777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 w:cs="Arial"/>
              </w:rPr>
              <w:t>7</w:t>
            </w:r>
          </w:p>
        </w:tc>
      </w:tr>
      <w:tr w:rsidRPr="001D6DB6" w:rsidR="00677D77" w:rsidTr="604BE527" w14:paraId="5D4CA5F1" w14:textId="77777777">
        <w:trPr>
          <w:trHeight w:val="442" w:hRule="exact"/>
        </w:trPr>
        <w:tc>
          <w:tcPr>
            <w:tcW w:w="2245" w:type="dxa"/>
            <w:vMerge/>
            <w:tcMar/>
            <w:vAlign w:val="center"/>
          </w:tcPr>
          <w:p w:rsidRPr="001D6DB6" w:rsidR="00677D77" w:rsidP="004C6613" w:rsidRDefault="00677D77" w14:paraId="5823F392" w14:textId="7777777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5236" w:type="dxa"/>
            <w:gridSpan w:val="3"/>
            <w:tcMar/>
          </w:tcPr>
          <w:p w:rsidRPr="001D6DB6" w:rsidR="00677D77" w:rsidP="004C6613" w:rsidRDefault="005B6B65" w14:paraId="76441641" w14:textId="23668928">
            <w:pPr>
              <w:jc w:val="both"/>
              <w:rPr>
                <w:rFonts w:ascii="Georgia" w:hAnsi="Georgia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Georgia" w:hAnsi="Georgia" w:eastAsia="Times New Roman" w:cs="Times New Roman"/>
                <w:sz w:val="24"/>
                <w:szCs w:val="24"/>
                <w:lang w:val="en-US"/>
              </w:rPr>
              <w:t>Alloys for the processing of Inlays.</w:t>
            </w:r>
          </w:p>
        </w:tc>
        <w:tc>
          <w:tcPr>
            <w:tcW w:w="1514" w:type="dxa"/>
            <w:tcMar/>
          </w:tcPr>
          <w:p w:rsidRPr="001D6DB6" w:rsidR="00677D77" w:rsidP="004C6613" w:rsidRDefault="00677D77" w14:paraId="2D16C33C" w14:textId="77777777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 w:cs="Arial"/>
              </w:rPr>
              <w:t>8</w:t>
            </w:r>
          </w:p>
        </w:tc>
      </w:tr>
      <w:tr w:rsidRPr="001D6DB6" w:rsidR="00677D77" w:rsidTr="604BE527" w14:paraId="1330DFF9" w14:textId="77777777">
        <w:trPr>
          <w:trHeight w:val="640" w:hRule="exact"/>
        </w:trPr>
        <w:tc>
          <w:tcPr>
            <w:tcW w:w="2245" w:type="dxa"/>
            <w:vMerge/>
            <w:tcMar/>
            <w:vAlign w:val="center"/>
          </w:tcPr>
          <w:p w:rsidRPr="001D6DB6" w:rsidR="00677D77" w:rsidP="004C6613" w:rsidRDefault="00677D77" w14:paraId="608703E3" w14:textId="7777777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5236" w:type="dxa"/>
            <w:gridSpan w:val="3"/>
            <w:tcMar/>
          </w:tcPr>
          <w:p w:rsidRPr="001D6DB6" w:rsidR="00677D77" w:rsidP="004C6613" w:rsidRDefault="003C3E86" w14:paraId="36AD068A" w14:textId="39915F6C">
            <w:pPr>
              <w:jc w:val="both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Endocrowns. </w:t>
            </w:r>
            <w:r>
              <w:rPr>
                <w:rFonts w:ascii="Georgia" w:hAnsi="Georgia" w:cs="Arial"/>
                <w:lang w:val="it-IT"/>
              </w:rPr>
              <w:t xml:space="preserve">Indications, contraindications, advantages, disadvantages and cavity preparation. </w:t>
            </w:r>
          </w:p>
        </w:tc>
        <w:tc>
          <w:tcPr>
            <w:tcW w:w="1514" w:type="dxa"/>
            <w:tcMar/>
          </w:tcPr>
          <w:p w:rsidRPr="001D6DB6" w:rsidR="00677D77" w:rsidP="004C6613" w:rsidRDefault="00677D77" w14:paraId="26E0A544" w14:textId="77777777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 w:cs="Arial"/>
              </w:rPr>
              <w:t>9</w:t>
            </w:r>
          </w:p>
        </w:tc>
      </w:tr>
      <w:tr w:rsidRPr="001D6DB6" w:rsidR="00677D77" w:rsidTr="604BE527" w14:paraId="38310064" w14:textId="77777777">
        <w:trPr>
          <w:trHeight w:val="1072" w:hRule="exact"/>
        </w:trPr>
        <w:tc>
          <w:tcPr>
            <w:tcW w:w="2245" w:type="dxa"/>
            <w:vMerge/>
            <w:tcMar/>
            <w:vAlign w:val="center"/>
          </w:tcPr>
          <w:p w:rsidRPr="001D6DB6" w:rsidR="00677D77" w:rsidP="004C6613" w:rsidRDefault="00677D77" w14:paraId="550D04C2" w14:textId="7777777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5236" w:type="dxa"/>
            <w:gridSpan w:val="3"/>
            <w:tcMar/>
          </w:tcPr>
          <w:p w:rsidR="00677D77" w:rsidP="004C6613" w:rsidRDefault="00F076D9" w14:paraId="70B3ABA6" w14:textId="1A31F73C">
            <w:pPr>
              <w:jc w:val="both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Methods for taking measurements</w:t>
            </w:r>
            <w:r w:rsidR="00A3004C">
              <w:rPr>
                <w:rFonts w:ascii="Georgia" w:hAnsi="Georgia" w:cs="Arial"/>
              </w:rPr>
              <w:t xml:space="preserve"> </w:t>
            </w:r>
            <w:r>
              <w:rPr>
                <w:rFonts w:ascii="Georgia" w:hAnsi="Georgia" w:cs="Arial"/>
              </w:rPr>
              <w:t>after endodontic treatment, direct method, indirect method, indirect-direct method</w:t>
            </w:r>
          </w:p>
          <w:p w:rsidRPr="001D6DB6" w:rsidR="00F076D9" w:rsidP="004C6613" w:rsidRDefault="00F076D9" w14:paraId="6F7C743E" w14:textId="69CB14A5">
            <w:pPr>
              <w:jc w:val="both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Materials for taking measurements. </w:t>
            </w:r>
          </w:p>
        </w:tc>
        <w:tc>
          <w:tcPr>
            <w:tcW w:w="1514" w:type="dxa"/>
            <w:tcMar/>
          </w:tcPr>
          <w:p w:rsidRPr="001D6DB6" w:rsidR="00677D77" w:rsidP="004C6613" w:rsidRDefault="00677D77" w14:paraId="148472B3" w14:textId="77777777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 w:cs="Arial"/>
              </w:rPr>
              <w:t>10</w:t>
            </w:r>
          </w:p>
        </w:tc>
      </w:tr>
      <w:tr w:rsidRPr="001D6DB6" w:rsidR="00677D77" w:rsidTr="604BE527" w14:paraId="16DEE93F" w14:textId="77777777">
        <w:trPr>
          <w:trHeight w:val="622" w:hRule="exact"/>
        </w:trPr>
        <w:tc>
          <w:tcPr>
            <w:tcW w:w="2245" w:type="dxa"/>
            <w:vMerge/>
            <w:tcMar/>
            <w:vAlign w:val="center"/>
          </w:tcPr>
          <w:p w:rsidRPr="001D6DB6" w:rsidR="00677D77" w:rsidP="004C6613" w:rsidRDefault="00677D77" w14:paraId="4AE8BB1E" w14:textId="7777777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5236" w:type="dxa"/>
            <w:gridSpan w:val="3"/>
            <w:tcMar/>
          </w:tcPr>
          <w:p w:rsidRPr="001D6DB6" w:rsidR="00677D77" w:rsidP="004C6613" w:rsidRDefault="00E61865" w14:paraId="5D5F4FFA" w14:textId="7B952AFB">
            <w:pPr>
              <w:jc w:val="both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Finishing the crown for Inlay of composites. </w:t>
            </w:r>
            <w:r w:rsidR="00E47ED5">
              <w:rPr>
                <w:rFonts w:ascii="Georgia" w:hAnsi="Georgia" w:cs="Arial"/>
                <w:lang w:val="it-IT"/>
              </w:rPr>
              <w:t>Advantages, disadvantages and cavity preparation.</w:t>
            </w:r>
          </w:p>
        </w:tc>
        <w:tc>
          <w:tcPr>
            <w:tcW w:w="1514" w:type="dxa"/>
            <w:tcMar/>
          </w:tcPr>
          <w:p w:rsidRPr="001D6DB6" w:rsidR="00677D77" w:rsidP="004C6613" w:rsidRDefault="00677D77" w14:paraId="2C8C211C" w14:textId="77777777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 w:cs="Arial"/>
              </w:rPr>
              <w:t>11</w:t>
            </w:r>
          </w:p>
        </w:tc>
      </w:tr>
      <w:tr w:rsidRPr="001D6DB6" w:rsidR="009428D7" w:rsidTr="604BE527" w14:paraId="78863631" w14:textId="77777777">
        <w:trPr>
          <w:trHeight w:val="370" w:hRule="exact"/>
        </w:trPr>
        <w:tc>
          <w:tcPr>
            <w:tcW w:w="2245" w:type="dxa"/>
            <w:vMerge/>
            <w:tcMar/>
            <w:vAlign w:val="center"/>
          </w:tcPr>
          <w:p w:rsidRPr="001D6DB6" w:rsidR="009428D7" w:rsidP="004C6613" w:rsidRDefault="009428D7" w14:paraId="00A6C09A" w14:textId="7777777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5236" w:type="dxa"/>
            <w:gridSpan w:val="3"/>
            <w:tcMar/>
          </w:tcPr>
          <w:p w:rsidRPr="001D6DB6" w:rsidR="009428D7" w:rsidP="004C6613" w:rsidRDefault="00426563" w14:paraId="18377597" w14:textId="72D4AFA1">
            <w:pPr>
              <w:jc w:val="both"/>
              <w:rPr>
                <w:rFonts w:ascii="Georgia" w:hAnsi="Georgia" w:cs="Arial"/>
                <w:lang w:val="it-IT"/>
              </w:rPr>
            </w:pPr>
            <w:r>
              <w:rPr>
                <w:rFonts w:ascii="Georgia" w:hAnsi="Georgia" w:cs="Arial"/>
                <w:lang w:val="it-IT"/>
              </w:rPr>
              <w:t>Crown finish for porcelain Inlay.</w:t>
            </w:r>
          </w:p>
        </w:tc>
        <w:tc>
          <w:tcPr>
            <w:tcW w:w="1514" w:type="dxa"/>
            <w:tcMar/>
          </w:tcPr>
          <w:p w:rsidRPr="001D6DB6" w:rsidR="009428D7" w:rsidP="004C6613" w:rsidRDefault="009428D7" w14:paraId="22A6EAB0" w14:textId="77777777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 w:cs="Arial"/>
              </w:rPr>
              <w:t>12</w:t>
            </w:r>
          </w:p>
        </w:tc>
      </w:tr>
      <w:tr w:rsidRPr="001D6DB6" w:rsidR="003552DF" w:rsidTr="604BE527" w14:paraId="55ACB544" w14:textId="77777777">
        <w:trPr>
          <w:trHeight w:val="289" w:hRule="exact"/>
        </w:trPr>
        <w:tc>
          <w:tcPr>
            <w:tcW w:w="2245" w:type="dxa"/>
            <w:vMerge/>
            <w:tcMar/>
            <w:vAlign w:val="center"/>
          </w:tcPr>
          <w:p w:rsidRPr="001D6DB6" w:rsidR="003552DF" w:rsidP="004C6613" w:rsidRDefault="003552DF" w14:paraId="4FD9EC99" w14:textId="7777777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5236" w:type="dxa"/>
            <w:gridSpan w:val="3"/>
            <w:tcMar/>
          </w:tcPr>
          <w:p w:rsidRPr="001D6DB6" w:rsidR="003552DF" w:rsidP="004C6613" w:rsidRDefault="0078657B" w14:paraId="7656964D" w14:textId="1A9230FA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 w:cs="Arial"/>
              </w:rPr>
              <w:t>Seminars</w:t>
            </w:r>
          </w:p>
        </w:tc>
        <w:tc>
          <w:tcPr>
            <w:tcW w:w="1514" w:type="dxa"/>
            <w:tcMar/>
          </w:tcPr>
          <w:p w:rsidRPr="001D6DB6" w:rsidR="003552DF" w:rsidP="004C6613" w:rsidRDefault="003552DF" w14:paraId="72D0F750" w14:textId="77777777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 w:cs="Arial"/>
              </w:rPr>
              <w:t>13</w:t>
            </w:r>
          </w:p>
        </w:tc>
      </w:tr>
      <w:tr w:rsidRPr="001D6DB6" w:rsidR="003552DF" w:rsidTr="604BE527" w14:paraId="1524C3A9" w14:textId="77777777">
        <w:trPr>
          <w:trHeight w:val="271" w:hRule="exact"/>
        </w:trPr>
        <w:tc>
          <w:tcPr>
            <w:tcW w:w="2245" w:type="dxa"/>
            <w:vMerge/>
            <w:tcMar/>
            <w:vAlign w:val="center"/>
          </w:tcPr>
          <w:p w:rsidRPr="001D6DB6" w:rsidR="003552DF" w:rsidP="004C6613" w:rsidRDefault="003552DF" w14:paraId="5DB2DF9F" w14:textId="7777777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5236" w:type="dxa"/>
            <w:gridSpan w:val="3"/>
            <w:tcMar/>
          </w:tcPr>
          <w:p w:rsidRPr="001D6DB6" w:rsidR="003552DF" w:rsidP="004C6613" w:rsidRDefault="0078657B" w14:paraId="3239C283" w14:textId="5DB2867D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 w:cs="Arial"/>
              </w:rPr>
              <w:t>Practical exam</w:t>
            </w:r>
          </w:p>
        </w:tc>
        <w:tc>
          <w:tcPr>
            <w:tcW w:w="1514" w:type="dxa"/>
            <w:tcMar/>
          </w:tcPr>
          <w:p w:rsidRPr="001D6DB6" w:rsidR="003552DF" w:rsidP="004C6613" w:rsidRDefault="003552DF" w14:paraId="6CE7D6B5" w14:textId="77777777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 w:cs="Arial"/>
              </w:rPr>
              <w:t>14</w:t>
            </w:r>
          </w:p>
        </w:tc>
      </w:tr>
      <w:tr w:rsidRPr="001D6DB6" w:rsidR="003552DF" w:rsidTr="604BE527" w14:paraId="5353CC33" w14:textId="77777777">
        <w:trPr>
          <w:trHeight w:val="271" w:hRule="exact"/>
        </w:trPr>
        <w:tc>
          <w:tcPr>
            <w:tcW w:w="2245" w:type="dxa"/>
            <w:vMerge/>
            <w:tcMar/>
            <w:vAlign w:val="center"/>
          </w:tcPr>
          <w:p w:rsidRPr="001D6DB6" w:rsidR="003552DF" w:rsidP="004C6613" w:rsidRDefault="003552DF" w14:paraId="3E72DF12" w14:textId="7777777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5236" w:type="dxa"/>
            <w:gridSpan w:val="3"/>
            <w:tcMar/>
          </w:tcPr>
          <w:p w:rsidRPr="001D6DB6" w:rsidR="003552DF" w:rsidP="004C6613" w:rsidRDefault="0078657B" w14:paraId="57E4839D" w14:textId="1BFAAFC0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 w:cs="Arial"/>
              </w:rPr>
              <w:t>Final exam</w:t>
            </w:r>
          </w:p>
        </w:tc>
        <w:tc>
          <w:tcPr>
            <w:tcW w:w="1514" w:type="dxa"/>
            <w:tcMar/>
          </w:tcPr>
          <w:p w:rsidRPr="001D6DB6" w:rsidR="003552DF" w:rsidP="004C6613" w:rsidRDefault="003552DF" w14:paraId="749A0236" w14:textId="77777777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 w:cs="Arial"/>
              </w:rPr>
              <w:t>15</w:t>
            </w:r>
          </w:p>
        </w:tc>
      </w:tr>
      <w:tr w:rsidRPr="001D6DB6" w:rsidR="00F70020" w:rsidTr="604BE527" w14:paraId="266A2C1D" w14:textId="77777777">
        <w:trPr>
          <w:trHeight w:val="433" w:hRule="exact"/>
        </w:trPr>
        <w:tc>
          <w:tcPr>
            <w:tcW w:w="2245" w:type="dxa"/>
            <w:shd w:val="clear" w:color="auto" w:fill="D9E2F3" w:themeFill="accent5" w:themeFillTint="33"/>
            <w:tcMar/>
            <w:vAlign w:val="center"/>
          </w:tcPr>
          <w:p w:rsidRPr="001D6DB6" w:rsidR="00F70020" w:rsidP="004C6613" w:rsidRDefault="00F70020" w14:paraId="26B39376" w14:textId="7777777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:rsidRPr="001D6DB6" w:rsidR="00F70020" w:rsidP="004C6613" w:rsidRDefault="00F70020" w14:paraId="624EE633" w14:textId="58B80563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5236" w:type="dxa"/>
            <w:gridSpan w:val="3"/>
            <w:tcMar/>
          </w:tcPr>
          <w:p w:rsidRPr="001D6DB6" w:rsidR="00F70020" w:rsidP="004C6613" w:rsidRDefault="00F70020" w14:paraId="07E21E94" w14:textId="37839FA3">
            <w:pPr>
              <w:jc w:val="both"/>
              <w:rPr>
                <w:rFonts w:ascii="Georgia" w:hAnsi="Georgia" w:cs="Arial"/>
                <w:b/>
              </w:rPr>
            </w:pPr>
            <w:r w:rsidRPr="001D6DB6">
              <w:rPr>
                <w:rFonts w:ascii="Georgia" w:hAnsi="Georgia" w:cs="Arial"/>
                <w:b/>
              </w:rPr>
              <w:t>Weekly plan – Laboaratory exercises</w:t>
            </w:r>
          </w:p>
        </w:tc>
        <w:tc>
          <w:tcPr>
            <w:tcW w:w="1514" w:type="dxa"/>
            <w:tcMar/>
          </w:tcPr>
          <w:p w:rsidRPr="001D6DB6" w:rsidR="00F70020" w:rsidP="004C6613" w:rsidRDefault="00F70020" w14:paraId="08BBC466" w14:textId="4E4ED345">
            <w:pPr>
              <w:jc w:val="both"/>
              <w:rPr>
                <w:rFonts w:ascii="Georgia" w:hAnsi="Georgia" w:cs="Arial"/>
                <w:b/>
              </w:rPr>
            </w:pPr>
            <w:r w:rsidRPr="001D6DB6">
              <w:rPr>
                <w:rFonts w:ascii="Georgia" w:hAnsi="Georgia" w:cs="Arial"/>
                <w:b/>
              </w:rPr>
              <w:t>Week</w:t>
            </w:r>
          </w:p>
        </w:tc>
      </w:tr>
      <w:tr w:rsidRPr="001D6DB6" w:rsidR="00F70020" w:rsidTr="604BE527" w14:paraId="10297B14" w14:textId="77777777">
        <w:trPr>
          <w:trHeight w:val="271" w:hRule="exact"/>
        </w:trPr>
        <w:tc>
          <w:tcPr>
            <w:tcW w:w="2245" w:type="dxa"/>
            <w:shd w:val="clear" w:color="auto" w:fill="D9E2F3" w:themeFill="accent5" w:themeFillTint="33"/>
            <w:tcMar/>
            <w:vAlign w:val="center"/>
          </w:tcPr>
          <w:p w:rsidRPr="001D6DB6" w:rsidR="00F70020" w:rsidP="004C6613" w:rsidRDefault="00F70020" w14:paraId="7B6509A7" w14:textId="7777777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:rsidRPr="001D6DB6" w:rsidR="00F70020" w:rsidP="004C6613" w:rsidRDefault="00F70020" w14:paraId="53BBAE7B" w14:textId="7777777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:rsidRPr="001D6DB6" w:rsidR="00F70020" w:rsidP="004C6613" w:rsidRDefault="00F70020" w14:paraId="61A2CDFD" w14:textId="7777777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:rsidRPr="001D6DB6" w:rsidR="00F70020" w:rsidP="004C6613" w:rsidRDefault="00F70020" w14:paraId="72E689C0" w14:textId="7777777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:rsidRPr="001D6DB6" w:rsidR="00F70020" w:rsidP="004C6613" w:rsidRDefault="00F70020" w14:paraId="1B02117F" w14:textId="7777777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:rsidRPr="001D6DB6" w:rsidR="00F70020" w:rsidP="004C6613" w:rsidRDefault="00F70020" w14:paraId="384AB0C8" w14:textId="7777777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:rsidRPr="001D6DB6" w:rsidR="00F70020" w:rsidP="004C6613" w:rsidRDefault="00F70020" w14:paraId="21CAB5E0" w14:textId="7254BFB0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5236" w:type="dxa"/>
            <w:gridSpan w:val="3"/>
            <w:tcMar/>
          </w:tcPr>
          <w:p w:rsidRPr="001D6DB6" w:rsidR="00F70020" w:rsidP="004C6613" w:rsidRDefault="008604BD" w14:paraId="78B010CA" w14:textId="39639D64">
            <w:pPr>
              <w:jc w:val="both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The priniples of Black. </w:t>
            </w:r>
          </w:p>
        </w:tc>
        <w:tc>
          <w:tcPr>
            <w:tcW w:w="1514" w:type="dxa"/>
            <w:tcMar/>
          </w:tcPr>
          <w:p w:rsidRPr="001D6DB6" w:rsidR="00F70020" w:rsidP="004C6613" w:rsidRDefault="00F70020" w14:paraId="1580FAFD" w14:textId="184F0D58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 w:cs="Arial"/>
              </w:rPr>
              <w:t>1</w:t>
            </w:r>
          </w:p>
        </w:tc>
      </w:tr>
      <w:tr w:rsidRPr="001D6DB6" w:rsidR="00F70020" w:rsidTr="604BE527" w14:paraId="0B469748" w14:textId="77777777">
        <w:trPr>
          <w:trHeight w:val="1072" w:hRule="exact"/>
        </w:trPr>
        <w:tc>
          <w:tcPr>
            <w:tcW w:w="2245" w:type="dxa"/>
            <w:shd w:val="clear" w:color="auto" w:fill="D9E2F3" w:themeFill="accent5" w:themeFillTint="33"/>
            <w:tcMar/>
            <w:vAlign w:val="center"/>
          </w:tcPr>
          <w:p w:rsidRPr="001D6DB6" w:rsidR="00F70020" w:rsidP="004C6613" w:rsidRDefault="00F70020" w14:paraId="76AD7D35" w14:textId="7777777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:rsidRPr="001D6DB6" w:rsidR="00F70020" w:rsidP="004C6613" w:rsidRDefault="00F70020" w14:paraId="49CDEF02" w14:textId="412D01DE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5236" w:type="dxa"/>
            <w:gridSpan w:val="3"/>
            <w:tcMar/>
          </w:tcPr>
          <w:p w:rsidRPr="001D6DB6" w:rsidR="00F70020" w:rsidP="004C6613" w:rsidRDefault="005B5173" w14:paraId="7C56F67D" w14:textId="20CA34C3">
            <w:pPr>
              <w:jc w:val="both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Work place. Dental cabinet, light source, dental chair, dental trepane, RIS system, cavitron, dental microscope, therapists chair, work table, mill holders. </w:t>
            </w:r>
          </w:p>
        </w:tc>
        <w:tc>
          <w:tcPr>
            <w:tcW w:w="1514" w:type="dxa"/>
            <w:tcMar/>
          </w:tcPr>
          <w:p w:rsidRPr="001D6DB6" w:rsidR="00F70020" w:rsidP="004C6613" w:rsidRDefault="00124CDA" w14:paraId="2F3B26A7" w14:textId="7A37A6B6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 w:cs="Arial"/>
              </w:rPr>
              <w:t>2</w:t>
            </w:r>
          </w:p>
        </w:tc>
      </w:tr>
      <w:tr w:rsidRPr="001D6DB6" w:rsidR="00F70020" w:rsidTr="604BE527" w14:paraId="3DFF2FC9" w14:textId="77777777">
        <w:trPr>
          <w:trHeight w:val="532" w:hRule="exact"/>
        </w:trPr>
        <w:tc>
          <w:tcPr>
            <w:tcW w:w="2245" w:type="dxa"/>
            <w:shd w:val="clear" w:color="auto" w:fill="D9E2F3" w:themeFill="accent5" w:themeFillTint="33"/>
            <w:tcMar/>
            <w:vAlign w:val="center"/>
          </w:tcPr>
          <w:p w:rsidRPr="001D6DB6" w:rsidR="00F70020" w:rsidP="004C6613" w:rsidRDefault="00F70020" w14:paraId="0B670C11" w14:textId="7777777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5236" w:type="dxa"/>
            <w:gridSpan w:val="3"/>
            <w:tcMar/>
          </w:tcPr>
          <w:p w:rsidRPr="001D6DB6" w:rsidR="00F70020" w:rsidP="004C6613" w:rsidRDefault="00500D0A" w14:paraId="0B468E18" w14:textId="2FF3B732">
            <w:pPr>
              <w:jc w:val="both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Cavity</w:t>
            </w:r>
            <w:r w:rsidR="00180B71">
              <w:rPr>
                <w:rFonts w:ascii="Georgia" w:hAnsi="Georgia" w:cs="Arial"/>
              </w:rPr>
              <w:t xml:space="preserve"> preparation of class I and class II with occlusion analysis in gypsum models.</w:t>
            </w:r>
          </w:p>
        </w:tc>
        <w:tc>
          <w:tcPr>
            <w:tcW w:w="1514" w:type="dxa"/>
            <w:tcMar/>
          </w:tcPr>
          <w:p w:rsidRPr="001D6DB6" w:rsidR="00F70020" w:rsidP="004C6613" w:rsidRDefault="00124CDA" w14:paraId="2CC5DEC0" w14:textId="798887F4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 w:cs="Arial"/>
              </w:rPr>
              <w:t>3</w:t>
            </w:r>
          </w:p>
        </w:tc>
      </w:tr>
      <w:tr w:rsidRPr="001D6DB6" w:rsidR="00F70020" w:rsidTr="604BE527" w14:paraId="354D598D" w14:textId="77777777">
        <w:trPr>
          <w:trHeight w:val="532" w:hRule="exact"/>
        </w:trPr>
        <w:tc>
          <w:tcPr>
            <w:tcW w:w="2245" w:type="dxa"/>
            <w:shd w:val="clear" w:color="auto" w:fill="D9E2F3" w:themeFill="accent5" w:themeFillTint="33"/>
            <w:tcMar/>
            <w:vAlign w:val="center"/>
          </w:tcPr>
          <w:p w:rsidRPr="001D6DB6" w:rsidR="00F70020" w:rsidP="004C6613" w:rsidRDefault="00F70020" w14:paraId="668582C0" w14:textId="7777777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5236" w:type="dxa"/>
            <w:gridSpan w:val="3"/>
            <w:tcMar/>
          </w:tcPr>
          <w:p w:rsidRPr="001D6DB6" w:rsidR="00F70020" w:rsidP="004C6613" w:rsidRDefault="00180B71" w14:paraId="2AF5ECB3" w14:textId="388750A9">
            <w:pPr>
              <w:jc w:val="both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</w:rPr>
              <w:t>Cavity preparation of class MOD and class III with occlusion analysis in gypsum models.</w:t>
            </w:r>
          </w:p>
        </w:tc>
        <w:tc>
          <w:tcPr>
            <w:tcW w:w="1514" w:type="dxa"/>
            <w:tcMar/>
          </w:tcPr>
          <w:p w:rsidRPr="001D6DB6" w:rsidR="00F70020" w:rsidP="004C6613" w:rsidRDefault="00F522CC" w14:paraId="3786468D" w14:textId="2274A650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 w:cs="Arial"/>
              </w:rPr>
              <w:t>4</w:t>
            </w:r>
          </w:p>
        </w:tc>
      </w:tr>
      <w:tr w:rsidRPr="001D6DB6" w:rsidR="00F70020" w:rsidTr="604BE527" w14:paraId="42E87A5A" w14:textId="77777777">
        <w:trPr>
          <w:trHeight w:val="532" w:hRule="exact"/>
        </w:trPr>
        <w:tc>
          <w:tcPr>
            <w:tcW w:w="2245" w:type="dxa"/>
            <w:shd w:val="clear" w:color="auto" w:fill="D9E2F3" w:themeFill="accent5" w:themeFillTint="33"/>
            <w:tcMar/>
            <w:vAlign w:val="center"/>
          </w:tcPr>
          <w:p w:rsidRPr="001D6DB6" w:rsidR="00F70020" w:rsidP="004C6613" w:rsidRDefault="00F70020" w14:paraId="6FA06277" w14:textId="7777777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:rsidRPr="001D6DB6" w:rsidR="00F70020" w:rsidP="004C6613" w:rsidRDefault="00F70020" w14:paraId="6249CAC2" w14:textId="2A5A9204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5236" w:type="dxa"/>
            <w:gridSpan w:val="3"/>
            <w:tcMar/>
          </w:tcPr>
          <w:p w:rsidRPr="001D6DB6" w:rsidR="00F70020" w:rsidP="004C6613" w:rsidRDefault="00180B71" w14:paraId="43F4574F" w14:textId="677C9450">
            <w:pPr>
              <w:jc w:val="both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</w:rPr>
              <w:t>Cavity preparation of class IV and class V with occlusion analysis in gypsum models.</w:t>
            </w:r>
          </w:p>
        </w:tc>
        <w:tc>
          <w:tcPr>
            <w:tcW w:w="1514" w:type="dxa"/>
            <w:tcMar/>
          </w:tcPr>
          <w:p w:rsidRPr="001D6DB6" w:rsidR="00F70020" w:rsidP="004C6613" w:rsidRDefault="00F522CC" w14:paraId="0FC63B95" w14:textId="1A02D050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 w:cs="Arial"/>
              </w:rPr>
              <w:t>5</w:t>
            </w:r>
          </w:p>
        </w:tc>
      </w:tr>
      <w:tr w:rsidRPr="001D6DB6" w:rsidR="00F70020" w:rsidTr="604BE527" w14:paraId="7C987E63" w14:textId="77777777">
        <w:trPr>
          <w:trHeight w:val="370" w:hRule="exact"/>
        </w:trPr>
        <w:tc>
          <w:tcPr>
            <w:tcW w:w="2245" w:type="dxa"/>
            <w:shd w:val="clear" w:color="auto" w:fill="D9E2F3" w:themeFill="accent5" w:themeFillTint="33"/>
            <w:tcMar/>
            <w:vAlign w:val="center"/>
          </w:tcPr>
          <w:p w:rsidRPr="001D6DB6" w:rsidR="00F70020" w:rsidP="004C6613" w:rsidRDefault="00F70020" w14:paraId="7FE4012C" w14:textId="7777777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5236" w:type="dxa"/>
            <w:gridSpan w:val="3"/>
            <w:tcMar/>
          </w:tcPr>
          <w:p w:rsidRPr="001D6DB6" w:rsidR="00F70020" w:rsidP="004C6613" w:rsidRDefault="00DF3B1B" w14:paraId="690DF75B" w14:textId="7C227C13">
            <w:pPr>
              <w:jc w:val="both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Restoration of the prepared cavity.</w:t>
            </w:r>
          </w:p>
        </w:tc>
        <w:tc>
          <w:tcPr>
            <w:tcW w:w="1514" w:type="dxa"/>
            <w:tcMar/>
          </w:tcPr>
          <w:p w:rsidRPr="001D6DB6" w:rsidR="00F70020" w:rsidP="004C6613" w:rsidRDefault="00F522CC" w14:paraId="57D7605C" w14:textId="258281C6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 w:cs="Arial"/>
              </w:rPr>
              <w:t>6</w:t>
            </w:r>
          </w:p>
        </w:tc>
      </w:tr>
      <w:tr w:rsidRPr="001D6DB6" w:rsidR="00F522CC" w:rsidTr="604BE527" w14:paraId="68407959" w14:textId="77777777">
        <w:trPr>
          <w:trHeight w:val="460" w:hRule="exact"/>
        </w:trPr>
        <w:tc>
          <w:tcPr>
            <w:tcW w:w="2245" w:type="dxa"/>
            <w:shd w:val="clear" w:color="auto" w:fill="D9E2F3" w:themeFill="accent5" w:themeFillTint="33"/>
            <w:tcMar/>
            <w:vAlign w:val="center"/>
          </w:tcPr>
          <w:p w:rsidRPr="001D6DB6" w:rsidR="00F522CC" w:rsidP="004C6613" w:rsidRDefault="00F522CC" w14:paraId="669330FA" w14:textId="7777777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5236" w:type="dxa"/>
            <w:gridSpan w:val="3"/>
            <w:tcMar/>
          </w:tcPr>
          <w:p w:rsidRPr="001D6DB6" w:rsidR="00F522CC" w:rsidP="004C6613" w:rsidRDefault="00586763" w14:paraId="37CAE680" w14:textId="1F9AC6EA">
            <w:pPr>
              <w:jc w:val="both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Melted fillings - Inlay. Types of melted fillings.</w:t>
            </w:r>
          </w:p>
        </w:tc>
        <w:tc>
          <w:tcPr>
            <w:tcW w:w="1514" w:type="dxa"/>
            <w:tcMar/>
          </w:tcPr>
          <w:p w:rsidRPr="001D6DB6" w:rsidR="00F522CC" w:rsidP="004C6613" w:rsidRDefault="00F522CC" w14:paraId="7DF983C1" w14:textId="79F1CF14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 w:cs="Arial"/>
              </w:rPr>
              <w:t>7</w:t>
            </w:r>
          </w:p>
        </w:tc>
      </w:tr>
      <w:tr w:rsidRPr="001D6DB6" w:rsidR="00F522CC" w:rsidTr="604BE527" w14:paraId="21EE59CE" w14:textId="77777777">
        <w:trPr>
          <w:trHeight w:val="460" w:hRule="exact"/>
        </w:trPr>
        <w:tc>
          <w:tcPr>
            <w:tcW w:w="2245" w:type="dxa"/>
            <w:shd w:val="clear" w:color="auto" w:fill="D9E2F3" w:themeFill="accent5" w:themeFillTint="33"/>
            <w:tcMar/>
            <w:vAlign w:val="center"/>
          </w:tcPr>
          <w:p w:rsidRPr="001D6DB6" w:rsidR="00F522CC" w:rsidP="004C6613" w:rsidRDefault="00F522CC" w14:paraId="481EA5C2" w14:textId="7777777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5236" w:type="dxa"/>
            <w:gridSpan w:val="3"/>
            <w:tcMar/>
          </w:tcPr>
          <w:p w:rsidRPr="001D6DB6" w:rsidR="00F522CC" w:rsidP="004C6613" w:rsidRDefault="00586763" w14:paraId="5AC9E1E3" w14:textId="18DDC809">
            <w:pPr>
              <w:jc w:val="both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Indications and contraindications for Inlay. </w:t>
            </w:r>
          </w:p>
        </w:tc>
        <w:tc>
          <w:tcPr>
            <w:tcW w:w="1514" w:type="dxa"/>
            <w:tcMar/>
          </w:tcPr>
          <w:p w:rsidRPr="001D6DB6" w:rsidR="00F522CC" w:rsidP="004C6613" w:rsidRDefault="00F522CC" w14:paraId="0DEB9636" w14:textId="17B9EBDB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 w:cs="Arial"/>
              </w:rPr>
              <w:t>8</w:t>
            </w:r>
          </w:p>
        </w:tc>
      </w:tr>
      <w:tr w:rsidRPr="001D6DB6" w:rsidR="00F522CC" w:rsidTr="604BE527" w14:paraId="19839B6F" w14:textId="77777777">
        <w:trPr>
          <w:trHeight w:val="892" w:hRule="exact"/>
        </w:trPr>
        <w:tc>
          <w:tcPr>
            <w:tcW w:w="2245" w:type="dxa"/>
            <w:shd w:val="clear" w:color="auto" w:fill="D9E2F3" w:themeFill="accent5" w:themeFillTint="33"/>
            <w:tcMar/>
            <w:vAlign w:val="center"/>
          </w:tcPr>
          <w:p w:rsidRPr="001D6DB6" w:rsidR="00F522CC" w:rsidP="004C6613" w:rsidRDefault="00F522CC" w14:paraId="6171DC6E" w14:textId="7777777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5236" w:type="dxa"/>
            <w:gridSpan w:val="3"/>
            <w:tcMar/>
          </w:tcPr>
          <w:p w:rsidRPr="001D6DB6" w:rsidR="00F522CC" w:rsidP="004C6613" w:rsidRDefault="00944477" w14:paraId="68224D09" w14:textId="68B788A5">
            <w:pPr>
              <w:jc w:val="both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Cavity preparation methods for Inlay in gypsum models.  The method according to </w:t>
            </w:r>
            <w:r>
              <w:rPr>
                <w:rFonts w:ascii="Times New Roman" w:hAnsi="Times New Roman"/>
              </w:rPr>
              <w:t>Black, Right, Tirsh,  Boisson,</w:t>
            </w:r>
            <w:r w:rsidR="00A3004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Gile &amp; Irving  and Fabian.</w:t>
            </w:r>
          </w:p>
        </w:tc>
        <w:tc>
          <w:tcPr>
            <w:tcW w:w="1514" w:type="dxa"/>
            <w:tcMar/>
          </w:tcPr>
          <w:p w:rsidRPr="001D6DB6" w:rsidR="00F522CC" w:rsidP="004C6613" w:rsidRDefault="00F522CC" w14:paraId="06F253C0" w14:textId="3D1509CF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 w:cs="Arial"/>
              </w:rPr>
              <w:t>9</w:t>
            </w:r>
          </w:p>
        </w:tc>
      </w:tr>
      <w:tr w:rsidRPr="001D6DB6" w:rsidR="00F522CC" w:rsidTr="604BE527" w14:paraId="53B3E1EB" w14:textId="77777777">
        <w:trPr>
          <w:trHeight w:val="820" w:hRule="exact"/>
        </w:trPr>
        <w:tc>
          <w:tcPr>
            <w:tcW w:w="2245" w:type="dxa"/>
            <w:shd w:val="clear" w:color="auto" w:fill="D9E2F3" w:themeFill="accent5" w:themeFillTint="33"/>
            <w:tcMar/>
            <w:vAlign w:val="center"/>
          </w:tcPr>
          <w:p w:rsidRPr="001D6DB6" w:rsidR="00F522CC" w:rsidP="004C6613" w:rsidRDefault="00F522CC" w14:paraId="77518265" w14:textId="7777777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5236" w:type="dxa"/>
            <w:gridSpan w:val="3"/>
            <w:tcMar/>
          </w:tcPr>
          <w:p w:rsidRPr="001D6DB6" w:rsidR="00F522CC" w:rsidP="004C6613" w:rsidRDefault="006822E1" w14:paraId="0D0459E6" w14:textId="12DAE769">
            <w:pPr>
              <w:jc w:val="both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Measurement methods for Inlay. Direct method, indirect method and indirect-direct method of measuring for Inlay. </w:t>
            </w:r>
          </w:p>
        </w:tc>
        <w:tc>
          <w:tcPr>
            <w:tcW w:w="1514" w:type="dxa"/>
            <w:tcMar/>
          </w:tcPr>
          <w:p w:rsidRPr="001D6DB6" w:rsidR="00F522CC" w:rsidP="004C6613" w:rsidRDefault="00F522CC" w14:paraId="7AF9941C" w14:textId="05E47B22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 w:cs="Arial"/>
              </w:rPr>
              <w:t>10</w:t>
            </w:r>
          </w:p>
        </w:tc>
      </w:tr>
      <w:tr w:rsidRPr="001D6DB6" w:rsidR="00F522CC" w:rsidTr="604BE527" w14:paraId="1290511E" w14:textId="77777777">
        <w:trPr>
          <w:trHeight w:val="613" w:hRule="exact"/>
        </w:trPr>
        <w:tc>
          <w:tcPr>
            <w:tcW w:w="2245" w:type="dxa"/>
            <w:shd w:val="clear" w:color="auto" w:fill="D9E2F3" w:themeFill="accent5" w:themeFillTint="33"/>
            <w:tcMar/>
            <w:vAlign w:val="center"/>
          </w:tcPr>
          <w:p w:rsidRPr="001D6DB6" w:rsidR="00F522CC" w:rsidP="004C6613" w:rsidRDefault="00F522CC" w14:paraId="406F580F" w14:textId="7777777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5236" w:type="dxa"/>
            <w:gridSpan w:val="3"/>
            <w:tcMar/>
          </w:tcPr>
          <w:p w:rsidRPr="001D6DB6" w:rsidR="00F522CC" w:rsidP="004C6613" w:rsidRDefault="004C6613" w14:paraId="0A920DC5" w14:textId="081FCE0B">
            <w:pPr>
              <w:jc w:val="both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Materials for finishing Inlay fillings. </w:t>
            </w:r>
          </w:p>
        </w:tc>
        <w:tc>
          <w:tcPr>
            <w:tcW w:w="1514" w:type="dxa"/>
            <w:tcMar/>
          </w:tcPr>
          <w:p w:rsidRPr="001D6DB6" w:rsidR="00F522CC" w:rsidP="004C6613" w:rsidRDefault="00F522CC" w14:paraId="2026FBA3" w14:textId="100760FD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 w:cs="Arial"/>
              </w:rPr>
              <w:t>1</w:t>
            </w:r>
            <w:r w:rsidRPr="001D6DB6" w:rsidR="00CC42E5">
              <w:rPr>
                <w:rFonts w:ascii="Georgia" w:hAnsi="Georgia" w:cs="Arial"/>
              </w:rPr>
              <w:t>1</w:t>
            </w:r>
          </w:p>
        </w:tc>
      </w:tr>
      <w:tr w:rsidRPr="001D6DB6" w:rsidR="00CC42E5" w:rsidTr="604BE527" w14:paraId="44EC58F1" w14:textId="77777777">
        <w:trPr>
          <w:trHeight w:val="271" w:hRule="exact"/>
        </w:trPr>
        <w:tc>
          <w:tcPr>
            <w:tcW w:w="2245" w:type="dxa"/>
            <w:shd w:val="clear" w:color="auto" w:fill="D9E2F3" w:themeFill="accent5" w:themeFillTint="33"/>
            <w:tcMar/>
            <w:vAlign w:val="center"/>
          </w:tcPr>
          <w:p w:rsidRPr="001D6DB6" w:rsidR="00CC42E5" w:rsidP="004C6613" w:rsidRDefault="00CC42E5" w14:paraId="254F304B" w14:textId="7777777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5236" w:type="dxa"/>
            <w:gridSpan w:val="3"/>
            <w:tcMar/>
          </w:tcPr>
          <w:p w:rsidRPr="001D6DB6" w:rsidR="00CC42E5" w:rsidP="004C6613" w:rsidRDefault="004C6613" w14:paraId="69FC6238" w14:textId="5D3FB4CD">
            <w:pPr>
              <w:jc w:val="both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Finishing Inlay, Onlay, Overlay with CAD-CAM. </w:t>
            </w:r>
          </w:p>
        </w:tc>
        <w:tc>
          <w:tcPr>
            <w:tcW w:w="1514" w:type="dxa"/>
            <w:tcMar/>
          </w:tcPr>
          <w:p w:rsidRPr="001D6DB6" w:rsidR="00CC42E5" w:rsidP="004C6613" w:rsidRDefault="00CC42E5" w14:paraId="1250E84C" w14:textId="5673DE06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 w:cs="Arial"/>
              </w:rPr>
              <w:t>12</w:t>
            </w:r>
          </w:p>
        </w:tc>
      </w:tr>
      <w:tr w:rsidRPr="001D6DB6" w:rsidR="00CC42E5" w:rsidTr="604BE527" w14:paraId="53238216" w14:textId="77777777">
        <w:trPr>
          <w:trHeight w:val="271" w:hRule="exact"/>
        </w:trPr>
        <w:tc>
          <w:tcPr>
            <w:tcW w:w="2245" w:type="dxa"/>
            <w:shd w:val="clear" w:color="auto" w:fill="D9E2F3" w:themeFill="accent5" w:themeFillTint="33"/>
            <w:tcMar/>
            <w:vAlign w:val="center"/>
          </w:tcPr>
          <w:p w:rsidRPr="001D6DB6" w:rsidR="00CC42E5" w:rsidP="004C6613" w:rsidRDefault="00CC42E5" w14:paraId="2A71DC10" w14:textId="7777777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5236" w:type="dxa"/>
            <w:gridSpan w:val="3"/>
            <w:tcMar/>
          </w:tcPr>
          <w:p w:rsidRPr="001D6DB6" w:rsidR="00CC42E5" w:rsidP="004C6613" w:rsidRDefault="00A4287B" w14:paraId="6D14261B" w14:textId="5B7C048E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 w:cs="Arial"/>
              </w:rPr>
              <w:t>Seminars.</w:t>
            </w:r>
          </w:p>
        </w:tc>
        <w:tc>
          <w:tcPr>
            <w:tcW w:w="1514" w:type="dxa"/>
            <w:tcMar/>
          </w:tcPr>
          <w:p w:rsidRPr="001D6DB6" w:rsidR="00CC42E5" w:rsidP="004C6613" w:rsidRDefault="00CC42E5" w14:paraId="3906C0E9" w14:textId="7B90665E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 w:cs="Arial"/>
              </w:rPr>
              <w:t>13</w:t>
            </w:r>
          </w:p>
        </w:tc>
      </w:tr>
      <w:tr w:rsidRPr="001D6DB6" w:rsidR="00CC42E5" w:rsidTr="604BE527" w14:paraId="5C82AD54" w14:textId="77777777">
        <w:trPr>
          <w:trHeight w:val="271" w:hRule="exact"/>
        </w:trPr>
        <w:tc>
          <w:tcPr>
            <w:tcW w:w="2245" w:type="dxa"/>
            <w:shd w:val="clear" w:color="auto" w:fill="D9E2F3" w:themeFill="accent5" w:themeFillTint="33"/>
            <w:tcMar/>
            <w:vAlign w:val="center"/>
          </w:tcPr>
          <w:p w:rsidRPr="001D6DB6" w:rsidR="00CC42E5" w:rsidP="004C6613" w:rsidRDefault="00CC42E5" w14:paraId="4D3961A2" w14:textId="54A14B89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5236" w:type="dxa"/>
            <w:gridSpan w:val="3"/>
            <w:tcMar/>
          </w:tcPr>
          <w:p w:rsidRPr="001D6DB6" w:rsidR="00CC42E5" w:rsidP="004C6613" w:rsidRDefault="00A4287B" w14:paraId="2D63591D" w14:textId="723CEC5E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 w:cs="Arial"/>
              </w:rPr>
              <w:t>Practical exam.</w:t>
            </w:r>
          </w:p>
        </w:tc>
        <w:tc>
          <w:tcPr>
            <w:tcW w:w="1514" w:type="dxa"/>
            <w:tcMar/>
          </w:tcPr>
          <w:p w:rsidRPr="001D6DB6" w:rsidR="00CC42E5" w:rsidP="004C6613" w:rsidRDefault="00CC42E5" w14:paraId="575E6CD9" w14:textId="127EC615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 w:cs="Arial"/>
              </w:rPr>
              <w:t>14</w:t>
            </w:r>
          </w:p>
        </w:tc>
      </w:tr>
      <w:tr w:rsidRPr="001D6DB6" w:rsidR="00CC42E5" w:rsidTr="604BE527" w14:paraId="2EEE48E5" w14:textId="77777777">
        <w:trPr>
          <w:trHeight w:val="271" w:hRule="exact"/>
        </w:trPr>
        <w:tc>
          <w:tcPr>
            <w:tcW w:w="2245" w:type="dxa"/>
            <w:shd w:val="clear" w:color="auto" w:fill="D9E2F3" w:themeFill="accent5" w:themeFillTint="33"/>
            <w:tcMar/>
            <w:vAlign w:val="center"/>
          </w:tcPr>
          <w:p w:rsidRPr="001D6DB6" w:rsidR="00CC42E5" w:rsidP="004C6613" w:rsidRDefault="00CC42E5" w14:paraId="05350567" w14:textId="70360AF8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5236" w:type="dxa"/>
            <w:gridSpan w:val="3"/>
            <w:tcMar/>
          </w:tcPr>
          <w:p w:rsidRPr="001D6DB6" w:rsidR="00CC42E5" w:rsidP="004C6613" w:rsidRDefault="00CA5B1A" w14:paraId="5E1CF3BE" w14:textId="3F01D7B4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 w:cs="Arial"/>
              </w:rPr>
              <w:t>Final exam</w:t>
            </w:r>
            <w:r w:rsidRPr="001D6DB6" w:rsidR="00A4287B">
              <w:rPr>
                <w:rFonts w:ascii="Georgia" w:hAnsi="Georgia" w:cs="Arial"/>
              </w:rPr>
              <w:t>.</w:t>
            </w:r>
          </w:p>
        </w:tc>
        <w:tc>
          <w:tcPr>
            <w:tcW w:w="1514" w:type="dxa"/>
            <w:tcMar/>
          </w:tcPr>
          <w:p w:rsidRPr="001D6DB6" w:rsidR="00CC42E5" w:rsidP="004C6613" w:rsidRDefault="00CA5B1A" w14:paraId="17BFAA20" w14:textId="39922608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 w:cs="Arial"/>
              </w:rPr>
              <w:t>15</w:t>
            </w:r>
          </w:p>
        </w:tc>
      </w:tr>
      <w:tr w:rsidRPr="001D6DB6" w:rsidR="001F688A" w:rsidTr="604BE527" w14:paraId="52366E07" w14:textId="77777777">
        <w:trPr>
          <w:trHeight w:val="370" w:hRule="exact"/>
        </w:trPr>
        <w:tc>
          <w:tcPr>
            <w:tcW w:w="2245" w:type="dxa"/>
            <w:vMerge w:val="restart"/>
            <w:shd w:val="clear" w:color="auto" w:fill="D9E2F3" w:themeFill="accent5" w:themeFillTint="33"/>
            <w:tcMar/>
            <w:vAlign w:val="center"/>
          </w:tcPr>
          <w:p w:rsidRPr="001D6DB6" w:rsidR="001F688A" w:rsidP="004C6613" w:rsidRDefault="001F688A" w14:paraId="4009BDCE" w14:textId="77777777">
            <w:pPr>
              <w:pStyle w:val="TableParagraph"/>
              <w:spacing w:line="227" w:lineRule="exact"/>
              <w:jc w:val="both"/>
              <w:rPr>
                <w:rFonts w:ascii="Georgia" w:hAnsi="Georgia"/>
                <w:b/>
              </w:rPr>
            </w:pPr>
            <w:r w:rsidRPr="001D6DB6">
              <w:rPr>
                <w:rFonts w:ascii="Georgia" w:hAnsi="Georgia"/>
                <w:b/>
              </w:rPr>
              <w:t>Teaching/</w:t>
            </w:r>
          </w:p>
          <w:p w:rsidRPr="001D6DB6" w:rsidR="001F688A" w:rsidP="004C6613" w:rsidRDefault="001F688A" w14:paraId="526915EC" w14:textId="3775DF71">
            <w:pPr>
              <w:pStyle w:val="TableParagraph"/>
              <w:spacing w:line="227" w:lineRule="exact"/>
              <w:jc w:val="both"/>
              <w:rPr>
                <w:rFonts w:ascii="Georgia" w:hAnsi="Georgia"/>
                <w:b/>
              </w:rPr>
            </w:pPr>
            <w:r w:rsidRPr="001D6DB6">
              <w:rPr>
                <w:rFonts w:ascii="Georgia" w:hAnsi="Georgia"/>
                <w:b/>
              </w:rPr>
              <w:t>Learning</w:t>
            </w:r>
          </w:p>
          <w:p w:rsidRPr="001D6DB6" w:rsidR="001F688A" w:rsidP="004C6613" w:rsidRDefault="001F688A" w14:paraId="48D4B24E" w14:textId="247AE23E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  <w:r w:rsidRPr="001D6DB6">
              <w:rPr>
                <w:rFonts w:ascii="Georgia" w:hAnsi="Georgia"/>
                <w:b/>
              </w:rPr>
              <w:t>Methods</w:t>
            </w:r>
          </w:p>
        </w:tc>
        <w:tc>
          <w:tcPr>
            <w:tcW w:w="6750" w:type="dxa"/>
            <w:gridSpan w:val="4"/>
            <w:shd w:val="clear" w:color="auto" w:fill="F2F2F2" w:themeFill="background1" w:themeFillShade="F2"/>
            <w:tcMar/>
          </w:tcPr>
          <w:p w:rsidRPr="001D6DB6" w:rsidR="001F688A" w:rsidP="004C6613" w:rsidRDefault="001F688A" w14:paraId="1E44D89B" w14:textId="64F837CB">
            <w:pPr>
              <w:jc w:val="both"/>
              <w:rPr>
                <w:rFonts w:ascii="Georgia" w:hAnsi="Georgia" w:cs="Arial"/>
                <w:b/>
              </w:rPr>
            </w:pPr>
            <w:r w:rsidRPr="001D6DB6">
              <w:rPr>
                <w:rFonts w:ascii="Georgia" w:hAnsi="Georgia"/>
                <w:b/>
              </w:rPr>
              <w:t>Teaching/Learning Activity – Weights (%)</w:t>
            </w:r>
          </w:p>
        </w:tc>
      </w:tr>
      <w:tr w:rsidRPr="001D6DB6" w:rsidR="001F688A" w:rsidTr="604BE527" w14:paraId="7EF23C1D" w14:textId="77777777">
        <w:trPr>
          <w:trHeight w:val="287"/>
        </w:trPr>
        <w:tc>
          <w:tcPr>
            <w:tcW w:w="2245" w:type="dxa"/>
            <w:vMerge/>
            <w:tcMar/>
            <w:vAlign w:val="center"/>
          </w:tcPr>
          <w:p w:rsidRPr="001D6DB6" w:rsidR="001F688A" w:rsidP="004C6613" w:rsidRDefault="001F688A" w14:paraId="0D27D378" w14:textId="77777777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6750" w:type="dxa"/>
            <w:gridSpan w:val="4"/>
            <w:tcMar/>
          </w:tcPr>
          <w:p w:rsidRPr="001D6DB6" w:rsidR="001F688A" w:rsidP="004C6613" w:rsidRDefault="001F688A" w14:paraId="17FEE3BB" w14:textId="2183C654">
            <w:pPr>
              <w:spacing w:after="160"/>
              <w:jc w:val="both"/>
              <w:rPr>
                <w:rFonts w:ascii="Georgia" w:hAnsi="Georgia" w:eastAsia="Times New Roman" w:cs="Times New Roman"/>
              </w:rPr>
            </w:pPr>
            <w:r w:rsidRPr="001D6DB6">
              <w:rPr>
                <w:rFonts w:ascii="Georgia" w:hAnsi="Georgia" w:eastAsia="Times New Roman" w:cs="Times New Roman"/>
                <w:b/>
                <w:bCs/>
              </w:rPr>
              <w:t xml:space="preserve">1. </w:t>
            </w:r>
            <w:r w:rsidRPr="001D6DB6" w:rsidR="002A130C">
              <w:rPr>
                <w:rFonts w:ascii="Georgia" w:hAnsi="Georgia" w:eastAsia="Times New Roman" w:cs="Times New Roman"/>
                <w:b/>
                <w:bCs/>
              </w:rPr>
              <w:t xml:space="preserve">       </w:t>
            </w:r>
            <w:r w:rsidRPr="001D6DB6">
              <w:rPr>
                <w:rFonts w:ascii="Georgia" w:hAnsi="Georgia" w:eastAsia="Times New Roman" w:cs="Times New Roman"/>
                <w:b/>
                <w:bCs/>
              </w:rPr>
              <w:t xml:space="preserve">Lectures: </w:t>
            </w:r>
            <w:r w:rsidRPr="001D6DB6" w:rsidR="007E6881">
              <w:rPr>
                <w:rFonts w:ascii="Georgia" w:hAnsi="Georgia" w:eastAsia="Times New Roman" w:cs="Times New Roman"/>
                <w:b/>
                <w:bCs/>
              </w:rPr>
              <w:t xml:space="preserve">                    </w:t>
            </w:r>
            <w:r w:rsidRPr="001D6DB6">
              <w:rPr>
                <w:rFonts w:ascii="Georgia" w:hAnsi="Georgia" w:eastAsia="Times New Roman" w:cs="Times New Roman"/>
                <w:b/>
                <w:bCs/>
              </w:rPr>
              <w:t>15%</w:t>
            </w:r>
          </w:p>
          <w:p w:rsidRPr="001D6DB6" w:rsidR="001F688A" w:rsidP="004C6613" w:rsidRDefault="002A130C" w14:paraId="287333DC" w14:textId="67BC6297">
            <w:pPr>
              <w:spacing w:after="160"/>
              <w:jc w:val="both"/>
              <w:rPr>
                <w:rFonts w:ascii="Georgia" w:hAnsi="Georgia" w:eastAsia="Times New Roman" w:cs="Times New Roman"/>
              </w:rPr>
            </w:pPr>
            <w:r w:rsidRPr="001D6DB6">
              <w:rPr>
                <w:rFonts w:ascii="Georgia" w:hAnsi="Georgia" w:eastAsia="Times New Roman" w:cs="Times New Roman"/>
              </w:rPr>
              <w:t xml:space="preserve">            </w:t>
            </w:r>
            <w:r w:rsidRPr="001D6DB6" w:rsidR="00B51EDB">
              <w:rPr>
                <w:rFonts w:ascii="Georgia" w:hAnsi="Georgia" w:eastAsia="Times New Roman" w:cs="Times New Roman"/>
              </w:rPr>
              <w:t>Purpose: To introduce knowledge and concepts in Restorative Dentistry 1:</w:t>
            </w:r>
          </w:p>
          <w:p w:rsidRPr="001D6DB6" w:rsidR="001F688A" w:rsidP="004C6613" w:rsidRDefault="002A130C" w14:paraId="39EE1D99" w14:textId="0560E7CD">
            <w:pPr>
              <w:jc w:val="both"/>
              <w:rPr>
                <w:rFonts w:ascii="Georgia" w:hAnsi="Georgia" w:eastAsia="Times New Roman" w:cs="Times New Roman"/>
              </w:rPr>
            </w:pPr>
            <w:r w:rsidRPr="001D6DB6">
              <w:rPr>
                <w:rFonts w:ascii="Georgia" w:hAnsi="Georgia" w:eastAsia="Times New Roman" w:cs="Times New Roman"/>
              </w:rPr>
              <w:t xml:space="preserve">            </w:t>
            </w:r>
            <w:r w:rsidRPr="001D6DB6" w:rsidR="001F688A">
              <w:rPr>
                <w:rFonts w:ascii="Georgia" w:hAnsi="Georgia" w:eastAsia="Times New Roman" w:cs="Times New Roman"/>
              </w:rPr>
              <w:t xml:space="preserve">Relevant for: </w:t>
            </w:r>
            <w:r w:rsidRPr="001D6DB6" w:rsidR="00B51EDB">
              <w:rPr>
                <w:rFonts w:ascii="Georgia" w:hAnsi="Georgia" w:eastAsia="Times New Roman" w:cs="Times New Roman"/>
              </w:rPr>
              <w:t xml:space="preserve">Provide theoretical knowledge of the subject. </w:t>
            </w:r>
          </w:p>
        </w:tc>
      </w:tr>
      <w:tr w:rsidRPr="001D6DB6" w:rsidR="001F688A" w:rsidTr="604BE527" w14:paraId="1A45F212" w14:textId="77777777">
        <w:trPr>
          <w:trHeight w:val="2213"/>
        </w:trPr>
        <w:tc>
          <w:tcPr>
            <w:tcW w:w="2245" w:type="dxa"/>
            <w:vMerge/>
            <w:tcMar/>
            <w:vAlign w:val="center"/>
          </w:tcPr>
          <w:p w:rsidRPr="001D6DB6" w:rsidR="001F688A" w:rsidP="004C6613" w:rsidRDefault="001F688A" w14:paraId="60A3B46F" w14:textId="77777777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6750" w:type="dxa"/>
            <w:gridSpan w:val="4"/>
            <w:tcMar/>
          </w:tcPr>
          <w:p w:rsidRPr="001D6DB6" w:rsidR="003D6C8B" w:rsidP="004C6613" w:rsidRDefault="002A130C" w14:paraId="400F12C0" w14:textId="71B29D87">
            <w:pPr>
              <w:spacing w:before="100" w:beforeAutospacing="1" w:after="100" w:afterAutospacing="1"/>
              <w:jc w:val="both"/>
              <w:rPr>
                <w:rFonts w:ascii="Georgia" w:hAnsi="Georgia" w:eastAsia="Times New Roman" w:cs="Times New Roman"/>
              </w:rPr>
            </w:pPr>
            <w:r w:rsidRPr="001D6DB6">
              <w:rPr>
                <w:rFonts w:ascii="Georgia" w:hAnsi="Georgia" w:eastAsia="Times New Roman" w:cs="Times New Roman"/>
                <w:b/>
                <w:bCs/>
              </w:rPr>
              <w:t xml:space="preserve">2.       </w:t>
            </w:r>
            <w:r w:rsidRPr="001D6DB6" w:rsidR="003D6C8B">
              <w:rPr>
                <w:rFonts w:ascii="Georgia" w:hAnsi="Georgia" w:eastAsia="Times New Roman" w:cs="Times New Roman"/>
                <w:b/>
                <w:bCs/>
              </w:rPr>
              <w:t>Practical Skill Development</w:t>
            </w:r>
            <w:r w:rsidRPr="001D6DB6" w:rsidR="003D6C8B">
              <w:rPr>
                <w:rFonts w:ascii="Georgia" w:hAnsi="Georgia" w:eastAsia="Times New Roman" w:cs="Times New Roman"/>
              </w:rPr>
              <w:t xml:space="preserve">:       </w:t>
            </w:r>
            <w:r w:rsidRPr="001D6DB6" w:rsidR="007B6C1E">
              <w:rPr>
                <w:rFonts w:ascii="Georgia" w:hAnsi="Georgia" w:eastAsia="Times New Roman" w:cs="Times New Roman"/>
              </w:rPr>
              <w:t xml:space="preserve">               </w:t>
            </w:r>
            <w:r w:rsidRPr="001D6DB6" w:rsidR="003D6C8B">
              <w:rPr>
                <w:rFonts w:ascii="Georgia" w:hAnsi="Georgia" w:eastAsia="Times New Roman" w:cs="Times New Roman"/>
                <w:b/>
              </w:rPr>
              <w:t>60</w:t>
            </w:r>
            <w:r w:rsidRPr="001D6DB6" w:rsidR="007B6C1E">
              <w:rPr>
                <w:rFonts w:ascii="Georgia" w:hAnsi="Georgia" w:eastAsia="Times New Roman" w:cs="Times New Roman"/>
                <w:b/>
              </w:rPr>
              <w:t>%</w:t>
            </w:r>
            <w:r w:rsidRPr="001D6DB6" w:rsidR="003D6C8B">
              <w:rPr>
                <w:rFonts w:ascii="Georgia" w:hAnsi="Georgia" w:eastAsia="Times New Roman" w:cs="Times New Roman"/>
                <w:b/>
              </w:rPr>
              <w:t>:</w:t>
            </w:r>
          </w:p>
          <w:p w:rsidRPr="001D6DB6" w:rsidR="003D6C8B" w:rsidP="004C6613" w:rsidRDefault="002A130C" w14:paraId="6092EB42" w14:textId="0589FADD">
            <w:pPr>
              <w:spacing w:before="100" w:beforeAutospacing="1" w:after="100" w:afterAutospacing="1"/>
              <w:jc w:val="both"/>
              <w:rPr>
                <w:rFonts w:ascii="Georgia" w:hAnsi="Georgia" w:eastAsia="Times New Roman" w:cs="Times New Roman"/>
              </w:rPr>
            </w:pPr>
            <w:r w:rsidRPr="001D6DB6">
              <w:rPr>
                <w:rFonts w:ascii="Georgia" w:hAnsi="Georgia" w:eastAsia="Times New Roman" w:cs="Times New Roman"/>
              </w:rPr>
              <w:t xml:space="preserve">           </w:t>
            </w:r>
            <w:r w:rsidRPr="001D6DB6" w:rsidR="003D6C8B">
              <w:rPr>
                <w:rFonts w:ascii="Georgia" w:hAnsi="Georgia" w:eastAsia="Times New Roman" w:cs="Times New Roman"/>
              </w:rPr>
              <w:t xml:space="preserve">Purpose: To prepare students for </w:t>
            </w:r>
            <w:r w:rsidRPr="001D6DB6" w:rsidR="00E37646">
              <w:rPr>
                <w:rFonts w:ascii="Georgia" w:hAnsi="Georgia" w:eastAsia="Times New Roman" w:cs="Times New Roman"/>
              </w:rPr>
              <w:t xml:space="preserve">independent work in the processing and design of dental fillings with contemporary materials. </w:t>
            </w:r>
          </w:p>
          <w:p w:rsidRPr="001D6DB6" w:rsidR="00E37646" w:rsidP="004C6613" w:rsidRDefault="002A130C" w14:paraId="1950D737" w14:textId="3E1B8EBB">
            <w:pPr>
              <w:spacing w:before="100" w:beforeAutospacing="1" w:after="100" w:afterAutospacing="1"/>
              <w:jc w:val="both"/>
              <w:rPr>
                <w:rFonts w:ascii="Georgia" w:hAnsi="Georgia" w:eastAsia="Times New Roman" w:cs="Times New Roman"/>
              </w:rPr>
            </w:pPr>
            <w:r w:rsidRPr="001D6DB6">
              <w:rPr>
                <w:rFonts w:ascii="Georgia" w:hAnsi="Georgia" w:eastAsia="Times New Roman" w:cs="Times New Roman"/>
              </w:rPr>
              <w:t xml:space="preserve">            </w:t>
            </w:r>
            <w:r w:rsidRPr="001D6DB6" w:rsidR="00E37646">
              <w:rPr>
                <w:rFonts w:ascii="Georgia" w:hAnsi="Georgia" w:eastAsia="Times New Roman" w:cs="Times New Roman"/>
              </w:rPr>
              <w:t>Relevant for: Taking laboratory experience with modern technique</w:t>
            </w:r>
            <w:r w:rsidRPr="001D6DB6" w:rsidR="007E6881">
              <w:rPr>
                <w:rFonts w:ascii="Georgia" w:hAnsi="Georgia" w:eastAsia="Times New Roman" w:cs="Times New Roman"/>
              </w:rPr>
              <w:t xml:space="preserve">s for filling design. </w:t>
            </w:r>
          </w:p>
          <w:p w:rsidRPr="001D6DB6" w:rsidR="003D6C8B" w:rsidP="004C6613" w:rsidRDefault="003D6C8B" w14:paraId="3A55F093" w14:textId="404952F9">
            <w:pPr>
              <w:jc w:val="both"/>
              <w:rPr>
                <w:rFonts w:ascii="Georgia" w:hAnsi="Georgia" w:eastAsia="Times New Roman" w:cs="Times New Roman"/>
              </w:rPr>
            </w:pPr>
          </w:p>
          <w:p w:rsidRPr="001D6DB6" w:rsidR="001F688A" w:rsidP="004C6613" w:rsidRDefault="001F688A" w14:paraId="628B6F9E" w14:textId="49C001AB">
            <w:pPr>
              <w:tabs>
                <w:tab w:val="num" w:pos="1440"/>
              </w:tabs>
              <w:ind w:left="1440"/>
              <w:jc w:val="both"/>
              <w:rPr>
                <w:rFonts w:ascii="Georgia" w:hAnsi="Georgia" w:eastAsia="Times New Roman" w:cs="Times New Roman"/>
              </w:rPr>
            </w:pPr>
          </w:p>
        </w:tc>
      </w:tr>
      <w:tr w:rsidRPr="001D6DB6" w:rsidR="001F688A" w:rsidTr="604BE527" w14:paraId="3870E578" w14:textId="77777777">
        <w:trPr>
          <w:trHeight w:val="1520"/>
        </w:trPr>
        <w:tc>
          <w:tcPr>
            <w:tcW w:w="2245" w:type="dxa"/>
            <w:vMerge/>
            <w:tcMar/>
            <w:vAlign w:val="center"/>
          </w:tcPr>
          <w:p w:rsidRPr="001D6DB6" w:rsidR="001F688A" w:rsidP="004C6613" w:rsidRDefault="001F688A" w14:paraId="5F48F88C" w14:textId="77777777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6750" w:type="dxa"/>
            <w:gridSpan w:val="4"/>
            <w:tcMar/>
          </w:tcPr>
          <w:p w:rsidRPr="001D6DB6" w:rsidR="001F688A" w:rsidP="004C6613" w:rsidRDefault="001F688A" w14:paraId="5BC6EC52" w14:textId="3657FF9C">
            <w:pPr>
              <w:jc w:val="both"/>
              <w:rPr>
                <w:rFonts w:ascii="Georgia" w:hAnsi="Georgia" w:eastAsia="Times New Roman" w:cs="Times New Roman"/>
              </w:rPr>
            </w:pPr>
            <w:r w:rsidRPr="001D6DB6">
              <w:rPr>
                <w:rFonts w:ascii="Georgia" w:hAnsi="Georgia" w:eastAsia="Times New Roman" w:cs="Times New Roman"/>
                <w:b/>
                <w:bCs/>
              </w:rPr>
              <w:t xml:space="preserve">3. </w:t>
            </w:r>
            <w:r w:rsidRPr="001D6DB6" w:rsidR="002A130C">
              <w:rPr>
                <w:rFonts w:ascii="Georgia" w:hAnsi="Georgia" w:eastAsia="Times New Roman" w:cs="Times New Roman"/>
                <w:b/>
                <w:bCs/>
              </w:rPr>
              <w:t xml:space="preserve">       </w:t>
            </w:r>
            <w:r w:rsidRPr="001D6DB6">
              <w:rPr>
                <w:rFonts w:ascii="Georgia" w:hAnsi="Georgia" w:eastAsia="Times New Roman" w:cs="Times New Roman"/>
                <w:b/>
                <w:bCs/>
              </w:rPr>
              <w:t>Group Discussions and Seminars</w:t>
            </w:r>
            <w:r w:rsidRPr="001D6DB6" w:rsidR="007D243D">
              <w:rPr>
                <w:rFonts w:ascii="Georgia" w:hAnsi="Georgia" w:eastAsia="Times New Roman" w:cs="Times New Roman"/>
                <w:b/>
                <w:bCs/>
              </w:rPr>
              <w:t>:           15</w:t>
            </w:r>
            <w:r w:rsidRPr="001D6DB6">
              <w:rPr>
                <w:rFonts w:ascii="Georgia" w:hAnsi="Georgia" w:eastAsia="Times New Roman" w:cs="Times New Roman"/>
                <w:b/>
                <w:bCs/>
              </w:rPr>
              <w:t>%</w:t>
            </w:r>
          </w:p>
          <w:p w:rsidRPr="001D6DB6" w:rsidR="001F688A" w:rsidP="004C6613" w:rsidRDefault="001F688A" w14:paraId="7964F248" w14:textId="77777777">
            <w:pPr>
              <w:spacing w:after="160"/>
              <w:ind w:left="616"/>
              <w:jc w:val="both"/>
              <w:rPr>
                <w:rFonts w:ascii="Georgia" w:hAnsi="Georgia" w:eastAsia="Times New Roman" w:cs="Times New Roman"/>
              </w:rPr>
            </w:pPr>
            <w:r w:rsidRPr="001D6DB6">
              <w:rPr>
                <w:rFonts w:ascii="Georgia" w:hAnsi="Georgia" w:eastAsia="Times New Roman" w:cs="Times New Roman"/>
              </w:rPr>
              <w:t>Purpose: To encourage interactive learning, exchange of ideas, and development of critical thinking.</w:t>
            </w:r>
          </w:p>
          <w:p w:rsidRPr="001D6DB6" w:rsidR="001F688A" w:rsidP="004C6613" w:rsidRDefault="001F688A" w14:paraId="0D740F05" w14:textId="0CF04363">
            <w:pPr>
              <w:ind w:left="616"/>
              <w:jc w:val="both"/>
              <w:rPr>
                <w:rFonts w:ascii="Georgia" w:hAnsi="Georgia" w:eastAsia="Times New Roman" w:cs="Times New Roman"/>
              </w:rPr>
            </w:pPr>
            <w:r w:rsidRPr="001D6DB6">
              <w:rPr>
                <w:rFonts w:ascii="Georgia" w:hAnsi="Georgia" w:eastAsia="Times New Roman" w:cs="Times New Roman"/>
              </w:rPr>
              <w:t xml:space="preserve">Relevant for: Discussing </w:t>
            </w:r>
            <w:r w:rsidRPr="001D6DB6" w:rsidR="002A130C">
              <w:rPr>
                <w:rFonts w:ascii="Georgia" w:hAnsi="Georgia" w:eastAsia="Times New Roman" w:cs="Times New Roman"/>
              </w:rPr>
              <w:t>of different</w:t>
            </w:r>
            <w:r w:rsidRPr="001D6DB6" w:rsidR="00166D55">
              <w:rPr>
                <w:rFonts w:ascii="Georgia" w:hAnsi="Georgia" w:eastAsia="Times New Roman" w:cs="Times New Roman"/>
              </w:rPr>
              <w:t xml:space="preserve"> knowledge</w:t>
            </w:r>
            <w:r w:rsidRPr="001D6DB6" w:rsidR="002A130C">
              <w:rPr>
                <w:rFonts w:ascii="Georgia" w:hAnsi="Georgia" w:eastAsia="Times New Roman" w:cs="Times New Roman"/>
              </w:rPr>
              <w:t xml:space="preserve"> and theories in order to apply them in practice. </w:t>
            </w:r>
          </w:p>
        </w:tc>
      </w:tr>
      <w:tr w:rsidRPr="001D6DB6" w:rsidR="002A130C" w:rsidTr="604BE527" w14:paraId="53D5E0D5" w14:textId="77777777">
        <w:trPr>
          <w:trHeight w:val="1673"/>
        </w:trPr>
        <w:tc>
          <w:tcPr>
            <w:tcW w:w="2245" w:type="dxa"/>
            <w:vMerge/>
            <w:tcMar/>
            <w:vAlign w:val="center"/>
          </w:tcPr>
          <w:p w:rsidRPr="001D6DB6" w:rsidR="002A130C" w:rsidP="004C6613" w:rsidRDefault="002A130C" w14:paraId="5E1FFE57" w14:textId="77777777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6750" w:type="dxa"/>
            <w:gridSpan w:val="4"/>
            <w:tcMar/>
          </w:tcPr>
          <w:p w:rsidRPr="001D6DB6" w:rsidR="002A130C" w:rsidP="004C6613" w:rsidRDefault="002A130C" w14:paraId="666BC025" w14:textId="1B203758">
            <w:pPr>
              <w:jc w:val="both"/>
              <w:rPr>
                <w:rFonts w:ascii="Georgia" w:hAnsi="Georgia" w:eastAsia="Times New Roman" w:cs="Times New Roman"/>
              </w:rPr>
            </w:pPr>
            <w:r w:rsidRPr="001D6DB6">
              <w:rPr>
                <w:rFonts w:ascii="Georgia" w:hAnsi="Georgia" w:eastAsia="Times New Roman" w:cs="Times New Roman"/>
                <w:b/>
                <w:bCs/>
              </w:rPr>
              <w:t>4.       Guest Lectures and Workshops</w:t>
            </w:r>
            <w:r w:rsidRPr="001D6DB6">
              <w:rPr>
                <w:rFonts w:ascii="Georgia" w:hAnsi="Georgia" w:eastAsia="Times New Roman" w:cs="Times New Roman"/>
              </w:rPr>
              <w:t>:</w:t>
            </w:r>
            <w:r w:rsidRPr="001D6DB6">
              <w:rPr>
                <w:rFonts w:ascii="Georgia" w:hAnsi="Georgia" w:eastAsia="Times New Roman" w:cs="Times New Roman"/>
                <w:b/>
                <w:bCs/>
              </w:rPr>
              <w:t xml:space="preserve"> </w:t>
            </w:r>
            <w:r w:rsidRPr="001D6DB6" w:rsidR="007B6C1E">
              <w:rPr>
                <w:rFonts w:ascii="Georgia" w:hAnsi="Georgia" w:eastAsia="Times New Roman" w:cs="Times New Roman"/>
                <w:b/>
                <w:bCs/>
              </w:rPr>
              <w:t xml:space="preserve">               </w:t>
            </w:r>
            <w:r w:rsidRPr="001D6DB6">
              <w:rPr>
                <w:rFonts w:ascii="Georgia" w:hAnsi="Georgia" w:eastAsia="Times New Roman" w:cs="Times New Roman"/>
                <w:b/>
                <w:bCs/>
              </w:rPr>
              <w:t>10%</w:t>
            </w:r>
          </w:p>
          <w:p w:rsidRPr="001D6DB6" w:rsidR="002A130C" w:rsidP="004C6613" w:rsidRDefault="002A130C" w14:paraId="4EB72AAD" w14:textId="00F92059">
            <w:pPr>
              <w:spacing w:after="160"/>
              <w:jc w:val="both"/>
              <w:rPr>
                <w:rFonts w:ascii="Georgia" w:hAnsi="Georgia" w:eastAsia="Times New Roman" w:cs="Times New Roman"/>
              </w:rPr>
            </w:pPr>
            <w:r w:rsidRPr="001D6DB6">
              <w:rPr>
                <w:rFonts w:ascii="Georgia" w:hAnsi="Georgia" w:eastAsia="Times New Roman" w:cs="Times New Roman"/>
              </w:rPr>
              <w:t xml:space="preserve">            Purpose: To provide exposure to industry experts and practical insights.</w:t>
            </w:r>
          </w:p>
          <w:p w:rsidRPr="001D6DB6" w:rsidR="002A130C" w:rsidP="004C6613" w:rsidRDefault="002A130C" w14:paraId="0C6D2FF7" w14:textId="25936AD0">
            <w:pPr>
              <w:jc w:val="both"/>
              <w:rPr>
                <w:rFonts w:ascii="Georgia" w:hAnsi="Georgia" w:eastAsia="Times New Roman" w:cs="Times New Roman"/>
              </w:rPr>
            </w:pPr>
            <w:r w:rsidRPr="001D6DB6">
              <w:rPr>
                <w:rFonts w:ascii="Georgia" w:hAnsi="Georgia" w:eastAsia="Times New Roman" w:cs="Times New Roman"/>
              </w:rPr>
              <w:t xml:space="preserve">             Relevant for: Gaining different perspectives on knowledge management practices and challenges in Restorative Dentistry 1:</w:t>
            </w:r>
          </w:p>
        </w:tc>
      </w:tr>
      <w:tr w:rsidRPr="001D6DB6" w:rsidR="002A130C" w:rsidTr="604BE527" w14:paraId="10B045F2" w14:textId="77777777">
        <w:trPr>
          <w:trHeight w:val="377"/>
        </w:trPr>
        <w:tc>
          <w:tcPr>
            <w:tcW w:w="2245" w:type="dxa"/>
            <w:vMerge/>
            <w:tcMar/>
            <w:vAlign w:val="center"/>
          </w:tcPr>
          <w:p w:rsidRPr="001D6DB6" w:rsidR="002A130C" w:rsidP="004C6613" w:rsidRDefault="002A130C" w14:paraId="5E76BDEF" w14:textId="77777777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5236" w:type="dxa"/>
            <w:gridSpan w:val="3"/>
            <w:tcMar/>
          </w:tcPr>
          <w:p w:rsidRPr="001D6DB6" w:rsidR="002A130C" w:rsidP="004C6613" w:rsidRDefault="002A130C" w14:paraId="1A8AEE5E" w14:textId="6C2B7B13">
            <w:pPr>
              <w:jc w:val="both"/>
              <w:rPr>
                <w:rFonts w:ascii="Georgia" w:hAnsi="Georgia" w:cs="Arial"/>
                <w:b/>
                <w:bCs/>
              </w:rPr>
            </w:pPr>
            <w:r w:rsidRPr="001D6DB6">
              <w:rPr>
                <w:rFonts w:ascii="Georgia" w:hAnsi="Georgia" w:cs="Arial"/>
                <w:b/>
                <w:bCs/>
              </w:rPr>
              <w:t>Total</w:t>
            </w:r>
          </w:p>
        </w:tc>
        <w:tc>
          <w:tcPr>
            <w:tcW w:w="1514" w:type="dxa"/>
            <w:tcMar/>
          </w:tcPr>
          <w:p w:rsidRPr="001D6DB6" w:rsidR="002A130C" w:rsidP="004C6613" w:rsidRDefault="002A130C" w14:paraId="0C616D71" w14:textId="29D6F0A5">
            <w:pPr>
              <w:jc w:val="both"/>
              <w:rPr>
                <w:rFonts w:ascii="Georgia" w:hAnsi="Georgia" w:cs="Arial"/>
                <w:b/>
                <w:bCs/>
              </w:rPr>
            </w:pPr>
            <w:r w:rsidRPr="001D6DB6">
              <w:rPr>
                <w:rFonts w:ascii="Georgia" w:hAnsi="Georgia" w:cs="Arial"/>
                <w:b/>
                <w:bCs/>
              </w:rPr>
              <w:t>100 %</w:t>
            </w:r>
          </w:p>
        </w:tc>
      </w:tr>
      <w:tr w:rsidRPr="001D6DB6" w:rsidR="002A130C" w:rsidTr="604BE527" w14:paraId="1005D7C4" w14:textId="77777777">
        <w:trPr>
          <w:trHeight w:val="343" w:hRule="exact"/>
        </w:trPr>
        <w:tc>
          <w:tcPr>
            <w:tcW w:w="2245" w:type="dxa"/>
            <w:vMerge w:val="restart"/>
            <w:shd w:val="clear" w:color="auto" w:fill="D9E2F3" w:themeFill="accent5" w:themeFillTint="33"/>
            <w:tcMar/>
            <w:vAlign w:val="center"/>
          </w:tcPr>
          <w:p w:rsidRPr="001D6DB6" w:rsidR="002A130C" w:rsidP="004C6613" w:rsidRDefault="002A130C" w14:paraId="33277516" w14:textId="77777777">
            <w:pPr>
              <w:pStyle w:val="TableParagraph"/>
              <w:spacing w:line="227" w:lineRule="exact"/>
              <w:jc w:val="both"/>
              <w:rPr>
                <w:rFonts w:ascii="Georgia" w:hAnsi="Georgia"/>
                <w:b/>
              </w:rPr>
            </w:pPr>
            <w:r w:rsidRPr="001D6DB6">
              <w:rPr>
                <w:rFonts w:ascii="Georgia" w:hAnsi="Georgia"/>
                <w:b/>
              </w:rPr>
              <w:t>Assessment</w:t>
            </w:r>
          </w:p>
          <w:p w:rsidRPr="001D6DB6" w:rsidR="002A130C" w:rsidP="004C6613" w:rsidRDefault="002A130C" w14:paraId="2DF913F4" w14:textId="0BC3AAA8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  <w:r w:rsidRPr="001D6DB6">
              <w:rPr>
                <w:rFonts w:ascii="Georgia" w:hAnsi="Georgia"/>
                <w:b/>
              </w:rPr>
              <w:t>Methods</w:t>
            </w:r>
          </w:p>
        </w:tc>
        <w:tc>
          <w:tcPr>
            <w:tcW w:w="6750" w:type="dxa"/>
            <w:gridSpan w:val="4"/>
            <w:shd w:val="clear" w:color="auto" w:fill="F2F2F2" w:themeFill="background1" w:themeFillShade="F2"/>
            <w:tcMar/>
          </w:tcPr>
          <w:p w:rsidRPr="001D6DB6" w:rsidR="002A130C" w:rsidP="004C6613" w:rsidRDefault="002A130C" w14:paraId="7AFB26A1" w14:textId="1C29A8B0">
            <w:pPr>
              <w:jc w:val="both"/>
              <w:rPr>
                <w:rFonts w:ascii="Georgia" w:hAnsi="Georgia" w:cs="Arial"/>
                <w:b/>
              </w:rPr>
            </w:pPr>
            <w:r w:rsidRPr="001D6DB6">
              <w:rPr>
                <w:rFonts w:ascii="Georgia" w:hAnsi="Georgia"/>
                <w:b/>
                <w:color w:val="000000" w:themeColor="text1"/>
              </w:rPr>
              <w:t>Assessment Activity – Weights (%)</w:t>
            </w:r>
          </w:p>
        </w:tc>
      </w:tr>
      <w:tr w:rsidRPr="001D6DB6" w:rsidR="002A130C" w:rsidTr="604BE527" w14:paraId="75E0457D" w14:textId="77777777">
        <w:trPr>
          <w:trHeight w:val="1603" w:hRule="exact"/>
        </w:trPr>
        <w:tc>
          <w:tcPr>
            <w:tcW w:w="2245" w:type="dxa"/>
            <w:vMerge/>
            <w:tcMar/>
          </w:tcPr>
          <w:p w:rsidRPr="001D6DB6" w:rsidR="002A130C" w:rsidP="004C6613" w:rsidRDefault="002A130C" w14:paraId="4B33359F" w14:textId="7777777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6750" w:type="dxa"/>
            <w:gridSpan w:val="4"/>
            <w:tcMar/>
          </w:tcPr>
          <w:p w:rsidRPr="001D6DB6" w:rsidR="002A130C" w:rsidP="004C6613" w:rsidRDefault="002A130C" w14:paraId="1658C248" w14:textId="03B89B41">
            <w:pPr>
              <w:spacing w:after="160"/>
              <w:jc w:val="both"/>
              <w:rPr>
                <w:rFonts w:ascii="Georgia" w:hAnsi="Georgia" w:eastAsia="Times New Roman" w:cs="Times New Roman"/>
              </w:rPr>
            </w:pPr>
            <w:r w:rsidRPr="001D6DB6">
              <w:rPr>
                <w:rFonts w:ascii="Georgia" w:hAnsi="Georgia" w:eastAsia="Times New Roman" w:cs="Times New Roman"/>
                <w:b/>
                <w:bCs/>
              </w:rPr>
              <w:t xml:space="preserve">1. </w:t>
            </w:r>
            <w:r w:rsidR="00F15494">
              <w:rPr>
                <w:rFonts w:ascii="Georgia" w:hAnsi="Georgia" w:eastAsia="Times New Roman" w:cs="Times New Roman"/>
                <w:b/>
                <w:bCs/>
              </w:rPr>
              <w:t xml:space="preserve">     </w:t>
            </w:r>
            <w:r w:rsidRPr="001D6DB6">
              <w:rPr>
                <w:rFonts w:ascii="Georgia" w:hAnsi="Georgia" w:eastAsia="Times New Roman" w:cs="Times New Roman"/>
                <w:b/>
                <w:bCs/>
              </w:rPr>
              <w:t xml:space="preserve">Written Examinations: </w:t>
            </w:r>
            <w:r w:rsidR="00F15494">
              <w:rPr>
                <w:rFonts w:ascii="Georgia" w:hAnsi="Georgia" w:eastAsia="Times New Roman" w:cs="Times New Roman"/>
                <w:b/>
                <w:bCs/>
              </w:rPr>
              <w:t xml:space="preserve">        </w:t>
            </w:r>
            <w:r w:rsidRPr="001D6DB6">
              <w:rPr>
                <w:rFonts w:ascii="Georgia" w:hAnsi="Georgia" w:eastAsia="Times New Roman" w:cs="Times New Roman"/>
                <w:b/>
                <w:bCs/>
              </w:rPr>
              <w:t>(20%)</w:t>
            </w:r>
          </w:p>
          <w:p w:rsidRPr="001D6DB6" w:rsidR="002A130C" w:rsidP="004C6613" w:rsidRDefault="002A130C" w14:paraId="662204F8" w14:textId="77777777">
            <w:pPr>
              <w:spacing w:after="160"/>
              <w:ind w:left="526"/>
              <w:jc w:val="both"/>
              <w:rPr>
                <w:rFonts w:ascii="Georgia" w:hAnsi="Georgia" w:eastAsia="Times New Roman" w:cs="Times New Roman"/>
              </w:rPr>
            </w:pPr>
            <w:r w:rsidRPr="001D6DB6">
              <w:rPr>
                <w:rFonts w:ascii="Georgia" w:hAnsi="Georgia" w:eastAsia="Times New Roman" w:cs="Times New Roman"/>
              </w:rPr>
              <w:t>Purpose: To assess understanding of key concepts, theories, and frameworks in knowledge management.</w:t>
            </w:r>
          </w:p>
          <w:p w:rsidRPr="001D6DB6" w:rsidR="002A130C" w:rsidP="004C6613" w:rsidRDefault="002A130C" w14:paraId="4DB6B8E7" w14:textId="31D20387">
            <w:pPr>
              <w:ind w:left="526"/>
              <w:jc w:val="both"/>
              <w:rPr>
                <w:rFonts w:ascii="Georgia" w:hAnsi="Georgia" w:eastAsia="Times New Roman" w:cs="Times New Roman"/>
              </w:rPr>
            </w:pPr>
            <w:r w:rsidRPr="001D6DB6">
              <w:rPr>
                <w:rFonts w:ascii="Georgia" w:hAnsi="Georgia" w:eastAsia="Times New Roman" w:cs="Times New Roman"/>
              </w:rPr>
              <w:t>Relevant for: Evaluating foundational knowledge and the ability to recall and explain core principles.</w:t>
            </w:r>
          </w:p>
        </w:tc>
      </w:tr>
      <w:tr w:rsidRPr="001D6DB6" w:rsidR="002A130C" w:rsidTr="604BE527" w14:paraId="07FFA26C" w14:textId="77777777">
        <w:trPr>
          <w:trHeight w:val="1783" w:hRule="exact"/>
        </w:trPr>
        <w:tc>
          <w:tcPr>
            <w:tcW w:w="2245" w:type="dxa"/>
            <w:vMerge/>
            <w:tcMar/>
          </w:tcPr>
          <w:p w:rsidRPr="001D6DB6" w:rsidR="002A130C" w:rsidP="004C6613" w:rsidRDefault="002A130C" w14:paraId="37D6C8DE" w14:textId="7777777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6750" w:type="dxa"/>
            <w:gridSpan w:val="4"/>
            <w:tcMar/>
          </w:tcPr>
          <w:p w:rsidRPr="001D6DB6" w:rsidR="002A130C" w:rsidP="004C6613" w:rsidRDefault="002A130C" w14:paraId="5358AF2A" w14:textId="3D62ABC7">
            <w:pPr>
              <w:spacing w:after="100" w:afterAutospacing="1"/>
              <w:jc w:val="both"/>
              <w:rPr>
                <w:rFonts w:ascii="Georgia" w:hAnsi="Georgia" w:eastAsia="Times New Roman" w:cs="Times New Roman"/>
              </w:rPr>
            </w:pPr>
            <w:r w:rsidRPr="001D6DB6">
              <w:rPr>
                <w:rFonts w:ascii="Georgia" w:hAnsi="Georgia" w:eastAsia="Times New Roman" w:cs="Times New Roman"/>
                <w:b/>
                <w:bCs/>
              </w:rPr>
              <w:t xml:space="preserve">2. </w:t>
            </w:r>
            <w:r w:rsidRPr="001D6DB6" w:rsidR="00124B23">
              <w:rPr>
                <w:rFonts w:ascii="Georgia" w:hAnsi="Georgia" w:eastAsia="Times New Roman" w:cs="Times New Roman"/>
                <w:b/>
                <w:bCs/>
              </w:rPr>
              <w:t xml:space="preserve">      </w:t>
            </w:r>
            <w:r w:rsidRPr="001D6DB6" w:rsidR="00F105E7">
              <w:rPr>
                <w:rFonts w:ascii="Georgia" w:hAnsi="Georgia" w:eastAsia="Times New Roman" w:cs="Times New Roman"/>
                <w:b/>
                <w:bCs/>
              </w:rPr>
              <w:t>Assessment of laboratory sessions</w:t>
            </w:r>
            <w:r w:rsidRPr="001D6DB6">
              <w:rPr>
                <w:rFonts w:ascii="Georgia" w:hAnsi="Georgia" w:eastAsia="Times New Roman" w:cs="Times New Roman"/>
                <w:b/>
                <w:bCs/>
              </w:rPr>
              <w:t>:</w:t>
            </w:r>
            <w:r w:rsidRPr="001D6DB6" w:rsidR="00F105E7">
              <w:rPr>
                <w:rFonts w:ascii="Georgia" w:hAnsi="Georgia" w:eastAsia="Times New Roman" w:cs="Times New Roman"/>
                <w:b/>
                <w:bCs/>
              </w:rPr>
              <w:t xml:space="preserve"> </w:t>
            </w:r>
            <w:r w:rsidR="00F15494">
              <w:rPr>
                <w:rFonts w:ascii="Georgia" w:hAnsi="Georgia" w:eastAsia="Times New Roman" w:cs="Times New Roman"/>
                <w:b/>
                <w:bCs/>
              </w:rPr>
              <w:t xml:space="preserve">     </w:t>
            </w:r>
            <w:r w:rsidRPr="001D6DB6" w:rsidR="00F105E7">
              <w:rPr>
                <w:rFonts w:ascii="Georgia" w:hAnsi="Georgia" w:eastAsia="Times New Roman" w:cs="Times New Roman"/>
                <w:b/>
                <w:bCs/>
              </w:rPr>
              <w:t>(30</w:t>
            </w:r>
            <w:r w:rsidRPr="001D6DB6">
              <w:rPr>
                <w:rFonts w:ascii="Georgia" w:hAnsi="Georgia" w:eastAsia="Times New Roman" w:cs="Times New Roman"/>
                <w:b/>
                <w:bCs/>
              </w:rPr>
              <w:t>%)</w:t>
            </w:r>
          </w:p>
          <w:p w:rsidRPr="001D6DB6" w:rsidR="002A130C" w:rsidP="004C6613" w:rsidRDefault="00F105E7" w14:paraId="0C44BA93" w14:textId="2F9DC7F4">
            <w:pPr>
              <w:spacing w:after="100" w:afterAutospacing="1"/>
              <w:ind w:left="610"/>
              <w:jc w:val="both"/>
              <w:rPr>
                <w:rFonts w:ascii="Georgia" w:hAnsi="Georgia" w:eastAsia="Times New Roman" w:cs="Times New Roman"/>
              </w:rPr>
            </w:pPr>
            <w:r w:rsidRPr="001D6DB6">
              <w:rPr>
                <w:rFonts w:ascii="Georgia" w:hAnsi="Georgia" w:eastAsia="Times New Roman" w:cs="Times New Roman"/>
              </w:rPr>
              <w:t>Purpose: To assess laboratory skills durin</w:t>
            </w:r>
            <w:r w:rsidRPr="001D6DB6" w:rsidR="00124B23">
              <w:rPr>
                <w:rFonts w:ascii="Georgia" w:hAnsi="Georgia" w:eastAsia="Times New Roman" w:cs="Times New Roman"/>
              </w:rPr>
              <w:t>g</w:t>
            </w:r>
            <w:r w:rsidRPr="001D6DB6">
              <w:rPr>
                <w:rFonts w:ascii="Georgia" w:hAnsi="Georgia" w:eastAsia="Times New Roman" w:cs="Times New Roman"/>
              </w:rPr>
              <w:t xml:space="preserve"> work. </w:t>
            </w:r>
          </w:p>
          <w:p w:rsidRPr="001D6DB6" w:rsidR="002A130C" w:rsidP="004C6613" w:rsidRDefault="002A130C" w14:paraId="72F04E7A" w14:textId="4CEC9AA2">
            <w:pPr>
              <w:spacing w:after="100" w:afterAutospacing="1"/>
              <w:ind w:left="610"/>
              <w:jc w:val="both"/>
              <w:rPr>
                <w:rFonts w:ascii="Georgia" w:hAnsi="Georgia" w:eastAsia="Times New Roman" w:cs="Times New Roman"/>
              </w:rPr>
            </w:pPr>
            <w:r w:rsidRPr="001D6DB6">
              <w:rPr>
                <w:rFonts w:ascii="Georgia" w:hAnsi="Georgia" w:eastAsia="Times New Roman" w:cs="Times New Roman"/>
              </w:rPr>
              <w:t xml:space="preserve">Relevant for: </w:t>
            </w:r>
            <w:r w:rsidRPr="001D6DB6" w:rsidR="00124B23">
              <w:rPr>
                <w:rFonts w:ascii="Georgia" w:hAnsi="Georgia" w:eastAsia="Times New Roman" w:cs="Times New Roman"/>
              </w:rPr>
              <w:t>Evaluation of the p</w:t>
            </w:r>
            <w:r w:rsidRPr="001D6DB6" w:rsidR="00F105E7">
              <w:rPr>
                <w:rFonts w:ascii="Georgia" w:hAnsi="Georgia" w:eastAsia="Times New Roman" w:cs="Times New Roman"/>
              </w:rPr>
              <w:t>ractical approach to knowledge management to work t in the laboratory.</w:t>
            </w:r>
          </w:p>
        </w:tc>
      </w:tr>
      <w:tr w:rsidRPr="001D6DB6" w:rsidR="002A130C" w:rsidTr="604BE527" w14:paraId="008A733B" w14:textId="77777777">
        <w:trPr>
          <w:trHeight w:val="2953" w:hRule="exact"/>
        </w:trPr>
        <w:tc>
          <w:tcPr>
            <w:tcW w:w="2245" w:type="dxa"/>
            <w:vMerge/>
            <w:tcMar/>
          </w:tcPr>
          <w:p w:rsidRPr="001D6DB6" w:rsidR="002A130C" w:rsidP="004C6613" w:rsidRDefault="002A130C" w14:paraId="7506C5B3" w14:textId="7777777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6750" w:type="dxa"/>
            <w:gridSpan w:val="4"/>
            <w:tcMar/>
          </w:tcPr>
          <w:p w:rsidRPr="001D6DB6" w:rsidR="00B87633" w:rsidP="004C6613" w:rsidRDefault="002A130C" w14:paraId="55ED1A08" w14:textId="5E15150E">
            <w:pPr>
              <w:spacing w:before="100" w:beforeAutospacing="1" w:after="100" w:afterAutospacing="1"/>
              <w:jc w:val="both"/>
              <w:rPr>
                <w:rFonts w:ascii="Georgia" w:hAnsi="Georgia" w:eastAsia="Times New Roman" w:cs="Times New Roman"/>
                <w:sz w:val="24"/>
                <w:szCs w:val="24"/>
              </w:rPr>
            </w:pPr>
            <w:r w:rsidRPr="001D6DB6">
              <w:rPr>
                <w:rFonts w:ascii="Georgia" w:hAnsi="Georgia" w:eastAsia="Times New Roman" w:cs="Times New Roman"/>
                <w:b/>
                <w:bCs/>
              </w:rPr>
              <w:t xml:space="preserve">3. </w:t>
            </w:r>
            <w:r w:rsidRPr="001D6DB6" w:rsidR="00124B23">
              <w:rPr>
                <w:rFonts w:ascii="Georgia" w:hAnsi="Georgia" w:eastAsia="Times New Roman" w:cs="Times New Roman"/>
                <w:b/>
                <w:bCs/>
              </w:rPr>
              <w:t xml:space="preserve">       </w:t>
            </w:r>
            <w:r w:rsidRPr="001D6DB6" w:rsidR="00B87633">
              <w:rPr>
                <w:rFonts w:ascii="Georgia" w:hAnsi="Georgia" w:eastAsia="Times New Roman" w:cs="Times New Roman"/>
                <w:b/>
                <w:bCs/>
                <w:sz w:val="24"/>
                <w:szCs w:val="24"/>
              </w:rPr>
              <w:t>Class Participation and Discussions: (10%)</w:t>
            </w:r>
          </w:p>
          <w:p w:rsidRPr="001D6DB6" w:rsidR="00B87633" w:rsidP="004C6613" w:rsidRDefault="00B87633" w14:paraId="040C966D" w14:textId="77777777">
            <w:pPr>
              <w:spacing w:before="100" w:beforeAutospacing="1" w:after="100" w:afterAutospacing="1"/>
              <w:ind w:left="700"/>
              <w:jc w:val="both"/>
              <w:rPr>
                <w:rFonts w:ascii="Georgia" w:hAnsi="Georgia" w:eastAsia="Times New Roman" w:cs="Times New Roman"/>
                <w:sz w:val="24"/>
                <w:szCs w:val="24"/>
              </w:rPr>
            </w:pPr>
            <w:r w:rsidRPr="001D6DB6">
              <w:rPr>
                <w:rFonts w:ascii="Georgia" w:hAnsi="Georgia" w:eastAsia="Times New Roman" w:cs="Times New Roman"/>
                <w:sz w:val="24"/>
                <w:szCs w:val="24"/>
              </w:rPr>
              <w:t>Purpose: To assess engagement, understanding of course material, and ability to contribute thoughtfully to discussions.</w:t>
            </w:r>
          </w:p>
          <w:p w:rsidRPr="001D6DB6" w:rsidR="00B87633" w:rsidP="004C6613" w:rsidRDefault="00B87633" w14:paraId="71F38E30" w14:textId="5D7ECC49">
            <w:pPr>
              <w:spacing w:before="100" w:beforeAutospacing="1" w:after="100" w:afterAutospacing="1"/>
              <w:ind w:left="700"/>
              <w:jc w:val="both"/>
              <w:rPr>
                <w:rFonts w:ascii="Georgia" w:hAnsi="Georgia" w:eastAsia="Times New Roman" w:cs="Times New Roman"/>
                <w:sz w:val="24"/>
                <w:szCs w:val="24"/>
              </w:rPr>
            </w:pPr>
            <w:r w:rsidRPr="001D6DB6">
              <w:rPr>
                <w:rFonts w:ascii="Georgia" w:hAnsi="Georgia" w:eastAsia="Times New Roman" w:cs="Times New Roman"/>
                <w:sz w:val="24"/>
                <w:szCs w:val="24"/>
              </w:rPr>
              <w:t xml:space="preserve">Relevant for: Gauging active participation and ability to articulate thoughts and ideas related to knowledge management </w:t>
            </w:r>
            <w:r w:rsidRPr="001D6DB6" w:rsidR="00EB4A70">
              <w:rPr>
                <w:rFonts w:ascii="Georgia" w:hAnsi="Georgia" w:eastAsia="Times New Roman" w:cs="Times New Roman"/>
                <w:sz w:val="24"/>
                <w:szCs w:val="24"/>
              </w:rPr>
              <w:t>for pro</w:t>
            </w:r>
            <w:r w:rsidRPr="001D6DB6" w:rsidR="00124B23">
              <w:rPr>
                <w:rFonts w:ascii="Georgia" w:hAnsi="Georgia" w:eastAsia="Times New Roman" w:cs="Times New Roman"/>
                <w:sz w:val="24"/>
                <w:szCs w:val="24"/>
              </w:rPr>
              <w:t xml:space="preserve">cessing and designing fillings </w:t>
            </w:r>
            <w:r w:rsidRPr="001D6DB6" w:rsidR="00EB4A70">
              <w:rPr>
                <w:rFonts w:ascii="Georgia" w:hAnsi="Georgia" w:eastAsia="Times New Roman" w:cs="Times New Roman"/>
                <w:sz w:val="24"/>
                <w:szCs w:val="24"/>
              </w:rPr>
              <w:t>with contemporary techniques.</w:t>
            </w:r>
          </w:p>
          <w:p w:rsidRPr="001D6DB6" w:rsidR="00B87633" w:rsidP="004C6613" w:rsidRDefault="00B87633" w14:paraId="1E753C30" w14:textId="566476E4">
            <w:pPr>
              <w:spacing w:after="100" w:afterAutospacing="1"/>
              <w:jc w:val="both"/>
              <w:rPr>
                <w:rFonts w:ascii="Georgia" w:hAnsi="Georgia" w:eastAsia="Times New Roman" w:cs="Times New Roman"/>
              </w:rPr>
            </w:pPr>
          </w:p>
          <w:p w:rsidRPr="001D6DB6" w:rsidR="002A130C" w:rsidP="004C6613" w:rsidRDefault="002A130C" w14:paraId="3C3CB8CD" w14:textId="5FEF10A6">
            <w:pPr>
              <w:spacing w:after="100" w:afterAutospacing="1"/>
              <w:ind w:left="700"/>
              <w:jc w:val="both"/>
              <w:rPr>
                <w:rFonts w:ascii="Georgia" w:hAnsi="Georgia" w:eastAsia="Times New Roman" w:cs="Times New Roman"/>
              </w:rPr>
            </w:pPr>
          </w:p>
        </w:tc>
      </w:tr>
      <w:tr w:rsidRPr="001D6DB6" w:rsidR="002A130C" w:rsidTr="604BE527" w14:paraId="4A973322" w14:textId="77777777">
        <w:trPr>
          <w:trHeight w:val="2242" w:hRule="exact"/>
        </w:trPr>
        <w:tc>
          <w:tcPr>
            <w:tcW w:w="2245" w:type="dxa"/>
            <w:vMerge/>
            <w:tcMar/>
          </w:tcPr>
          <w:p w:rsidRPr="001D6DB6" w:rsidR="002A130C" w:rsidP="004C6613" w:rsidRDefault="002A130C" w14:paraId="5A736158" w14:textId="7777777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6750" w:type="dxa"/>
            <w:gridSpan w:val="4"/>
            <w:tcMar/>
          </w:tcPr>
          <w:p w:rsidRPr="001D6DB6" w:rsidR="002A130C" w:rsidP="004C6613" w:rsidRDefault="002A130C" w14:paraId="1A6427D1" w14:textId="06944893">
            <w:pPr>
              <w:spacing w:after="100" w:afterAutospacing="1"/>
              <w:jc w:val="both"/>
              <w:rPr>
                <w:rFonts w:ascii="Georgia" w:hAnsi="Georgia" w:eastAsia="Times New Roman" w:cs="Times New Roman"/>
              </w:rPr>
            </w:pPr>
            <w:r w:rsidRPr="001D6DB6">
              <w:rPr>
                <w:rFonts w:ascii="Georgia" w:hAnsi="Georgia" w:eastAsia="Times New Roman" w:cs="Times New Roman"/>
                <w:b/>
                <w:bCs/>
              </w:rPr>
              <w:t xml:space="preserve">4. </w:t>
            </w:r>
            <w:r w:rsidRPr="001D6DB6" w:rsidR="00124B23">
              <w:rPr>
                <w:rFonts w:ascii="Georgia" w:hAnsi="Georgia" w:eastAsia="Times New Roman" w:cs="Times New Roman"/>
                <w:b/>
                <w:bCs/>
              </w:rPr>
              <w:t xml:space="preserve">       </w:t>
            </w:r>
            <w:r w:rsidRPr="001D6DB6">
              <w:rPr>
                <w:rFonts w:ascii="Georgia" w:hAnsi="Georgia" w:eastAsia="Times New Roman" w:cs="Times New Roman"/>
                <w:b/>
                <w:bCs/>
              </w:rPr>
              <w:t>Research Paper or Assignment:</w:t>
            </w:r>
            <w:r w:rsidRPr="001D6DB6" w:rsidR="00FC7B66">
              <w:rPr>
                <w:rFonts w:ascii="Georgia" w:hAnsi="Georgia" w:eastAsia="Times New Roman" w:cs="Times New Roman"/>
                <w:b/>
                <w:bCs/>
              </w:rPr>
              <w:t xml:space="preserve"> (10</w:t>
            </w:r>
            <w:r w:rsidRPr="001D6DB6">
              <w:rPr>
                <w:rFonts w:ascii="Georgia" w:hAnsi="Georgia" w:eastAsia="Times New Roman" w:cs="Times New Roman"/>
                <w:b/>
                <w:bCs/>
              </w:rPr>
              <w:t>%)</w:t>
            </w:r>
          </w:p>
          <w:p w:rsidRPr="001D6DB6" w:rsidR="002A130C" w:rsidP="004C6613" w:rsidRDefault="002A130C" w14:paraId="0F5845E9" w14:textId="77777777">
            <w:pPr>
              <w:spacing w:after="100" w:afterAutospacing="1"/>
              <w:ind w:left="700"/>
              <w:jc w:val="both"/>
              <w:rPr>
                <w:rFonts w:ascii="Georgia" w:hAnsi="Georgia" w:eastAsia="Times New Roman" w:cs="Times New Roman"/>
              </w:rPr>
            </w:pPr>
            <w:r w:rsidRPr="001D6DB6">
              <w:rPr>
                <w:rFonts w:ascii="Georgia" w:hAnsi="Georgia" w:eastAsia="Times New Roman" w:cs="Times New Roman"/>
              </w:rPr>
              <w:t>Purpose: To assess in-depth research skills and critical analysis.</w:t>
            </w:r>
          </w:p>
          <w:p w:rsidRPr="001D6DB6" w:rsidR="002A130C" w:rsidP="004C6613" w:rsidRDefault="002A130C" w14:paraId="645922C1" w14:textId="576EFDB7">
            <w:pPr>
              <w:spacing w:after="100" w:afterAutospacing="1"/>
              <w:ind w:left="700"/>
              <w:jc w:val="both"/>
              <w:rPr>
                <w:rFonts w:ascii="Georgia" w:hAnsi="Georgia" w:eastAsia="Times New Roman" w:cs="Times New Roman"/>
              </w:rPr>
            </w:pPr>
            <w:r w:rsidRPr="001D6DB6">
              <w:rPr>
                <w:rFonts w:ascii="Georgia" w:hAnsi="Georgia" w:eastAsia="Times New Roman" w:cs="Times New Roman"/>
              </w:rPr>
              <w:t>Relevant for: Allowing students to conduct detailed investigations into specific areas of knowledge management, demonstrating their ability to engage with complex material.</w:t>
            </w:r>
          </w:p>
        </w:tc>
      </w:tr>
      <w:tr w:rsidRPr="001D6DB6" w:rsidR="00B87633" w:rsidTr="604BE527" w14:paraId="0574EFF1" w14:textId="77777777">
        <w:trPr>
          <w:trHeight w:val="2512" w:hRule="exact"/>
        </w:trPr>
        <w:tc>
          <w:tcPr>
            <w:tcW w:w="2245" w:type="dxa"/>
            <w:vMerge/>
            <w:tcMar/>
          </w:tcPr>
          <w:p w:rsidRPr="001D6DB6" w:rsidR="00B87633" w:rsidP="004C6613" w:rsidRDefault="00B87633" w14:paraId="6524A4D8" w14:textId="7777777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6750" w:type="dxa"/>
            <w:gridSpan w:val="4"/>
            <w:tcMar/>
          </w:tcPr>
          <w:p w:rsidRPr="001D6DB6" w:rsidR="00FC7B66" w:rsidP="004C6613" w:rsidRDefault="00FC7B66" w14:paraId="1A9A30D3" w14:textId="7E719799">
            <w:pPr>
              <w:spacing w:after="100" w:afterAutospacing="1"/>
              <w:jc w:val="both"/>
              <w:rPr>
                <w:rFonts w:ascii="Georgia" w:hAnsi="Georgia" w:cs="Times New Roman"/>
                <w:b/>
                <w:color w:val="000000"/>
                <w:sz w:val="27"/>
                <w:szCs w:val="27"/>
              </w:rPr>
            </w:pPr>
            <w:r w:rsidRPr="001D6DB6">
              <w:rPr>
                <w:rFonts w:ascii="Georgia" w:hAnsi="Georgia" w:eastAsia="Times New Roman" w:cs="Times New Roman"/>
                <w:b/>
                <w:bCs/>
              </w:rPr>
              <w:t xml:space="preserve">5. </w:t>
            </w:r>
            <w:r w:rsidRPr="001D6DB6" w:rsidR="00124B23">
              <w:rPr>
                <w:rFonts w:ascii="Georgia" w:hAnsi="Georgia" w:eastAsia="Times New Roman" w:cs="Times New Roman"/>
                <w:b/>
                <w:bCs/>
              </w:rPr>
              <w:t xml:space="preserve">        </w:t>
            </w:r>
            <w:r w:rsidRPr="001D6DB6">
              <w:rPr>
                <w:rFonts w:ascii="Georgia" w:hAnsi="Georgia" w:cs="Times New Roman"/>
                <w:b/>
                <w:color w:val="000000"/>
                <w:sz w:val="27"/>
                <w:szCs w:val="27"/>
              </w:rPr>
              <w:t xml:space="preserve">Group Projects and Presentations: (20%) </w:t>
            </w:r>
          </w:p>
          <w:p w:rsidRPr="001D6DB6" w:rsidR="00FC7B66" w:rsidP="004C6613" w:rsidRDefault="00124B23" w14:paraId="7253FEC0" w14:textId="2DD998DE">
            <w:pPr>
              <w:spacing w:after="100" w:afterAutospacing="1"/>
              <w:jc w:val="both"/>
              <w:rPr>
                <w:rFonts w:ascii="Georgia" w:hAnsi="Georgia" w:cs="Times New Roman"/>
                <w:color w:val="000000"/>
                <w:sz w:val="27"/>
                <w:szCs w:val="27"/>
              </w:rPr>
            </w:pPr>
            <w:r w:rsidRPr="001D6DB6">
              <w:rPr>
                <w:rFonts w:ascii="Georgia" w:hAnsi="Georgia" w:cs="Times New Roman"/>
                <w:color w:val="000000"/>
                <w:sz w:val="27"/>
                <w:szCs w:val="27"/>
              </w:rPr>
              <w:t xml:space="preserve">           </w:t>
            </w:r>
            <w:r w:rsidRPr="001D6DB6" w:rsidR="00FC7B66">
              <w:rPr>
                <w:rFonts w:ascii="Georgia" w:hAnsi="Georgia" w:cs="Times New Roman"/>
                <w:color w:val="000000"/>
                <w:sz w:val="27"/>
                <w:szCs w:val="27"/>
              </w:rPr>
              <w:t xml:space="preserve">Purpose: To assess collaborative skills, application of knowledge, and presentation abilities. </w:t>
            </w:r>
          </w:p>
          <w:p w:rsidRPr="001D6DB6" w:rsidR="00B87633" w:rsidP="004C6613" w:rsidRDefault="00124B23" w14:paraId="49D4D825" w14:textId="67E607E2">
            <w:pPr>
              <w:spacing w:after="100" w:afterAutospacing="1"/>
              <w:jc w:val="both"/>
              <w:rPr>
                <w:rFonts w:ascii="Georgia" w:hAnsi="Georgia" w:eastAsia="Times New Roman" w:cs="Times New Roman"/>
                <w:b/>
                <w:bCs/>
              </w:rPr>
            </w:pPr>
            <w:r w:rsidRPr="001D6DB6">
              <w:rPr>
                <w:rFonts w:ascii="Georgia" w:hAnsi="Georgia" w:cs="Times New Roman"/>
                <w:color w:val="000000"/>
                <w:sz w:val="27"/>
                <w:szCs w:val="27"/>
              </w:rPr>
              <w:t xml:space="preserve">            </w:t>
            </w:r>
            <w:r w:rsidRPr="001D6DB6" w:rsidR="00FC7B66">
              <w:rPr>
                <w:rFonts w:ascii="Georgia" w:hAnsi="Georgia" w:cs="Times New Roman"/>
                <w:color w:val="000000"/>
                <w:sz w:val="27"/>
                <w:szCs w:val="27"/>
              </w:rPr>
              <w:t xml:space="preserve">Relevant for: Evaluating the development of practical approaches to knowledge management and the ability to work effectively in teams. </w:t>
            </w:r>
          </w:p>
        </w:tc>
      </w:tr>
      <w:tr w:rsidRPr="001D6DB6" w:rsidR="002A130C" w:rsidTr="604BE527" w14:paraId="1E4778B8" w14:textId="77777777">
        <w:trPr>
          <w:trHeight w:val="2800" w:hRule="exact"/>
        </w:trPr>
        <w:tc>
          <w:tcPr>
            <w:tcW w:w="2245" w:type="dxa"/>
            <w:vMerge/>
            <w:tcMar/>
          </w:tcPr>
          <w:p w:rsidRPr="001D6DB6" w:rsidR="002A130C" w:rsidP="004C6613" w:rsidRDefault="002A130C" w14:paraId="6FDFD88A" w14:textId="7777777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6750" w:type="dxa"/>
            <w:gridSpan w:val="4"/>
            <w:tcMar/>
          </w:tcPr>
          <w:p w:rsidRPr="001D6DB6" w:rsidR="00FC7B66" w:rsidP="004C6613" w:rsidRDefault="00FC7B66" w14:paraId="59CD4C00" w14:textId="5EA890EC">
            <w:pPr>
              <w:spacing w:before="100" w:beforeAutospacing="1" w:after="100" w:afterAutospacing="1"/>
              <w:jc w:val="both"/>
              <w:rPr>
                <w:rFonts w:ascii="Georgia" w:hAnsi="Georgia"/>
                <w:color w:val="000000"/>
                <w:sz w:val="27"/>
                <w:szCs w:val="27"/>
              </w:rPr>
            </w:pPr>
            <w:r w:rsidRPr="001D6DB6">
              <w:rPr>
                <w:rFonts w:ascii="Georgia" w:hAnsi="Georgia" w:eastAsia="Times New Roman" w:cs="Times New Roman"/>
                <w:b/>
              </w:rPr>
              <w:t>6.</w:t>
            </w:r>
            <w:r w:rsidRPr="001D6DB6">
              <w:rPr>
                <w:rFonts w:ascii="Georgia" w:hAnsi="Georgia" w:eastAsia="Times New Roman" w:cs="Times New Roman"/>
              </w:rPr>
              <w:t xml:space="preserve"> </w:t>
            </w:r>
            <w:r w:rsidRPr="001D6DB6" w:rsidR="00124B23">
              <w:rPr>
                <w:rFonts w:ascii="Georgia" w:hAnsi="Georgia" w:eastAsia="Times New Roman" w:cs="Times New Roman"/>
              </w:rPr>
              <w:t xml:space="preserve">         </w:t>
            </w:r>
            <w:r w:rsidRPr="001D6DB6">
              <w:rPr>
                <w:rFonts w:ascii="Georgia" w:hAnsi="Georgia"/>
                <w:b/>
                <w:color w:val="000000"/>
                <w:sz w:val="27"/>
                <w:szCs w:val="27"/>
              </w:rPr>
              <w:t xml:space="preserve">Case Study Analysis: </w:t>
            </w:r>
            <w:r w:rsidR="00F15494">
              <w:rPr>
                <w:rFonts w:ascii="Georgia" w:hAnsi="Georgia"/>
                <w:b/>
                <w:color w:val="000000"/>
                <w:sz w:val="27"/>
                <w:szCs w:val="27"/>
              </w:rPr>
              <w:t xml:space="preserve">   </w:t>
            </w:r>
            <w:r w:rsidRPr="001D6DB6">
              <w:rPr>
                <w:rFonts w:ascii="Georgia" w:hAnsi="Georgia"/>
                <w:b/>
                <w:color w:val="000000"/>
                <w:sz w:val="27"/>
                <w:szCs w:val="27"/>
              </w:rPr>
              <w:t>(25%)</w:t>
            </w:r>
            <w:r w:rsidRPr="001D6DB6">
              <w:rPr>
                <w:rFonts w:ascii="Georgia" w:hAnsi="Georgia"/>
                <w:color w:val="000000"/>
                <w:sz w:val="27"/>
                <w:szCs w:val="27"/>
              </w:rPr>
              <w:t xml:space="preserve"> </w:t>
            </w:r>
          </w:p>
          <w:p w:rsidRPr="001D6DB6" w:rsidR="00FC7B66" w:rsidP="004C6613" w:rsidRDefault="00124B23" w14:paraId="7DF6633E" w14:textId="54491656">
            <w:pPr>
              <w:spacing w:before="100" w:beforeAutospacing="1" w:after="100" w:afterAutospacing="1"/>
              <w:jc w:val="both"/>
              <w:rPr>
                <w:rFonts w:ascii="Georgia" w:hAnsi="Georgia"/>
                <w:color w:val="000000"/>
                <w:sz w:val="27"/>
                <w:szCs w:val="27"/>
              </w:rPr>
            </w:pPr>
            <w:r w:rsidRPr="001D6DB6">
              <w:rPr>
                <w:rFonts w:ascii="Georgia" w:hAnsi="Georgia"/>
                <w:color w:val="000000"/>
                <w:sz w:val="27"/>
                <w:szCs w:val="27"/>
              </w:rPr>
              <w:t xml:space="preserve">             </w:t>
            </w:r>
            <w:r w:rsidRPr="001D6DB6" w:rsidR="00FC7B66">
              <w:rPr>
                <w:rFonts w:ascii="Georgia" w:hAnsi="Georgia"/>
                <w:color w:val="000000"/>
                <w:sz w:val="27"/>
                <w:szCs w:val="27"/>
              </w:rPr>
              <w:t xml:space="preserve">Purpose: To assess the application of theoretical knowledge to real-world healthcare scenarios. </w:t>
            </w:r>
          </w:p>
          <w:p w:rsidRPr="001D6DB6" w:rsidR="00FC7B66" w:rsidP="004C6613" w:rsidRDefault="00FC7B66" w14:paraId="2E683481" w14:textId="283F7982">
            <w:pPr>
              <w:spacing w:before="100" w:beforeAutospacing="1" w:after="100" w:afterAutospacing="1"/>
              <w:jc w:val="both"/>
              <w:rPr>
                <w:rFonts w:ascii="Georgia" w:hAnsi="Georgia" w:eastAsia="Times New Roman" w:cs="Times New Roman"/>
              </w:rPr>
            </w:pPr>
            <w:r w:rsidRPr="001D6DB6">
              <w:rPr>
                <w:rFonts w:ascii="Georgia" w:hAnsi="Georgia"/>
                <w:color w:val="000000"/>
                <w:sz w:val="27"/>
                <w:szCs w:val="27"/>
              </w:rPr>
              <w:t xml:space="preserve"> </w:t>
            </w:r>
            <w:r w:rsidRPr="001D6DB6" w:rsidR="00124B23">
              <w:rPr>
                <w:rFonts w:ascii="Georgia" w:hAnsi="Georgia"/>
                <w:color w:val="000000"/>
                <w:sz w:val="27"/>
                <w:szCs w:val="27"/>
              </w:rPr>
              <w:t xml:space="preserve">             </w:t>
            </w:r>
            <w:r w:rsidRPr="001D6DB6">
              <w:rPr>
                <w:rFonts w:ascii="Georgia" w:hAnsi="Georgia"/>
                <w:color w:val="000000"/>
                <w:sz w:val="27"/>
                <w:szCs w:val="27"/>
              </w:rPr>
              <w:t xml:space="preserve">Relevant for: Demonstrating critical thinking and problem-solving skills by analysing and suggesting solutions for knowledge management issues in healthcare. </w:t>
            </w:r>
          </w:p>
          <w:p w:rsidRPr="001D6DB6" w:rsidR="002A130C" w:rsidP="004C6613" w:rsidRDefault="002A130C" w14:paraId="36EF882A" w14:textId="70EAE74F">
            <w:pPr>
              <w:spacing w:before="100" w:beforeAutospacing="1" w:after="100" w:afterAutospacing="1"/>
              <w:jc w:val="both"/>
              <w:rPr>
                <w:rFonts w:ascii="Georgia" w:hAnsi="Georgia" w:eastAsia="Times New Roman" w:cs="Times New Roman"/>
              </w:rPr>
            </w:pPr>
          </w:p>
        </w:tc>
      </w:tr>
      <w:tr w:rsidRPr="001D6DB6" w:rsidR="002A130C" w:rsidTr="604BE527" w14:paraId="3731BC60" w14:textId="77777777">
        <w:trPr>
          <w:trHeight w:val="90" w:hRule="exact"/>
        </w:trPr>
        <w:tc>
          <w:tcPr>
            <w:tcW w:w="2245" w:type="dxa"/>
            <w:vMerge/>
            <w:tcMar/>
          </w:tcPr>
          <w:p w:rsidRPr="001D6DB6" w:rsidR="002A130C" w:rsidP="004C6613" w:rsidRDefault="002A130C" w14:paraId="1F3EBABE" w14:textId="7777777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6750" w:type="dxa"/>
            <w:gridSpan w:val="4"/>
            <w:tcMar/>
          </w:tcPr>
          <w:p w:rsidRPr="001D6DB6" w:rsidR="002A130C" w:rsidP="004C6613" w:rsidRDefault="002A130C" w14:paraId="3764F5AD" w14:textId="42806F1F">
            <w:pPr>
              <w:spacing w:before="100" w:beforeAutospacing="1" w:after="100" w:afterAutospacing="1"/>
              <w:jc w:val="both"/>
              <w:rPr>
                <w:rFonts w:ascii="Georgia" w:hAnsi="Georgia" w:cs="Arial"/>
              </w:rPr>
            </w:pPr>
          </w:p>
        </w:tc>
      </w:tr>
      <w:tr w:rsidRPr="001D6DB6" w:rsidR="002A130C" w:rsidTr="604BE527" w14:paraId="4CE7EF5D" w14:textId="77777777">
        <w:trPr>
          <w:trHeight w:val="288" w:hRule="exact"/>
        </w:trPr>
        <w:tc>
          <w:tcPr>
            <w:tcW w:w="2245" w:type="dxa"/>
            <w:vMerge/>
            <w:tcMar/>
          </w:tcPr>
          <w:p w:rsidRPr="001D6DB6" w:rsidR="002A130C" w:rsidP="004C6613" w:rsidRDefault="002A130C" w14:paraId="25918435" w14:textId="7777777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5236" w:type="dxa"/>
            <w:gridSpan w:val="3"/>
            <w:tcMar/>
          </w:tcPr>
          <w:p w:rsidRPr="001D6DB6" w:rsidR="002A130C" w:rsidP="004C6613" w:rsidRDefault="002A130C" w14:paraId="5A89AB76" w14:textId="750216A4">
            <w:pPr>
              <w:jc w:val="both"/>
              <w:rPr>
                <w:rFonts w:ascii="Georgia" w:hAnsi="Georgia" w:cs="Arial"/>
                <w:b/>
                <w:bCs/>
              </w:rPr>
            </w:pPr>
            <w:r w:rsidRPr="001D6DB6">
              <w:rPr>
                <w:rFonts w:ascii="Georgia" w:hAnsi="Georgia" w:cs="Arial"/>
                <w:b/>
                <w:bCs/>
              </w:rPr>
              <w:t>Total</w:t>
            </w:r>
          </w:p>
        </w:tc>
        <w:tc>
          <w:tcPr>
            <w:tcW w:w="1514" w:type="dxa"/>
            <w:tcMar/>
          </w:tcPr>
          <w:p w:rsidRPr="001D6DB6" w:rsidR="002A130C" w:rsidP="004C6613" w:rsidRDefault="002A130C" w14:paraId="6E83AF45" w14:textId="77777777">
            <w:pPr>
              <w:ind w:left="456"/>
              <w:jc w:val="both"/>
              <w:rPr>
                <w:rFonts w:ascii="Georgia" w:hAnsi="Georgia" w:cs="Arial"/>
                <w:b/>
                <w:bCs/>
              </w:rPr>
            </w:pPr>
            <w:r w:rsidRPr="001D6DB6">
              <w:rPr>
                <w:rFonts w:ascii="Georgia" w:hAnsi="Georgia" w:cs="Arial"/>
                <w:b/>
                <w:bCs/>
              </w:rPr>
              <w:t>100%</w:t>
            </w:r>
          </w:p>
        </w:tc>
      </w:tr>
      <w:tr w:rsidRPr="001D6DB6" w:rsidR="002A130C" w:rsidTr="604BE527" w14:paraId="62179910" w14:textId="77777777">
        <w:trPr>
          <w:trHeight w:val="288" w:hRule="exact"/>
        </w:trPr>
        <w:tc>
          <w:tcPr>
            <w:tcW w:w="2245" w:type="dxa"/>
            <w:vMerge w:val="restart"/>
            <w:shd w:val="clear" w:color="auto" w:fill="D9E2F3" w:themeFill="accent5" w:themeFillTint="33"/>
            <w:tcMar/>
            <w:vAlign w:val="center"/>
          </w:tcPr>
          <w:p w:rsidRPr="001D6DB6" w:rsidR="002A130C" w:rsidP="004C6613" w:rsidRDefault="002A130C" w14:paraId="78D6A204" w14:textId="539CBADA">
            <w:pPr>
              <w:jc w:val="both"/>
              <w:rPr>
                <w:rFonts w:ascii="Georgia" w:hAnsi="Georgia" w:cs="Arial"/>
                <w:b/>
                <w:sz w:val="24"/>
                <w:szCs w:val="24"/>
                <w:lang w:val="it-IT"/>
              </w:rPr>
            </w:pPr>
            <w:r w:rsidRPr="001D6DB6">
              <w:rPr>
                <w:rFonts w:ascii="Georgia" w:hAnsi="Georgia"/>
                <w:b/>
              </w:rPr>
              <w:t>Course Resources</w:t>
            </w:r>
          </w:p>
        </w:tc>
        <w:tc>
          <w:tcPr>
            <w:tcW w:w="6750" w:type="dxa"/>
            <w:gridSpan w:val="4"/>
            <w:shd w:val="clear" w:color="auto" w:fill="F2F2F2" w:themeFill="background1" w:themeFillShade="F2"/>
            <w:tcMar/>
          </w:tcPr>
          <w:p w:rsidRPr="001D6DB6" w:rsidR="002A130C" w:rsidP="004C6613" w:rsidRDefault="002A130C" w14:paraId="27256EC7" w14:textId="6A94CDDB">
            <w:pPr>
              <w:jc w:val="both"/>
              <w:rPr>
                <w:rFonts w:ascii="Georgia" w:hAnsi="Georgia" w:cs="Arial"/>
                <w:b/>
              </w:rPr>
            </w:pPr>
            <w:r w:rsidRPr="001D6DB6">
              <w:rPr>
                <w:rFonts w:ascii="Georgia" w:hAnsi="Georgia"/>
                <w:b/>
              </w:rPr>
              <w:t>Means</w:t>
            </w:r>
          </w:p>
        </w:tc>
      </w:tr>
      <w:tr w:rsidRPr="001D6DB6" w:rsidR="002A130C" w:rsidTr="604BE527" w14:paraId="1B158ECF" w14:textId="77777777">
        <w:trPr>
          <w:trHeight w:val="1963" w:hRule="exact"/>
        </w:trPr>
        <w:tc>
          <w:tcPr>
            <w:tcW w:w="2245" w:type="dxa"/>
            <w:vMerge/>
            <w:tcMar/>
            <w:vAlign w:val="center"/>
          </w:tcPr>
          <w:p w:rsidRPr="001D6DB6" w:rsidR="002A130C" w:rsidP="004C6613" w:rsidRDefault="002A130C" w14:paraId="3E57F3AC" w14:textId="77777777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6750" w:type="dxa"/>
            <w:gridSpan w:val="4"/>
            <w:tcMar/>
          </w:tcPr>
          <w:p w:rsidRPr="001D6DB6" w:rsidR="002A130C" w:rsidP="004C6613" w:rsidRDefault="002A130C" w14:paraId="34E79617" w14:textId="3FBFA5A6">
            <w:pPr>
              <w:spacing w:after="100" w:afterAutospacing="1"/>
              <w:jc w:val="both"/>
              <w:rPr>
                <w:rFonts w:ascii="Georgia" w:hAnsi="Georgia" w:eastAsia="Times New Roman" w:cs="Times New Roman"/>
                <w:sz w:val="24"/>
                <w:szCs w:val="24"/>
              </w:rPr>
            </w:pPr>
            <w:r w:rsidRPr="001D6DB6">
              <w:rPr>
                <w:rFonts w:ascii="Georgia" w:hAnsi="Georgia" w:eastAsia="Times New Roman" w:cs="Times New Roman"/>
                <w:b/>
                <w:bCs/>
                <w:sz w:val="24"/>
                <w:szCs w:val="24"/>
              </w:rPr>
              <w:t>1. Textbooks and Academic Journals</w:t>
            </w:r>
            <w:r w:rsidRPr="001D6DB6">
              <w:rPr>
                <w:rFonts w:ascii="Georgia" w:hAnsi="Georgia" w:eastAsia="Times New Roman" w:cs="Times New Roman"/>
                <w:sz w:val="24"/>
                <w:szCs w:val="24"/>
              </w:rPr>
              <w:t>:</w:t>
            </w:r>
          </w:p>
          <w:p w:rsidRPr="001D6DB6" w:rsidR="002A130C" w:rsidP="004C6613" w:rsidRDefault="002A130C" w14:paraId="62420DBA" w14:textId="7D52A2C0">
            <w:pPr>
              <w:spacing w:after="100" w:afterAutospacing="1"/>
              <w:ind w:left="520"/>
              <w:jc w:val="both"/>
              <w:rPr>
                <w:rFonts w:ascii="Georgia" w:hAnsi="Georgia" w:eastAsia="Times New Roman" w:cs="Times New Roman"/>
                <w:sz w:val="24"/>
                <w:szCs w:val="24"/>
              </w:rPr>
            </w:pPr>
            <w:r w:rsidRPr="001D6DB6">
              <w:rPr>
                <w:rFonts w:ascii="Georgia" w:hAnsi="Georgia" w:eastAsia="Times New Roman" w:cs="Times New Roman"/>
                <w:sz w:val="24"/>
                <w:szCs w:val="24"/>
              </w:rPr>
              <w:t>Purpose: Provide foundational knowledge and current research findings.</w:t>
            </w:r>
            <w:r w:rsidR="00F15494">
              <w:rPr>
                <w:rFonts w:ascii="Georgia" w:hAnsi="Georgia" w:eastAsia="Times New Roman" w:cs="Times New Roman"/>
                <w:sz w:val="24"/>
                <w:szCs w:val="24"/>
              </w:rPr>
              <w:t xml:space="preserve"> </w:t>
            </w:r>
            <w:r w:rsidRPr="001D6DB6">
              <w:rPr>
                <w:rFonts w:ascii="Georgia" w:hAnsi="Georgia" w:eastAsia="Times New Roman" w:cs="Times New Roman"/>
                <w:sz w:val="24"/>
                <w:szCs w:val="24"/>
              </w:rPr>
              <w:t>Examples: Standard textbooks on knowledge management and healthcare management, peer-reviewed journals focusing on healthcare policy, management, and informatics.</w:t>
            </w:r>
          </w:p>
        </w:tc>
      </w:tr>
      <w:tr w:rsidRPr="001D6DB6" w:rsidR="002A130C" w:rsidTr="604BE527" w14:paraId="1E1985D7" w14:textId="77777777">
        <w:trPr>
          <w:trHeight w:val="2233" w:hRule="exact"/>
        </w:trPr>
        <w:tc>
          <w:tcPr>
            <w:tcW w:w="2245" w:type="dxa"/>
            <w:vMerge/>
            <w:tcMar/>
            <w:vAlign w:val="center"/>
          </w:tcPr>
          <w:p w:rsidRPr="001D6DB6" w:rsidR="002A130C" w:rsidP="004C6613" w:rsidRDefault="002A130C" w14:paraId="4BFF09C1" w14:textId="77777777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6750" w:type="dxa"/>
            <w:gridSpan w:val="4"/>
            <w:tcMar/>
          </w:tcPr>
          <w:p w:rsidRPr="001D6DB6" w:rsidR="002A130C" w:rsidP="004C6613" w:rsidRDefault="00FC7B66" w14:paraId="4FE8D1A0" w14:textId="542F6237">
            <w:pPr>
              <w:spacing w:before="100" w:beforeAutospacing="1" w:after="100" w:afterAutospacing="1"/>
              <w:jc w:val="both"/>
              <w:rPr>
                <w:rFonts w:ascii="Georgia" w:hAnsi="Georgia" w:eastAsia="Times New Roman" w:cs="Times New Roman"/>
                <w:sz w:val="24"/>
                <w:szCs w:val="24"/>
              </w:rPr>
            </w:pPr>
            <w:r w:rsidRPr="001D6DB6">
              <w:rPr>
                <w:rFonts w:ascii="Georgia" w:hAnsi="Georgia" w:eastAsia="Times New Roman" w:cs="Times New Roman"/>
                <w:b/>
                <w:bCs/>
                <w:sz w:val="24"/>
                <w:szCs w:val="24"/>
              </w:rPr>
              <w:t>2</w:t>
            </w:r>
            <w:r w:rsidRPr="001D6DB6" w:rsidR="002A130C">
              <w:rPr>
                <w:rFonts w:ascii="Georgia" w:hAnsi="Georgia" w:eastAsia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F15494">
              <w:rPr>
                <w:rFonts w:ascii="Georgia" w:hAnsi="Georgia" w:eastAsia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1D6DB6" w:rsidR="002A130C">
              <w:rPr>
                <w:rFonts w:ascii="Georgia" w:hAnsi="Georgia" w:eastAsia="Times New Roman" w:cs="Times New Roman"/>
                <w:b/>
                <w:bCs/>
                <w:sz w:val="24"/>
                <w:szCs w:val="24"/>
              </w:rPr>
              <w:t>Online Databases and Research Articles</w:t>
            </w:r>
            <w:r w:rsidRPr="001D6DB6" w:rsidR="002A130C">
              <w:rPr>
                <w:rFonts w:ascii="Georgia" w:hAnsi="Georgia" w:eastAsia="Times New Roman" w:cs="Times New Roman"/>
                <w:sz w:val="24"/>
                <w:szCs w:val="24"/>
              </w:rPr>
              <w:t>:</w:t>
            </w:r>
          </w:p>
          <w:p w:rsidRPr="001D6DB6" w:rsidR="002A130C" w:rsidP="004C6613" w:rsidRDefault="002A130C" w14:paraId="31BECD54" w14:textId="77777777">
            <w:pPr>
              <w:spacing w:before="100" w:beforeAutospacing="1" w:after="100" w:afterAutospacing="1"/>
              <w:ind w:left="610"/>
              <w:jc w:val="both"/>
              <w:rPr>
                <w:rFonts w:ascii="Georgia" w:hAnsi="Georgia" w:eastAsia="Times New Roman" w:cs="Times New Roman"/>
                <w:sz w:val="24"/>
                <w:szCs w:val="24"/>
              </w:rPr>
            </w:pPr>
            <w:r w:rsidRPr="001D6DB6">
              <w:rPr>
                <w:rFonts w:ascii="Georgia" w:hAnsi="Georgia" w:eastAsia="Times New Roman" w:cs="Times New Roman"/>
                <w:sz w:val="24"/>
                <w:szCs w:val="24"/>
              </w:rPr>
              <w:t>Purpose: Offer access to a wide range of academic research and industry reports.</w:t>
            </w:r>
          </w:p>
          <w:p w:rsidRPr="001D6DB6" w:rsidR="002A130C" w:rsidP="004C6613" w:rsidRDefault="002A130C" w14:paraId="56B5F8E0" w14:textId="6DF1FA56">
            <w:pPr>
              <w:spacing w:before="100" w:beforeAutospacing="1" w:after="100" w:afterAutospacing="1"/>
              <w:ind w:left="610"/>
              <w:jc w:val="both"/>
              <w:rPr>
                <w:rFonts w:ascii="Georgia" w:hAnsi="Georgia" w:eastAsia="Times New Roman" w:cs="Times New Roman"/>
                <w:sz w:val="24"/>
                <w:szCs w:val="24"/>
              </w:rPr>
            </w:pPr>
            <w:r w:rsidRPr="001D6DB6">
              <w:rPr>
                <w:rFonts w:ascii="Georgia" w:hAnsi="Georgia" w:eastAsia="Times New Roman" w:cs="Times New Roman"/>
                <w:sz w:val="24"/>
                <w:szCs w:val="24"/>
              </w:rPr>
              <w:t>Examples: Access</w:t>
            </w:r>
            <w:r w:rsidRPr="001D6DB6" w:rsidR="00FC7B66">
              <w:rPr>
                <w:rFonts w:ascii="Georgia" w:hAnsi="Georgia" w:eastAsia="Times New Roman" w:cs="Times New Roman"/>
                <w:sz w:val="24"/>
                <w:szCs w:val="24"/>
              </w:rPr>
              <w:t xml:space="preserve"> to databases like PubMed, EBSCO</w:t>
            </w:r>
            <w:r w:rsidRPr="001D6DB6">
              <w:rPr>
                <w:rFonts w:ascii="Georgia" w:hAnsi="Georgia" w:eastAsia="Times New Roman" w:cs="Times New Roman"/>
                <w:sz w:val="24"/>
                <w:szCs w:val="24"/>
              </w:rPr>
              <w:t xml:space="preserve">, </w:t>
            </w:r>
            <w:r w:rsidR="00A3004C">
              <w:rPr>
                <w:rFonts w:ascii="Georgia" w:hAnsi="Georgia" w:eastAsia="Times New Roman" w:cs="Times New Roman"/>
                <w:sz w:val="24"/>
                <w:szCs w:val="24"/>
              </w:rPr>
              <w:t xml:space="preserve">and </w:t>
            </w:r>
            <w:r w:rsidRPr="001D6DB6" w:rsidR="00613A2D">
              <w:rPr>
                <w:rFonts w:ascii="Georgia" w:hAnsi="Georgia" w:eastAsia="Times New Roman" w:cs="Times New Roman"/>
                <w:sz w:val="24"/>
                <w:szCs w:val="24"/>
              </w:rPr>
              <w:t xml:space="preserve">the platforms in order to provide material related to the problem that needs to be addressed. </w:t>
            </w:r>
          </w:p>
        </w:tc>
      </w:tr>
      <w:tr w:rsidRPr="001D6DB6" w:rsidR="00E8558C" w:rsidTr="604BE527" w14:paraId="465036EA" w14:textId="77777777">
        <w:trPr>
          <w:trHeight w:val="2242" w:hRule="exact"/>
        </w:trPr>
        <w:tc>
          <w:tcPr>
            <w:tcW w:w="2245" w:type="dxa"/>
            <w:vMerge/>
            <w:tcMar/>
            <w:vAlign w:val="center"/>
          </w:tcPr>
          <w:p w:rsidRPr="001D6DB6" w:rsidR="00E8558C" w:rsidP="004C6613" w:rsidRDefault="00E8558C" w14:paraId="6AEF1A45" w14:textId="77777777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6750" w:type="dxa"/>
            <w:gridSpan w:val="4"/>
            <w:tcMar/>
          </w:tcPr>
          <w:p w:rsidRPr="00F15494" w:rsidR="00E8558C" w:rsidP="004C6613" w:rsidRDefault="00E8558C" w14:paraId="1A7F7E2E" w14:textId="7E3A54AA">
            <w:pPr>
              <w:pStyle w:val="ListParagraph"/>
              <w:numPr>
                <w:ilvl w:val="0"/>
                <w:numId w:val="39"/>
              </w:numPr>
              <w:spacing w:before="100" w:beforeAutospacing="1" w:after="100" w:afterAutospacing="1"/>
              <w:jc w:val="both"/>
              <w:rPr>
                <w:rFonts w:ascii="Georgia" w:hAnsi="Georgia" w:eastAsia="Times New Roman" w:cs="Times New Roman"/>
                <w:sz w:val="24"/>
                <w:szCs w:val="24"/>
              </w:rPr>
            </w:pPr>
            <w:r w:rsidRPr="00F15494">
              <w:rPr>
                <w:rFonts w:ascii="Georgia" w:hAnsi="Georgia" w:eastAsia="Times New Roman" w:cs="Times New Roman"/>
                <w:b/>
                <w:bCs/>
                <w:sz w:val="24"/>
                <w:szCs w:val="24"/>
              </w:rPr>
              <w:t>Software and Technology Tools</w:t>
            </w:r>
            <w:r w:rsidRPr="00F15494">
              <w:rPr>
                <w:rFonts w:ascii="Georgia" w:hAnsi="Georgia" w:eastAsia="Times New Roman" w:cs="Times New Roman"/>
                <w:sz w:val="24"/>
                <w:szCs w:val="24"/>
              </w:rPr>
              <w:t>:</w:t>
            </w:r>
          </w:p>
          <w:p w:rsidRPr="001D6DB6" w:rsidR="00E8558C" w:rsidP="004C6613" w:rsidRDefault="00E8558C" w14:paraId="28186C46" w14:textId="77777777">
            <w:pPr>
              <w:spacing w:before="100" w:beforeAutospacing="1" w:after="100" w:afterAutospacing="1"/>
              <w:ind w:left="610"/>
              <w:jc w:val="both"/>
              <w:rPr>
                <w:rFonts w:ascii="Georgia" w:hAnsi="Georgia" w:eastAsia="Times New Roman" w:cs="Times New Roman"/>
                <w:sz w:val="24"/>
                <w:szCs w:val="24"/>
              </w:rPr>
            </w:pPr>
            <w:r w:rsidRPr="001D6DB6">
              <w:rPr>
                <w:rFonts w:ascii="Georgia" w:hAnsi="Georgia" w:eastAsia="Times New Roman" w:cs="Times New Roman"/>
                <w:sz w:val="24"/>
                <w:szCs w:val="24"/>
              </w:rPr>
              <w:t>Purpose: Familiarize students with tools used in knowledge management.</w:t>
            </w:r>
          </w:p>
          <w:p w:rsidRPr="001D6DB6" w:rsidR="00E8558C" w:rsidP="004C6613" w:rsidRDefault="00E8558C" w14:paraId="71CFA740" w14:textId="3D358658">
            <w:pPr>
              <w:spacing w:before="100" w:beforeAutospacing="1" w:after="100" w:afterAutospacing="1"/>
              <w:jc w:val="both"/>
              <w:rPr>
                <w:rFonts w:ascii="Georgia" w:hAnsi="Georgia" w:eastAsia="Times New Roman" w:cs="Times New Roman"/>
                <w:b/>
                <w:bCs/>
                <w:sz w:val="24"/>
                <w:szCs w:val="24"/>
              </w:rPr>
            </w:pPr>
            <w:r w:rsidRPr="001D6DB6">
              <w:rPr>
                <w:rFonts w:ascii="Georgia" w:hAnsi="Georgia" w:eastAsia="Times New Roman" w:cs="Times New Roman"/>
                <w:sz w:val="24"/>
                <w:szCs w:val="24"/>
              </w:rPr>
              <w:t xml:space="preserve">           Examples: Introduction to software like electronic health records systems, data analysis tools (e.g., SPSS, Tableau), and collaborative platforms.</w:t>
            </w:r>
          </w:p>
        </w:tc>
      </w:tr>
      <w:tr w:rsidRPr="001D6DB6" w:rsidR="002A130C" w:rsidTr="604BE527" w14:paraId="09510185" w14:textId="77777777">
        <w:trPr>
          <w:trHeight w:val="2260" w:hRule="exact"/>
        </w:trPr>
        <w:tc>
          <w:tcPr>
            <w:tcW w:w="2245" w:type="dxa"/>
            <w:vMerge/>
            <w:tcMar/>
            <w:vAlign w:val="center"/>
          </w:tcPr>
          <w:p w:rsidRPr="001D6DB6" w:rsidR="002A130C" w:rsidP="004C6613" w:rsidRDefault="002A130C" w14:paraId="54304220" w14:textId="77777777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6750" w:type="dxa"/>
            <w:gridSpan w:val="4"/>
            <w:tcMar/>
          </w:tcPr>
          <w:p w:rsidRPr="001D6DB6" w:rsidR="000D34B6" w:rsidP="004C6613" w:rsidRDefault="002A130C" w14:paraId="6C46EFE2" w14:textId="5D597049">
            <w:pPr>
              <w:spacing w:before="100" w:beforeAutospacing="1" w:after="100" w:afterAutospacing="1"/>
              <w:jc w:val="both"/>
              <w:rPr>
                <w:rFonts w:ascii="Georgia" w:hAnsi="Georgia" w:eastAsia="Times New Roman" w:cs="Times New Roman"/>
                <w:sz w:val="24"/>
                <w:szCs w:val="24"/>
              </w:rPr>
            </w:pPr>
            <w:r w:rsidRPr="001D6DB6">
              <w:rPr>
                <w:rFonts w:ascii="Georgia" w:hAnsi="Georgia" w:eastAsia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="00F15494">
              <w:rPr>
                <w:rFonts w:ascii="Georgia" w:hAnsi="Georgia" w:eastAsia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1D6DB6" w:rsidR="000D34B6">
              <w:rPr>
                <w:rFonts w:ascii="Georgia" w:hAnsi="Georgia" w:eastAsia="Times New Roman" w:cs="Times New Roman"/>
                <w:b/>
                <w:bCs/>
                <w:sz w:val="24"/>
                <w:szCs w:val="24"/>
              </w:rPr>
              <w:t>Guest Lectures and Workshops</w:t>
            </w:r>
            <w:r w:rsidRPr="001D6DB6" w:rsidR="000D34B6">
              <w:rPr>
                <w:rFonts w:ascii="Georgia" w:hAnsi="Georgia" w:eastAsia="Times New Roman" w:cs="Times New Roman"/>
                <w:sz w:val="24"/>
                <w:szCs w:val="24"/>
              </w:rPr>
              <w:t>:</w:t>
            </w:r>
          </w:p>
          <w:p w:rsidRPr="001D6DB6" w:rsidR="000D34B6" w:rsidP="004C6613" w:rsidRDefault="000D34B6" w14:paraId="786D9FEB" w14:textId="77777777">
            <w:pPr>
              <w:spacing w:before="100" w:beforeAutospacing="1" w:after="100" w:afterAutospacing="1"/>
              <w:ind w:left="610"/>
              <w:jc w:val="both"/>
              <w:rPr>
                <w:rFonts w:ascii="Georgia" w:hAnsi="Georgia" w:eastAsia="Times New Roman" w:cs="Times New Roman"/>
                <w:sz w:val="24"/>
                <w:szCs w:val="24"/>
              </w:rPr>
            </w:pPr>
            <w:r w:rsidRPr="001D6DB6">
              <w:rPr>
                <w:rFonts w:ascii="Georgia" w:hAnsi="Georgia" w:eastAsia="Times New Roman" w:cs="Times New Roman"/>
                <w:sz w:val="24"/>
                <w:szCs w:val="24"/>
              </w:rPr>
              <w:t>Purpose: Provide expert insights and practical perspectives.</w:t>
            </w:r>
          </w:p>
          <w:p w:rsidRPr="001D6DB6" w:rsidR="000D34B6" w:rsidP="004C6613" w:rsidRDefault="00F15494" w14:paraId="63A76B51" w14:textId="750D0E34">
            <w:pPr>
              <w:spacing w:before="100" w:beforeAutospacing="1" w:after="100" w:afterAutospacing="1"/>
              <w:jc w:val="both"/>
              <w:rPr>
                <w:rFonts w:ascii="Georgia" w:hAnsi="Georgia" w:eastAsia="Times New Roman" w:cs="Times New Roman"/>
                <w:sz w:val="24"/>
                <w:szCs w:val="24"/>
              </w:rPr>
            </w:pPr>
            <w:r>
              <w:rPr>
                <w:rFonts w:ascii="Georgia" w:hAnsi="Georgia" w:eastAsia="Times New Roman" w:cs="Times New Roman"/>
                <w:sz w:val="24"/>
                <w:szCs w:val="24"/>
              </w:rPr>
              <w:t xml:space="preserve">           </w:t>
            </w:r>
            <w:r w:rsidRPr="001D6DB6" w:rsidR="000D34B6">
              <w:rPr>
                <w:rFonts w:ascii="Georgia" w:hAnsi="Georgia" w:eastAsia="Times New Roman" w:cs="Times New Roman"/>
                <w:sz w:val="24"/>
                <w:szCs w:val="24"/>
              </w:rPr>
              <w:t>Examples: Inviting healthcare professionals, knowledge management experts, and academics to speak or conduct workshops.</w:t>
            </w:r>
          </w:p>
          <w:p w:rsidRPr="001D6DB6" w:rsidR="002A130C" w:rsidP="004C6613" w:rsidRDefault="002A130C" w14:paraId="08F3BAC6" w14:textId="240EF774">
            <w:pPr>
              <w:spacing w:before="100" w:beforeAutospacing="1" w:after="100" w:afterAutospacing="1"/>
              <w:ind w:left="610"/>
              <w:jc w:val="both"/>
              <w:rPr>
                <w:rFonts w:ascii="Georgia" w:hAnsi="Georgia" w:eastAsia="Times New Roman" w:cs="Times New Roman"/>
                <w:sz w:val="24"/>
                <w:szCs w:val="24"/>
              </w:rPr>
            </w:pPr>
          </w:p>
        </w:tc>
      </w:tr>
      <w:tr w:rsidRPr="001D6DB6" w:rsidR="002A130C" w:rsidTr="604BE527" w14:paraId="7EF9204D" w14:textId="77777777">
        <w:trPr>
          <w:trHeight w:val="1972" w:hRule="exact"/>
        </w:trPr>
        <w:tc>
          <w:tcPr>
            <w:tcW w:w="2245" w:type="dxa"/>
            <w:vMerge/>
            <w:tcMar/>
            <w:vAlign w:val="center"/>
          </w:tcPr>
          <w:p w:rsidRPr="001D6DB6" w:rsidR="002A130C" w:rsidP="004C6613" w:rsidRDefault="002A130C" w14:paraId="375AF6A2" w14:textId="77777777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6750" w:type="dxa"/>
            <w:gridSpan w:val="4"/>
            <w:tcMar/>
          </w:tcPr>
          <w:p w:rsidRPr="001D6DB6" w:rsidR="000D34B6" w:rsidP="004C6613" w:rsidRDefault="002A130C" w14:paraId="54BC8B42" w14:textId="7A06ABE0">
            <w:pPr>
              <w:spacing w:before="100" w:beforeAutospacing="1" w:after="100" w:afterAutospacing="1"/>
              <w:jc w:val="both"/>
              <w:rPr>
                <w:rFonts w:ascii="Georgia" w:hAnsi="Georgia" w:eastAsia="Times New Roman" w:cs="Times New Roman"/>
                <w:sz w:val="24"/>
                <w:szCs w:val="24"/>
              </w:rPr>
            </w:pPr>
            <w:r w:rsidRPr="001D6DB6">
              <w:rPr>
                <w:rFonts w:ascii="Georgia" w:hAnsi="Georgia" w:eastAsia="Times New Roman" w:cs="Times New Roman"/>
                <w:b/>
                <w:bCs/>
                <w:sz w:val="24"/>
                <w:szCs w:val="24"/>
              </w:rPr>
              <w:t xml:space="preserve">5. </w:t>
            </w:r>
            <w:r w:rsidR="00F15494">
              <w:rPr>
                <w:rFonts w:ascii="Georgia" w:hAnsi="Georgia" w:eastAsia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Pr="001D6DB6" w:rsidR="000D34B6">
              <w:rPr>
                <w:rFonts w:ascii="Georgia" w:hAnsi="Georgia" w:eastAsia="Times New Roman" w:cs="Times New Roman"/>
                <w:b/>
                <w:bCs/>
                <w:sz w:val="24"/>
                <w:szCs w:val="24"/>
              </w:rPr>
              <w:t>Library Resources</w:t>
            </w:r>
            <w:r w:rsidRPr="001D6DB6" w:rsidR="000D34B6">
              <w:rPr>
                <w:rFonts w:ascii="Georgia" w:hAnsi="Georgia" w:eastAsia="Times New Roman" w:cs="Times New Roman"/>
                <w:sz w:val="24"/>
                <w:szCs w:val="24"/>
              </w:rPr>
              <w:t>:</w:t>
            </w:r>
          </w:p>
          <w:p w:rsidRPr="001D6DB6" w:rsidR="000D34B6" w:rsidP="004C6613" w:rsidRDefault="000D34B6" w14:paraId="60374009" w14:textId="77777777">
            <w:pPr>
              <w:spacing w:before="100" w:beforeAutospacing="1" w:after="100" w:afterAutospacing="1"/>
              <w:ind w:left="520"/>
              <w:jc w:val="both"/>
              <w:rPr>
                <w:rFonts w:ascii="Georgia" w:hAnsi="Georgia" w:eastAsia="Times New Roman" w:cs="Times New Roman"/>
                <w:sz w:val="24"/>
                <w:szCs w:val="24"/>
              </w:rPr>
            </w:pPr>
            <w:r w:rsidRPr="001D6DB6">
              <w:rPr>
                <w:rFonts w:ascii="Georgia" w:hAnsi="Georgia" w:eastAsia="Times New Roman" w:cs="Times New Roman"/>
                <w:sz w:val="24"/>
                <w:szCs w:val="24"/>
              </w:rPr>
              <w:t>Purpose: Offer a broad range of additional reading materials.</w:t>
            </w:r>
          </w:p>
          <w:p w:rsidRPr="001D6DB6" w:rsidR="000D34B6" w:rsidP="004C6613" w:rsidRDefault="000D34B6" w14:paraId="749D5938" w14:textId="42A08A09">
            <w:pPr>
              <w:spacing w:before="100" w:beforeAutospacing="1" w:after="100" w:afterAutospacing="1"/>
              <w:jc w:val="both"/>
              <w:rPr>
                <w:rFonts w:ascii="Georgia" w:hAnsi="Georgia" w:eastAsia="Times New Roman" w:cs="Times New Roman"/>
                <w:sz w:val="24"/>
                <w:szCs w:val="24"/>
              </w:rPr>
            </w:pPr>
            <w:r w:rsidRPr="001D6DB6">
              <w:rPr>
                <w:rFonts w:ascii="Georgia" w:hAnsi="Georgia" w:eastAsia="Times New Roman" w:cs="Times New Roman"/>
                <w:sz w:val="24"/>
                <w:szCs w:val="24"/>
              </w:rPr>
              <w:t>Examples: Access to physical and digital libraries with books, dissertations, and theses on healthcare management and knowledge management.</w:t>
            </w:r>
          </w:p>
          <w:p w:rsidRPr="001D6DB6" w:rsidR="002A130C" w:rsidP="004C6613" w:rsidRDefault="002A130C" w14:paraId="1EFD858C" w14:textId="49C3CBFD">
            <w:pPr>
              <w:spacing w:before="100" w:beforeAutospacing="1" w:after="100" w:afterAutospacing="1"/>
              <w:jc w:val="both"/>
              <w:rPr>
                <w:rFonts w:ascii="Georgia" w:hAnsi="Georgia" w:eastAsia="Times New Roman" w:cs="Times New Roman"/>
                <w:sz w:val="24"/>
                <w:szCs w:val="24"/>
              </w:rPr>
            </w:pPr>
          </w:p>
        </w:tc>
      </w:tr>
      <w:tr w:rsidRPr="001D6DB6" w:rsidR="002A130C" w:rsidTr="604BE527" w14:paraId="3926032C" w14:textId="77777777">
        <w:trPr>
          <w:trHeight w:val="288" w:hRule="exact"/>
        </w:trPr>
        <w:tc>
          <w:tcPr>
            <w:tcW w:w="2245" w:type="dxa"/>
            <w:vMerge w:val="restart"/>
            <w:shd w:val="clear" w:color="auto" w:fill="D9E2F3" w:themeFill="accent5" w:themeFillTint="33"/>
            <w:tcMar/>
            <w:vAlign w:val="center"/>
          </w:tcPr>
          <w:p w:rsidRPr="001D6DB6" w:rsidR="002A130C" w:rsidP="004C6613" w:rsidRDefault="002A130C" w14:paraId="03B3F8A7" w14:textId="5DA446B7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  <w:r w:rsidRPr="001D6DB6">
              <w:rPr>
                <w:rFonts w:ascii="Georgia" w:hAnsi="Georgia"/>
                <w:b/>
              </w:rPr>
              <w:t>ECTS Workload</w:t>
            </w:r>
          </w:p>
        </w:tc>
        <w:tc>
          <w:tcPr>
            <w:tcW w:w="4320" w:type="dxa"/>
            <w:gridSpan w:val="2"/>
            <w:shd w:val="clear" w:color="auto" w:fill="F2F2F2" w:themeFill="background1" w:themeFillShade="F2"/>
            <w:tcMar/>
          </w:tcPr>
          <w:p w:rsidRPr="001D6DB6" w:rsidR="002A130C" w:rsidP="004C6613" w:rsidRDefault="002A130C" w14:paraId="2A56CE06" w14:textId="7FBC3FD8">
            <w:pPr>
              <w:jc w:val="both"/>
              <w:rPr>
                <w:rFonts w:ascii="Georgia" w:hAnsi="Georgia" w:cs="Arial"/>
                <w:b/>
              </w:rPr>
            </w:pPr>
            <w:r w:rsidRPr="001D6DB6">
              <w:rPr>
                <w:rFonts w:ascii="Georgia" w:hAnsi="Georgia"/>
                <w:b/>
              </w:rPr>
              <w:t>Activity type</w:t>
            </w:r>
          </w:p>
        </w:tc>
        <w:tc>
          <w:tcPr>
            <w:tcW w:w="916" w:type="dxa"/>
            <w:shd w:val="clear" w:color="auto" w:fill="F2F2F2" w:themeFill="background1" w:themeFillShade="F2"/>
            <w:tcMar/>
          </w:tcPr>
          <w:p w:rsidRPr="001D6DB6" w:rsidR="002A130C" w:rsidP="004C6613" w:rsidRDefault="002A130C" w14:paraId="5F2A8E39" w14:textId="77777777">
            <w:pPr>
              <w:jc w:val="both"/>
              <w:rPr>
                <w:rFonts w:ascii="Georgia" w:hAnsi="Georgia" w:cs="Arial"/>
                <w:b/>
              </w:rPr>
            </w:pPr>
          </w:p>
        </w:tc>
        <w:tc>
          <w:tcPr>
            <w:tcW w:w="1514" w:type="dxa"/>
            <w:shd w:val="clear" w:color="auto" w:fill="F2F2F2" w:themeFill="background1" w:themeFillShade="F2"/>
            <w:tcMar/>
          </w:tcPr>
          <w:p w:rsidRPr="001D6DB6" w:rsidR="002A130C" w:rsidP="004C6613" w:rsidRDefault="002A130C" w14:paraId="7E9F1CEF" w14:textId="77777777">
            <w:pPr>
              <w:jc w:val="both"/>
              <w:rPr>
                <w:rFonts w:ascii="Georgia" w:hAnsi="Georgia" w:cs="Arial"/>
                <w:b/>
              </w:rPr>
            </w:pPr>
          </w:p>
        </w:tc>
      </w:tr>
      <w:tr w:rsidRPr="001D6DB6" w:rsidR="002A130C" w:rsidTr="604BE527" w14:paraId="27EF168E" w14:textId="77777777">
        <w:trPr>
          <w:trHeight w:val="343" w:hRule="exact"/>
        </w:trPr>
        <w:tc>
          <w:tcPr>
            <w:tcW w:w="2245" w:type="dxa"/>
            <w:vMerge/>
            <w:tcMar/>
            <w:vAlign w:val="center"/>
          </w:tcPr>
          <w:p w:rsidRPr="001D6DB6" w:rsidR="002A130C" w:rsidP="004C6613" w:rsidRDefault="002A130C" w14:paraId="02547CB0" w14:textId="77777777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Mar/>
          </w:tcPr>
          <w:p w:rsidRPr="001D6DB6" w:rsidR="002A130C" w:rsidP="004C6613" w:rsidRDefault="002A130C" w14:paraId="7E402D46" w14:textId="0EF0A0A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eorgia" w:hAnsi="Georgia" w:cs="Arial"/>
                <w:color w:val="000000" w:themeColor="text1"/>
              </w:rPr>
            </w:pPr>
            <w:r w:rsidRPr="001D6DB6">
              <w:rPr>
                <w:rFonts w:ascii="Georgia" w:hAnsi="Georgia" w:cs="Arial"/>
                <w:color w:val="000000" w:themeColor="text1"/>
              </w:rPr>
              <w:t>Lectures</w:t>
            </w:r>
          </w:p>
        </w:tc>
        <w:tc>
          <w:tcPr>
            <w:tcW w:w="916" w:type="dxa"/>
            <w:tcMar/>
          </w:tcPr>
          <w:p w:rsidRPr="001D6DB6" w:rsidR="002A130C" w:rsidP="004C6613" w:rsidRDefault="00C77798" w14:paraId="7F15BF41" w14:textId="29332191">
            <w:pPr>
              <w:jc w:val="both"/>
              <w:rPr>
                <w:rFonts w:ascii="Georgia" w:hAnsi="Georgia" w:cs="Arial"/>
                <w:color w:val="404040" w:themeColor="text1" w:themeTint="BF"/>
              </w:rPr>
            </w:pPr>
            <w:r w:rsidRPr="001D6DB6">
              <w:rPr>
                <w:rFonts w:ascii="Georgia" w:hAnsi="Georgia" w:cs="Arial"/>
              </w:rPr>
              <w:t>15</w:t>
            </w:r>
            <w:r w:rsidRPr="001D6DB6" w:rsidR="002A130C">
              <w:rPr>
                <w:rFonts w:ascii="Georgia" w:hAnsi="Georgia" w:cs="Arial"/>
              </w:rPr>
              <w:t xml:space="preserve"> h</w:t>
            </w:r>
          </w:p>
        </w:tc>
        <w:tc>
          <w:tcPr>
            <w:tcW w:w="1514" w:type="dxa"/>
            <w:tcMar/>
          </w:tcPr>
          <w:p w:rsidRPr="001D6DB6" w:rsidR="002A130C" w:rsidP="004C6613" w:rsidRDefault="00C77798" w14:paraId="005715E1" w14:textId="6A32E0EC">
            <w:pPr>
              <w:jc w:val="both"/>
              <w:rPr>
                <w:rFonts w:ascii="Georgia" w:hAnsi="Georgia" w:cs="Arial"/>
                <w:color w:val="404040" w:themeColor="text1" w:themeTint="BF"/>
              </w:rPr>
            </w:pPr>
            <w:r w:rsidRPr="001D6DB6">
              <w:rPr>
                <w:rFonts w:ascii="Georgia" w:hAnsi="Georgia" w:cs="Arial"/>
              </w:rPr>
              <w:t>8.33</w:t>
            </w:r>
            <w:r w:rsidRPr="001D6DB6" w:rsidR="002A130C">
              <w:rPr>
                <w:rFonts w:ascii="Georgia" w:hAnsi="Georgia" w:cs="Arial"/>
              </w:rPr>
              <w:t xml:space="preserve"> %</w:t>
            </w:r>
          </w:p>
        </w:tc>
      </w:tr>
      <w:tr w:rsidRPr="001D6DB6" w:rsidR="002A130C" w:rsidTr="604BE527" w14:paraId="7FD0C8C5" w14:textId="77777777">
        <w:trPr>
          <w:trHeight w:val="288" w:hRule="exact"/>
        </w:trPr>
        <w:tc>
          <w:tcPr>
            <w:tcW w:w="2245" w:type="dxa"/>
            <w:vMerge/>
            <w:tcMar/>
            <w:vAlign w:val="center"/>
          </w:tcPr>
          <w:p w:rsidRPr="001D6DB6" w:rsidR="002A130C" w:rsidP="004C6613" w:rsidRDefault="002A130C" w14:paraId="3A1459B6" w14:textId="77777777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Mar/>
          </w:tcPr>
          <w:p w:rsidRPr="001D6DB6" w:rsidR="002A130C" w:rsidP="004C6613" w:rsidRDefault="00F1720E" w14:paraId="39C267C5" w14:textId="38C48ED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eorgia" w:hAnsi="Georgia" w:cs="Arial"/>
                <w:color w:val="000000" w:themeColor="text1"/>
              </w:rPr>
            </w:pPr>
            <w:r w:rsidRPr="001D6DB6">
              <w:rPr>
                <w:rFonts w:ascii="Georgia" w:hAnsi="Georgia" w:cs="Arial"/>
                <w:color w:val="000000" w:themeColor="text1"/>
              </w:rPr>
              <w:t>Laboartory practise</w:t>
            </w:r>
          </w:p>
        </w:tc>
        <w:tc>
          <w:tcPr>
            <w:tcW w:w="916" w:type="dxa"/>
            <w:tcMar/>
          </w:tcPr>
          <w:p w:rsidRPr="001D6DB6" w:rsidR="002A130C" w:rsidP="004C6613" w:rsidRDefault="00F1720E" w14:paraId="7213C36F" w14:textId="5FEDAF1A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 w:cs="Arial"/>
              </w:rPr>
              <w:t>6</w:t>
            </w:r>
            <w:r w:rsidRPr="001D6DB6" w:rsidR="002A130C">
              <w:rPr>
                <w:rFonts w:ascii="Georgia" w:hAnsi="Georgia" w:cs="Arial"/>
              </w:rPr>
              <w:t>0 h</w:t>
            </w:r>
          </w:p>
        </w:tc>
        <w:tc>
          <w:tcPr>
            <w:tcW w:w="1514" w:type="dxa"/>
            <w:tcMar/>
          </w:tcPr>
          <w:p w:rsidRPr="001D6DB6" w:rsidR="002A130C" w:rsidP="004C6613" w:rsidRDefault="00F1720E" w14:paraId="7B3D757A" w14:textId="716AC00B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 w:cs="Arial"/>
              </w:rPr>
              <w:t>33.33</w:t>
            </w:r>
            <w:r w:rsidRPr="001D6DB6" w:rsidR="002A130C">
              <w:rPr>
                <w:rFonts w:ascii="Georgia" w:hAnsi="Georgia" w:cs="Arial"/>
              </w:rPr>
              <w:t xml:space="preserve"> %</w:t>
            </w:r>
          </w:p>
        </w:tc>
      </w:tr>
      <w:tr w:rsidRPr="001D6DB6" w:rsidR="002A130C" w:rsidTr="604BE527" w14:paraId="1F49D66E" w14:textId="77777777">
        <w:trPr>
          <w:trHeight w:val="288" w:hRule="exact"/>
        </w:trPr>
        <w:tc>
          <w:tcPr>
            <w:tcW w:w="2245" w:type="dxa"/>
            <w:vMerge/>
            <w:tcMar/>
            <w:vAlign w:val="center"/>
          </w:tcPr>
          <w:p w:rsidRPr="001D6DB6" w:rsidR="002A130C" w:rsidP="004C6613" w:rsidRDefault="002A130C" w14:paraId="4A7C05C7" w14:textId="77777777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Mar/>
          </w:tcPr>
          <w:p w:rsidRPr="001D6DB6" w:rsidR="002A130C" w:rsidP="004C6613" w:rsidRDefault="002A130C" w14:paraId="12F68C58" w14:textId="4785A6D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eorgia" w:hAnsi="Georgia" w:cs="Arial"/>
                <w:color w:val="000000" w:themeColor="text1"/>
              </w:rPr>
            </w:pPr>
            <w:r w:rsidRPr="001D6DB6">
              <w:rPr>
                <w:rFonts w:ascii="Georgia" w:hAnsi="Georgia" w:cs="Arial"/>
                <w:color w:val="000000" w:themeColor="text1"/>
              </w:rPr>
              <w:t>Group Discussions and Seminars</w:t>
            </w:r>
          </w:p>
        </w:tc>
        <w:tc>
          <w:tcPr>
            <w:tcW w:w="916" w:type="dxa"/>
            <w:tcMar/>
          </w:tcPr>
          <w:p w:rsidRPr="001D6DB6" w:rsidR="002A130C" w:rsidP="004C6613" w:rsidRDefault="002A130C" w14:paraId="1772D8C6" w14:textId="2107BFD1">
            <w:pPr>
              <w:jc w:val="both"/>
              <w:rPr>
                <w:rFonts w:ascii="Georgia" w:hAnsi="Georgia" w:cs="Arial"/>
                <w:color w:val="404040" w:themeColor="text1" w:themeTint="BF"/>
              </w:rPr>
            </w:pPr>
            <w:r w:rsidRPr="001D6DB6">
              <w:rPr>
                <w:rFonts w:ascii="Georgia" w:hAnsi="Georgia" w:cs="Arial"/>
              </w:rPr>
              <w:t>40 h</w:t>
            </w:r>
          </w:p>
        </w:tc>
        <w:tc>
          <w:tcPr>
            <w:tcW w:w="1514" w:type="dxa"/>
            <w:tcMar/>
          </w:tcPr>
          <w:p w:rsidRPr="001D6DB6" w:rsidR="002A130C" w:rsidP="004C6613" w:rsidRDefault="00C77798" w14:paraId="2BF2DE60" w14:textId="4F161959">
            <w:pPr>
              <w:jc w:val="both"/>
              <w:rPr>
                <w:rFonts w:ascii="Georgia" w:hAnsi="Georgia" w:cs="Arial"/>
                <w:color w:val="404040" w:themeColor="text1" w:themeTint="BF"/>
              </w:rPr>
            </w:pPr>
            <w:r w:rsidRPr="001D6DB6">
              <w:rPr>
                <w:rFonts w:ascii="Georgia" w:hAnsi="Georgia" w:cs="Arial"/>
              </w:rPr>
              <w:t>22</w:t>
            </w:r>
            <w:r w:rsidRPr="001D6DB6" w:rsidR="002A130C">
              <w:rPr>
                <w:rFonts w:ascii="Georgia" w:hAnsi="Georgia" w:cs="Arial"/>
              </w:rPr>
              <w:t>.</w:t>
            </w:r>
            <w:r w:rsidRPr="001D6DB6">
              <w:rPr>
                <w:rFonts w:ascii="Georgia" w:hAnsi="Georgia" w:cs="Arial"/>
              </w:rPr>
              <w:t>22</w:t>
            </w:r>
            <w:r w:rsidRPr="001D6DB6" w:rsidR="002A130C">
              <w:rPr>
                <w:rFonts w:ascii="Georgia" w:hAnsi="Georgia" w:cs="Arial"/>
              </w:rPr>
              <w:t xml:space="preserve"> %</w:t>
            </w:r>
          </w:p>
        </w:tc>
      </w:tr>
      <w:tr w:rsidRPr="001D6DB6" w:rsidR="002A130C" w:rsidTr="604BE527" w14:paraId="0350D3FC" w14:textId="77777777">
        <w:trPr>
          <w:trHeight w:val="325" w:hRule="exact"/>
        </w:trPr>
        <w:tc>
          <w:tcPr>
            <w:tcW w:w="2245" w:type="dxa"/>
            <w:vMerge/>
            <w:tcMar/>
            <w:vAlign w:val="center"/>
          </w:tcPr>
          <w:p w:rsidRPr="001D6DB6" w:rsidR="002A130C" w:rsidP="004C6613" w:rsidRDefault="002A130C" w14:paraId="1F606201" w14:textId="77777777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Mar/>
          </w:tcPr>
          <w:p w:rsidRPr="001D6DB6" w:rsidR="002A130C" w:rsidP="004C6613" w:rsidRDefault="00C156A4" w14:paraId="4F9C78B5" w14:textId="4C9FC0E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eorgia" w:hAnsi="Georgia" w:cs="Arial"/>
                <w:color w:val="000000" w:themeColor="text1"/>
              </w:rPr>
            </w:pPr>
            <w:r w:rsidRPr="001D6DB6">
              <w:rPr>
                <w:rFonts w:ascii="Georgia" w:hAnsi="Georgia" w:cs="Arial"/>
                <w:color w:val="000000" w:themeColor="text1"/>
              </w:rPr>
              <w:t xml:space="preserve"> Guest Lectures and Workshops</w:t>
            </w:r>
          </w:p>
        </w:tc>
        <w:tc>
          <w:tcPr>
            <w:tcW w:w="916" w:type="dxa"/>
            <w:tcMar/>
          </w:tcPr>
          <w:p w:rsidRPr="001D6DB6" w:rsidR="002A130C" w:rsidP="004C6613" w:rsidRDefault="00CE0197" w14:paraId="40CFA85F" w14:textId="2BB15CF9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 w:cs="Arial"/>
              </w:rPr>
              <w:t>25</w:t>
            </w:r>
            <w:r w:rsidRPr="001D6DB6" w:rsidR="002A130C">
              <w:rPr>
                <w:rFonts w:ascii="Georgia" w:hAnsi="Georgia" w:cs="Arial"/>
              </w:rPr>
              <w:t xml:space="preserve"> h</w:t>
            </w:r>
          </w:p>
        </w:tc>
        <w:tc>
          <w:tcPr>
            <w:tcW w:w="1514" w:type="dxa"/>
            <w:tcMar/>
          </w:tcPr>
          <w:p w:rsidRPr="001D6DB6" w:rsidR="002A130C" w:rsidP="004C6613" w:rsidRDefault="00CE0197" w14:paraId="797B1E93" w14:textId="5883C915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 w:cs="Arial"/>
              </w:rPr>
              <w:t>13.88</w:t>
            </w:r>
            <w:r w:rsidRPr="001D6DB6" w:rsidR="002A130C">
              <w:rPr>
                <w:rFonts w:ascii="Georgia" w:hAnsi="Georgia" w:cs="Arial"/>
              </w:rPr>
              <w:t xml:space="preserve"> %</w:t>
            </w:r>
          </w:p>
        </w:tc>
      </w:tr>
      <w:tr w:rsidRPr="001D6DB6" w:rsidR="002A130C" w:rsidTr="604BE527" w14:paraId="3366C9A8" w14:textId="77777777">
        <w:trPr>
          <w:trHeight w:val="288" w:hRule="exact"/>
        </w:trPr>
        <w:tc>
          <w:tcPr>
            <w:tcW w:w="2245" w:type="dxa"/>
            <w:vMerge/>
            <w:tcMar/>
            <w:vAlign w:val="center"/>
          </w:tcPr>
          <w:p w:rsidRPr="001D6DB6" w:rsidR="002A130C" w:rsidP="004C6613" w:rsidRDefault="002A130C" w14:paraId="6EB3ED5C" w14:textId="77777777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Mar/>
          </w:tcPr>
          <w:p w:rsidRPr="001D6DB6" w:rsidR="002A130C" w:rsidP="004C6613" w:rsidRDefault="00DF18D4" w14:paraId="07A5D37E" w14:textId="100E557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eorgia" w:hAnsi="Georgia" w:cs="Arial"/>
                <w:color w:val="000000" w:themeColor="text1"/>
              </w:rPr>
            </w:pPr>
            <w:r w:rsidRPr="001D6DB6">
              <w:rPr>
                <w:rFonts w:ascii="Georgia" w:hAnsi="Georgia" w:cs="Arial"/>
                <w:color w:val="000000" w:themeColor="text1"/>
              </w:rPr>
              <w:t xml:space="preserve"> </w:t>
            </w:r>
            <w:r w:rsidRPr="001D6DB6" w:rsidR="00F1720E">
              <w:rPr>
                <w:rFonts w:ascii="Georgia" w:hAnsi="Georgia" w:cs="Arial"/>
                <w:color w:val="000000" w:themeColor="text1"/>
              </w:rPr>
              <w:t>Group project and presentations</w:t>
            </w:r>
          </w:p>
        </w:tc>
        <w:tc>
          <w:tcPr>
            <w:tcW w:w="916" w:type="dxa"/>
            <w:tcMar/>
          </w:tcPr>
          <w:p w:rsidRPr="001D6DB6" w:rsidR="002A130C" w:rsidP="004C6613" w:rsidRDefault="002A130C" w14:paraId="7FAF3FFE" w14:textId="1F3BE40C">
            <w:pPr>
              <w:jc w:val="both"/>
              <w:rPr>
                <w:rFonts w:ascii="Georgia" w:hAnsi="Georgia" w:cs="Arial"/>
                <w:color w:val="404040" w:themeColor="text1" w:themeTint="BF"/>
              </w:rPr>
            </w:pPr>
            <w:r w:rsidRPr="001D6DB6">
              <w:rPr>
                <w:rFonts w:ascii="Georgia" w:hAnsi="Georgia" w:cs="Arial"/>
              </w:rPr>
              <w:t>20 h</w:t>
            </w:r>
          </w:p>
        </w:tc>
        <w:tc>
          <w:tcPr>
            <w:tcW w:w="1514" w:type="dxa"/>
            <w:tcMar/>
          </w:tcPr>
          <w:p w:rsidRPr="001D6DB6" w:rsidR="002A130C" w:rsidP="004C6613" w:rsidRDefault="00CE0197" w14:paraId="0136EE76" w14:textId="4492D2FF">
            <w:pPr>
              <w:jc w:val="both"/>
              <w:rPr>
                <w:rFonts w:ascii="Georgia" w:hAnsi="Georgia" w:cs="Arial"/>
                <w:color w:val="404040" w:themeColor="text1" w:themeTint="BF"/>
              </w:rPr>
            </w:pPr>
            <w:r w:rsidRPr="001D6DB6">
              <w:rPr>
                <w:rFonts w:ascii="Georgia" w:hAnsi="Georgia" w:cs="Arial"/>
              </w:rPr>
              <w:t>11.11</w:t>
            </w:r>
            <w:r w:rsidRPr="001D6DB6" w:rsidR="002A130C">
              <w:rPr>
                <w:rFonts w:ascii="Georgia" w:hAnsi="Georgia" w:cs="Arial"/>
              </w:rPr>
              <w:t xml:space="preserve"> %</w:t>
            </w:r>
          </w:p>
        </w:tc>
      </w:tr>
      <w:tr w:rsidRPr="001D6DB6" w:rsidR="002A130C" w:rsidTr="604BE527" w14:paraId="55D2BB08" w14:textId="77777777">
        <w:trPr>
          <w:trHeight w:val="288" w:hRule="exact"/>
        </w:trPr>
        <w:tc>
          <w:tcPr>
            <w:tcW w:w="2245" w:type="dxa"/>
            <w:vMerge/>
            <w:tcMar/>
            <w:vAlign w:val="center"/>
          </w:tcPr>
          <w:p w:rsidRPr="001D6DB6" w:rsidR="002A130C" w:rsidP="004C6613" w:rsidRDefault="002A130C" w14:paraId="733F0CA1" w14:textId="77777777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Mar/>
          </w:tcPr>
          <w:p w:rsidRPr="001D6DB6" w:rsidR="002A130C" w:rsidP="004C6613" w:rsidRDefault="00DF18D4" w14:paraId="54D4701A" w14:textId="66035C8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eorgia" w:hAnsi="Georgia" w:cs="Arial"/>
                <w:color w:val="000000" w:themeColor="text1"/>
              </w:rPr>
            </w:pPr>
            <w:r w:rsidRPr="001D6DB6">
              <w:rPr>
                <w:rFonts w:ascii="Georgia" w:hAnsi="Georgia" w:cs="Arial"/>
                <w:color w:val="000000" w:themeColor="text1"/>
              </w:rPr>
              <w:t>Case study Analysis</w:t>
            </w:r>
          </w:p>
        </w:tc>
        <w:tc>
          <w:tcPr>
            <w:tcW w:w="916" w:type="dxa"/>
            <w:tcMar/>
          </w:tcPr>
          <w:p w:rsidRPr="001D6DB6" w:rsidR="002A130C" w:rsidP="004C6613" w:rsidRDefault="002A130C" w14:paraId="74DD79C5" w14:textId="3B27D6E6">
            <w:pPr>
              <w:jc w:val="both"/>
              <w:rPr>
                <w:rFonts w:ascii="Georgia" w:hAnsi="Georgia" w:cs="Arial"/>
                <w:color w:val="404040" w:themeColor="text1" w:themeTint="BF"/>
              </w:rPr>
            </w:pPr>
            <w:r w:rsidRPr="001D6DB6">
              <w:rPr>
                <w:rFonts w:ascii="Georgia" w:hAnsi="Georgia" w:cs="Arial"/>
              </w:rPr>
              <w:t>20 h</w:t>
            </w:r>
          </w:p>
        </w:tc>
        <w:tc>
          <w:tcPr>
            <w:tcW w:w="1514" w:type="dxa"/>
            <w:tcMar/>
          </w:tcPr>
          <w:p w:rsidRPr="001D6DB6" w:rsidR="002A130C" w:rsidP="004C6613" w:rsidRDefault="002A130C" w14:paraId="6F958315" w14:textId="65A3A451">
            <w:pPr>
              <w:jc w:val="both"/>
              <w:rPr>
                <w:rFonts w:ascii="Georgia" w:hAnsi="Georgia" w:cs="Arial"/>
                <w:color w:val="404040" w:themeColor="text1" w:themeTint="BF"/>
              </w:rPr>
            </w:pPr>
            <w:r w:rsidRPr="001D6DB6">
              <w:rPr>
                <w:rFonts w:ascii="Georgia" w:hAnsi="Georgia" w:cs="Arial"/>
              </w:rPr>
              <w:t>1</w:t>
            </w:r>
            <w:r w:rsidRPr="001D6DB6" w:rsidR="00CE0197">
              <w:rPr>
                <w:rFonts w:ascii="Georgia" w:hAnsi="Georgia" w:cs="Arial"/>
              </w:rPr>
              <w:t>1.11</w:t>
            </w:r>
            <w:r w:rsidRPr="001D6DB6">
              <w:rPr>
                <w:rFonts w:ascii="Georgia" w:hAnsi="Georgia" w:cs="Arial"/>
              </w:rPr>
              <w:t xml:space="preserve"> %</w:t>
            </w:r>
          </w:p>
        </w:tc>
      </w:tr>
      <w:tr w:rsidRPr="001D6DB6" w:rsidR="002A130C" w:rsidTr="604BE527" w14:paraId="0EAE015A" w14:textId="77777777">
        <w:trPr>
          <w:trHeight w:val="288" w:hRule="exact"/>
        </w:trPr>
        <w:tc>
          <w:tcPr>
            <w:tcW w:w="2245" w:type="dxa"/>
            <w:vMerge/>
            <w:tcMar/>
            <w:vAlign w:val="center"/>
          </w:tcPr>
          <w:p w:rsidRPr="001D6DB6" w:rsidR="002A130C" w:rsidP="004C6613" w:rsidRDefault="002A130C" w14:paraId="3EF1DAD0" w14:textId="77777777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Mar/>
          </w:tcPr>
          <w:p w:rsidRPr="001D6DB6" w:rsidR="002A130C" w:rsidP="004C6613" w:rsidRDefault="002A130C" w14:paraId="5F64408B" w14:textId="6276720C">
            <w:pPr>
              <w:pStyle w:val="ListParagraph"/>
              <w:jc w:val="both"/>
              <w:rPr>
                <w:rFonts w:ascii="Georgia" w:hAnsi="Georgia" w:cs="Arial"/>
                <w:b/>
                <w:bCs/>
                <w:color w:val="000000" w:themeColor="text1"/>
              </w:rPr>
            </w:pPr>
            <w:r w:rsidRPr="001D6DB6">
              <w:rPr>
                <w:rFonts w:ascii="Georgia" w:hAnsi="Georgia" w:cs="Arial"/>
                <w:b/>
                <w:bCs/>
                <w:color w:val="000000" w:themeColor="text1"/>
              </w:rPr>
              <w:t>Total</w:t>
            </w:r>
          </w:p>
        </w:tc>
        <w:tc>
          <w:tcPr>
            <w:tcW w:w="916" w:type="dxa"/>
            <w:tcMar/>
          </w:tcPr>
          <w:p w:rsidRPr="001D6DB6" w:rsidR="002A130C" w:rsidP="004C6613" w:rsidRDefault="00C77798" w14:paraId="240CEC50" w14:textId="7F9A2310">
            <w:pPr>
              <w:jc w:val="both"/>
              <w:rPr>
                <w:rFonts w:ascii="Georgia" w:hAnsi="Georgia" w:cs="Arial"/>
                <w:b/>
                <w:bCs/>
                <w:color w:val="404040" w:themeColor="text1" w:themeTint="BF"/>
              </w:rPr>
            </w:pPr>
            <w:r w:rsidRPr="001D6DB6">
              <w:rPr>
                <w:rFonts w:ascii="Georgia" w:hAnsi="Georgia" w:cs="Arial"/>
                <w:b/>
                <w:bCs/>
              </w:rPr>
              <w:t>180</w:t>
            </w:r>
            <w:r w:rsidRPr="001D6DB6" w:rsidR="002A130C">
              <w:rPr>
                <w:rFonts w:ascii="Georgia" w:hAnsi="Georgia" w:cs="Arial"/>
                <w:b/>
                <w:bCs/>
              </w:rPr>
              <w:t xml:space="preserve"> h</w:t>
            </w:r>
          </w:p>
        </w:tc>
        <w:tc>
          <w:tcPr>
            <w:tcW w:w="1514" w:type="dxa"/>
            <w:tcMar/>
          </w:tcPr>
          <w:p w:rsidRPr="001D6DB6" w:rsidR="002A130C" w:rsidP="004C6613" w:rsidRDefault="002A130C" w14:paraId="1ED28E68" w14:textId="50190E4D">
            <w:pPr>
              <w:jc w:val="both"/>
              <w:rPr>
                <w:rFonts w:ascii="Georgia" w:hAnsi="Georgia" w:cs="Arial"/>
                <w:b/>
                <w:bCs/>
                <w:color w:val="404040" w:themeColor="text1" w:themeTint="BF"/>
              </w:rPr>
            </w:pPr>
            <w:r w:rsidRPr="001D6DB6">
              <w:rPr>
                <w:rFonts w:ascii="Georgia" w:hAnsi="Georgia" w:cs="Arial"/>
                <w:b/>
                <w:bCs/>
              </w:rPr>
              <w:t>100.0 %</w:t>
            </w:r>
          </w:p>
        </w:tc>
      </w:tr>
      <w:tr w:rsidRPr="001D6DB6" w:rsidR="002A130C" w:rsidTr="604BE527" w14:paraId="2A384C01" w14:textId="77777777">
        <w:tc>
          <w:tcPr>
            <w:tcW w:w="2245" w:type="dxa"/>
            <w:shd w:val="clear" w:color="auto" w:fill="D9E2F3" w:themeFill="accent5" w:themeFillTint="33"/>
            <w:tcMar/>
            <w:vAlign w:val="center"/>
          </w:tcPr>
          <w:p w:rsidRPr="001D6DB6" w:rsidR="002A130C" w:rsidP="004C6613" w:rsidRDefault="002A130C" w14:paraId="095312FE" w14:textId="7E6AD58E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  <w:r w:rsidRPr="001D6DB6">
              <w:rPr>
                <w:rFonts w:ascii="Georgia" w:hAnsi="Georgia"/>
                <w:b/>
              </w:rPr>
              <w:t>Literature</w:t>
            </w:r>
          </w:p>
        </w:tc>
        <w:tc>
          <w:tcPr>
            <w:tcW w:w="6750" w:type="dxa"/>
            <w:gridSpan w:val="4"/>
            <w:tcMar/>
          </w:tcPr>
          <w:p w:rsidRPr="001D6DB6" w:rsidR="00C77798" w:rsidP="004C6613" w:rsidRDefault="00C77798" w14:paraId="28FE8FB3" w14:textId="369062C4">
            <w:pPr>
              <w:numPr>
                <w:ilvl w:val="0"/>
                <w:numId w:val="2"/>
              </w:numPr>
              <w:jc w:val="both"/>
              <w:rPr>
                <w:rFonts w:ascii="Georgia" w:hAnsi="Georgia"/>
              </w:rPr>
            </w:pPr>
            <w:r w:rsidRPr="001D6DB6">
              <w:rPr>
                <w:rFonts w:ascii="Georgia" w:hAnsi="Georgia"/>
              </w:rPr>
              <w:t>Veton Hoxha, Sëmund</w:t>
            </w:r>
            <w:r w:rsidRPr="001D6DB6" w:rsidR="00DE24A5">
              <w:rPr>
                <w:rFonts w:ascii="Georgia" w:hAnsi="Georgia"/>
              </w:rPr>
              <w:t>jet e Dhëmbit, Paraklinika</w:t>
            </w:r>
            <w:r w:rsidRPr="001D6DB6">
              <w:rPr>
                <w:rFonts w:ascii="Georgia" w:hAnsi="Georgia"/>
              </w:rPr>
              <w:t>, Prishtinë</w:t>
            </w:r>
            <w:r w:rsidRPr="001D6DB6" w:rsidR="00DE24A5">
              <w:rPr>
                <w:rFonts w:ascii="Georgia" w:hAnsi="Georgia"/>
              </w:rPr>
              <w:t xml:space="preserve"> 2017</w:t>
            </w:r>
            <w:r w:rsidRPr="001D6DB6">
              <w:rPr>
                <w:rFonts w:ascii="Georgia" w:hAnsi="Georgia"/>
              </w:rPr>
              <w:t>.</w:t>
            </w:r>
          </w:p>
          <w:p w:rsidRPr="001D6DB6" w:rsidR="002A130C" w:rsidP="004C6613" w:rsidRDefault="00C77798" w14:paraId="7B69F065" w14:textId="229D3BC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eorgia" w:hAnsi="Georgia" w:cs="Arial"/>
                <w:shd w:val="clear" w:color="auto" w:fill="FFFFFF"/>
              </w:rPr>
            </w:pPr>
            <w:r w:rsidRPr="001D6DB6">
              <w:rPr>
                <w:rFonts w:ascii="Georgia" w:hAnsi="Georgia"/>
              </w:rPr>
              <w:t>Peter Jacobsen, Restorative Dentistry: An Integrated Approach,2008</w:t>
            </w:r>
          </w:p>
        </w:tc>
      </w:tr>
      <w:tr w:rsidRPr="001D6DB6" w:rsidR="00C77798" w:rsidTr="604BE527" w14:paraId="5A0D42CA" w14:textId="77777777">
        <w:tc>
          <w:tcPr>
            <w:tcW w:w="2245" w:type="dxa"/>
            <w:shd w:val="clear" w:color="auto" w:fill="D9E2F3" w:themeFill="accent5" w:themeFillTint="33"/>
            <w:tcMar/>
            <w:vAlign w:val="center"/>
          </w:tcPr>
          <w:p w:rsidRPr="001D6DB6" w:rsidR="00C77798" w:rsidP="004C6613" w:rsidRDefault="00C77798" w14:paraId="24B5C7C9" w14:textId="77777777">
            <w:pPr>
              <w:jc w:val="both"/>
              <w:rPr>
                <w:rFonts w:ascii="Georgia" w:hAnsi="Georgia"/>
                <w:b/>
              </w:rPr>
            </w:pPr>
          </w:p>
        </w:tc>
        <w:tc>
          <w:tcPr>
            <w:tcW w:w="6750" w:type="dxa"/>
            <w:gridSpan w:val="4"/>
            <w:tcMar/>
          </w:tcPr>
          <w:p w:rsidRPr="001D6DB6" w:rsidR="00C77798" w:rsidP="004C6613" w:rsidRDefault="00C77798" w14:paraId="6CBE4295" w14:textId="0E110095">
            <w:pPr>
              <w:numPr>
                <w:ilvl w:val="0"/>
                <w:numId w:val="2"/>
              </w:numPr>
              <w:jc w:val="both"/>
              <w:rPr>
                <w:rFonts w:ascii="Georgia" w:hAnsi="Georgia"/>
              </w:rPr>
            </w:pPr>
            <w:r w:rsidRPr="001D6DB6">
              <w:rPr>
                <w:rFonts w:ascii="Georgia" w:hAnsi="Georgia" w:eastAsia="Times New Roman"/>
                <w:lang w:val="en-US"/>
              </w:rPr>
              <w:t>A. C. Shortall, A. D. Walmsley, F. J. Trevor Burke, Philip Lumley, and Trevor F.Walsh, Restorative Dentistry, 2007.</w:t>
            </w:r>
          </w:p>
        </w:tc>
      </w:tr>
      <w:tr w:rsidRPr="001D6DB6" w:rsidR="002A130C" w:rsidTr="604BE527" w14:paraId="4EE7AAFC" w14:textId="77777777">
        <w:trPr>
          <w:trHeight w:val="440"/>
        </w:trPr>
        <w:tc>
          <w:tcPr>
            <w:tcW w:w="2245" w:type="dxa"/>
            <w:shd w:val="clear" w:color="auto" w:fill="D9E2F3" w:themeFill="accent5" w:themeFillTint="33"/>
            <w:tcMar/>
            <w:vAlign w:val="center"/>
          </w:tcPr>
          <w:p w:rsidRPr="001D6DB6" w:rsidR="002A130C" w:rsidP="004C6613" w:rsidRDefault="002A130C" w14:paraId="4CC878D6" w14:textId="1A5969E7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  <w:r w:rsidRPr="001D6DB6">
              <w:rPr>
                <w:rFonts w:ascii="Georgia" w:hAnsi="Georgia"/>
                <w:b/>
              </w:rPr>
              <w:t>Contact</w:t>
            </w:r>
          </w:p>
        </w:tc>
        <w:tc>
          <w:tcPr>
            <w:tcW w:w="6750" w:type="dxa"/>
            <w:gridSpan w:val="4"/>
            <w:tcMar/>
            <w:vAlign w:val="center"/>
          </w:tcPr>
          <w:p w:rsidRPr="001D6DB6" w:rsidR="00C77798" w:rsidP="004C6613" w:rsidRDefault="00C77798" w14:paraId="2F7ABCEC" w14:textId="77777777">
            <w:pPr>
              <w:jc w:val="both"/>
              <w:rPr>
                <w:rFonts w:ascii="Georgia" w:hAnsi="Georgia"/>
                <w:color w:val="404040"/>
              </w:rPr>
            </w:pPr>
            <w:r w:rsidRPr="001D6DB6">
              <w:rPr>
                <w:rFonts w:ascii="Georgia" w:hAnsi="Georgia"/>
              </w:rPr>
              <w:t xml:space="preserve">Prof. Ass. Nexhmije Ajeti </w:t>
            </w:r>
            <w:hyperlink w:history="1" r:id="rId7">
              <w:r w:rsidRPr="001D6DB6">
                <w:rPr>
                  <w:rStyle w:val="Hyperlink"/>
                  <w:rFonts w:ascii="Georgia" w:hAnsi="Georgia"/>
                </w:rPr>
                <w:t>nexhmije.ajeti@ubt-uni.net</w:t>
              </w:r>
            </w:hyperlink>
          </w:p>
          <w:p w:rsidRPr="001D6DB6" w:rsidR="002A130C" w:rsidP="004C6613" w:rsidRDefault="002A130C" w14:paraId="2A4908E9" w14:textId="1AFC3EE1">
            <w:pPr>
              <w:jc w:val="both"/>
              <w:rPr>
                <w:rFonts w:ascii="Georgia" w:hAnsi="Georgia" w:cs="Arial"/>
                <w:b/>
                <w:color w:val="0563C1" w:themeColor="hyperlink"/>
                <w:u w:val="single"/>
              </w:rPr>
            </w:pPr>
          </w:p>
        </w:tc>
      </w:tr>
      <w:bookmarkEnd w:id="0"/>
    </w:tbl>
    <w:p w:rsidRPr="001D6DB6" w:rsidR="00125F90" w:rsidP="004C6613" w:rsidRDefault="00125F90" w14:paraId="0549AC37" w14:textId="77777777">
      <w:pPr>
        <w:jc w:val="both"/>
        <w:rPr>
          <w:rStyle w:val="tlid-translation"/>
          <w:rFonts w:ascii="Georgia" w:hAnsi="Georgia"/>
          <w:b/>
          <w:bCs/>
          <w:sz w:val="24"/>
          <w:szCs w:val="24"/>
          <w:lang w:val="sq-AL"/>
        </w:rPr>
      </w:pPr>
    </w:p>
    <w:p w:rsidRPr="001D6DB6" w:rsidR="006219A4" w:rsidP="004C6613" w:rsidRDefault="006219A4" w14:paraId="2D8A9255" w14:textId="77777777">
      <w:pPr>
        <w:spacing w:before="120" w:after="120"/>
        <w:jc w:val="both"/>
        <w:rPr>
          <w:rStyle w:val="tlid-translation"/>
          <w:rFonts w:ascii="Georgia" w:hAnsi="Georgia"/>
          <w:b/>
          <w:bCs/>
          <w:sz w:val="24"/>
          <w:szCs w:val="24"/>
          <w:lang w:val="en"/>
        </w:rPr>
      </w:pPr>
      <w:r w:rsidRPr="001D6DB6">
        <w:rPr>
          <w:rStyle w:val="tlid-translation"/>
          <w:rFonts w:ascii="Georgia" w:hAnsi="Georgia"/>
          <w:b/>
          <w:bCs/>
          <w:sz w:val="24"/>
          <w:szCs w:val="24"/>
          <w:lang w:val="en"/>
        </w:rPr>
        <w:t>Pre-requirements for the course</w:t>
      </w:r>
    </w:p>
    <w:p w:rsidRPr="00C0351E" w:rsidR="006219A4" w:rsidP="604BE527" w:rsidRDefault="00054273" w14:paraId="381C82E6" w14:textId="090C02DF">
      <w:pPr>
        <w:spacing w:before="120" w:after="120"/>
        <w:jc w:val="both"/>
        <w:rPr>
          <w:rStyle w:val="tlid-translation"/>
          <w:rFonts w:ascii="Georgia" w:hAnsi="Georgia"/>
          <w:b w:val="1"/>
          <w:bCs w:val="1"/>
          <w:sz w:val="24"/>
          <w:szCs w:val="24"/>
          <w:lang w:val="en-US"/>
        </w:rPr>
      </w:pPr>
      <w:r w:rsidRPr="604BE527" w:rsidR="00054273">
        <w:rPr>
          <w:rStyle w:val="tlid-translation"/>
          <w:rFonts w:ascii="Georgia" w:hAnsi="Georgia"/>
          <w:sz w:val="24"/>
          <w:szCs w:val="24"/>
          <w:lang w:val="en-US"/>
        </w:rPr>
        <w:t xml:space="preserve">To follow this course the student must have fully completed the following course </w:t>
      </w:r>
      <w:r w:rsidRPr="604BE527" w:rsidR="00054273">
        <w:rPr>
          <w:rStyle w:val="tlid-translation"/>
          <w:rFonts w:ascii="Georgia" w:hAnsi="Georgia"/>
          <w:b w:val="1"/>
          <w:bCs w:val="1"/>
          <w:sz w:val="24"/>
          <w:szCs w:val="24"/>
          <w:lang w:val="en-US"/>
        </w:rPr>
        <w:t>R</w:t>
      </w:r>
      <w:r w:rsidRPr="604BE527" w:rsidR="00C0351E">
        <w:rPr>
          <w:rStyle w:val="tlid-translation"/>
          <w:rFonts w:ascii="Georgia" w:hAnsi="Georgia"/>
          <w:b w:val="1"/>
          <w:bCs w:val="1"/>
          <w:sz w:val="24"/>
          <w:szCs w:val="24"/>
          <w:lang w:val="en-US"/>
        </w:rPr>
        <w:t>esto</w:t>
      </w:r>
      <w:r w:rsidRPr="604BE527" w:rsidR="00054273">
        <w:rPr>
          <w:rStyle w:val="tlid-translation"/>
          <w:rFonts w:ascii="Georgia" w:hAnsi="Georgia"/>
          <w:b w:val="1"/>
          <w:bCs w:val="1"/>
          <w:sz w:val="24"/>
          <w:szCs w:val="24"/>
          <w:lang w:val="en-US"/>
        </w:rPr>
        <w:t xml:space="preserve">rative </w:t>
      </w:r>
      <w:r w:rsidRPr="604BE527" w:rsidR="00C0351E">
        <w:rPr>
          <w:rStyle w:val="tlid-translation"/>
          <w:rFonts w:ascii="Georgia" w:hAnsi="Georgia"/>
          <w:b w:val="1"/>
          <w:bCs w:val="1"/>
          <w:sz w:val="24"/>
          <w:szCs w:val="24"/>
          <w:lang w:val="en-US"/>
        </w:rPr>
        <w:t>Dentistry 1.</w:t>
      </w:r>
    </w:p>
    <w:p w:rsidRPr="001D6DB6" w:rsidR="008B652C" w:rsidP="004C6613" w:rsidRDefault="008B652C" w14:paraId="1CFB255D" w14:textId="77777777">
      <w:pPr>
        <w:spacing w:before="120" w:after="120"/>
        <w:jc w:val="both"/>
        <w:rPr>
          <w:rStyle w:val="tlid-translation"/>
          <w:rFonts w:ascii="Georgia" w:hAnsi="Georgia"/>
          <w:sz w:val="24"/>
          <w:szCs w:val="24"/>
          <w:lang w:val="en"/>
        </w:rPr>
      </w:pPr>
    </w:p>
    <w:p w:rsidRPr="001D6DB6" w:rsidR="006A33D5" w:rsidP="004C6613" w:rsidRDefault="006A33D5" w14:paraId="6A2A77C0" w14:textId="77777777">
      <w:pPr>
        <w:jc w:val="both"/>
        <w:rPr>
          <w:rStyle w:val="tlid-translation"/>
          <w:rFonts w:ascii="Georgia" w:hAnsi="Georgia"/>
          <w:b/>
          <w:bCs/>
          <w:sz w:val="24"/>
          <w:szCs w:val="24"/>
          <w:lang w:val="en"/>
        </w:rPr>
      </w:pPr>
      <w:r w:rsidRPr="001D6DB6">
        <w:rPr>
          <w:rStyle w:val="tlid-translation"/>
          <w:rFonts w:ascii="Georgia" w:hAnsi="Georgia"/>
          <w:b/>
          <w:bCs/>
          <w:sz w:val="24"/>
          <w:szCs w:val="24"/>
          <w:lang w:val="en"/>
        </w:rPr>
        <w:t xml:space="preserve">Assessment of Competence </w:t>
      </w:r>
    </w:p>
    <w:p w:rsidRPr="001D6DB6" w:rsidR="00EA2103" w:rsidP="004C6613" w:rsidRDefault="00EA2103" w14:paraId="791F9F21" w14:textId="3AA64EA9">
      <w:pPr>
        <w:jc w:val="both"/>
        <w:rPr>
          <w:rStyle w:val="rynqvb"/>
          <w:rFonts w:ascii="Georgia" w:hAnsi="Georgia"/>
          <w:sz w:val="24"/>
          <w:szCs w:val="24"/>
          <w:lang w:val="en"/>
        </w:rPr>
      </w:pPr>
      <w:r w:rsidRPr="001D6DB6">
        <w:rPr>
          <w:rStyle w:val="rynqvb"/>
          <w:rFonts w:ascii="Georgia" w:hAnsi="Georgia"/>
          <w:sz w:val="24"/>
          <w:szCs w:val="24"/>
          <w:lang w:val="en"/>
        </w:rPr>
        <w:t>For the class to reach a master’s level of learning, students must prepare by reading the given material, complete all assignments for each class.</w:t>
      </w:r>
      <w:r w:rsidRPr="001D6DB6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1D6DB6">
        <w:rPr>
          <w:rStyle w:val="rynqvb"/>
          <w:rFonts w:ascii="Georgia" w:hAnsi="Georgia"/>
          <w:sz w:val="24"/>
          <w:szCs w:val="24"/>
          <w:lang w:val="en"/>
        </w:rPr>
        <w:t xml:space="preserve">Students will be evaluated for participation as: </w:t>
      </w:r>
    </w:p>
    <w:p w:rsidRPr="001D6DB6" w:rsidR="00EA2103" w:rsidP="004C6613" w:rsidRDefault="00EA2103" w14:paraId="2C68B9CF" w14:textId="367B262C">
      <w:pPr>
        <w:pStyle w:val="ListParagraph"/>
        <w:numPr>
          <w:ilvl w:val="0"/>
          <w:numId w:val="6"/>
        </w:numPr>
        <w:jc w:val="both"/>
        <w:rPr>
          <w:rStyle w:val="rynqvb"/>
          <w:rFonts w:ascii="Georgia" w:hAnsi="Georgia"/>
          <w:sz w:val="24"/>
          <w:szCs w:val="24"/>
          <w:lang w:val="en"/>
        </w:rPr>
      </w:pPr>
      <w:r w:rsidRPr="001D6DB6">
        <w:rPr>
          <w:rStyle w:val="rynqvb"/>
          <w:rFonts w:ascii="Georgia" w:hAnsi="Georgia"/>
          <w:sz w:val="24"/>
          <w:szCs w:val="24"/>
          <w:lang w:val="en"/>
        </w:rPr>
        <w:t xml:space="preserve">Full participation in class activities and group work. </w:t>
      </w:r>
    </w:p>
    <w:p w:rsidRPr="001D6DB6" w:rsidR="00EA2103" w:rsidP="004C6613" w:rsidRDefault="00EA2103" w14:paraId="32037F86" w14:textId="3B52A83E">
      <w:pPr>
        <w:pStyle w:val="ListParagraph"/>
        <w:numPr>
          <w:ilvl w:val="0"/>
          <w:numId w:val="6"/>
        </w:numPr>
        <w:jc w:val="both"/>
        <w:rPr>
          <w:rStyle w:val="rynqvb"/>
          <w:rFonts w:ascii="Georgia" w:hAnsi="Georgia"/>
          <w:sz w:val="24"/>
          <w:szCs w:val="24"/>
          <w:lang w:val="en"/>
        </w:rPr>
      </w:pPr>
      <w:r w:rsidRPr="001D6DB6">
        <w:rPr>
          <w:rStyle w:val="rynqvb"/>
          <w:rFonts w:ascii="Georgia" w:hAnsi="Georgia"/>
          <w:sz w:val="24"/>
          <w:szCs w:val="24"/>
          <w:lang w:val="en"/>
        </w:rPr>
        <w:t xml:space="preserve">Participation in class discussions (without dominating the conversation). </w:t>
      </w:r>
    </w:p>
    <w:p w:rsidRPr="001D6DB6" w:rsidR="00EA2103" w:rsidP="004C6613" w:rsidRDefault="00EA2103" w14:paraId="118C34A8" w14:textId="6C6FDD8A">
      <w:pPr>
        <w:pStyle w:val="ListParagraph"/>
        <w:numPr>
          <w:ilvl w:val="0"/>
          <w:numId w:val="6"/>
        </w:numPr>
        <w:jc w:val="both"/>
        <w:rPr>
          <w:rStyle w:val="rynqvb"/>
          <w:rFonts w:ascii="Georgia" w:hAnsi="Georgia"/>
          <w:sz w:val="24"/>
          <w:szCs w:val="24"/>
          <w:lang w:val="en"/>
        </w:rPr>
      </w:pPr>
      <w:r w:rsidRPr="001D6DB6">
        <w:rPr>
          <w:rStyle w:val="rynqvb"/>
          <w:rFonts w:ascii="Georgia" w:hAnsi="Georgia"/>
          <w:sz w:val="24"/>
          <w:szCs w:val="24"/>
          <w:lang w:val="en"/>
        </w:rPr>
        <w:t xml:space="preserve">Demonstrating understanding of the content of the material read. </w:t>
      </w:r>
    </w:p>
    <w:p w:rsidRPr="001D6DB6" w:rsidR="00EA2103" w:rsidP="004C6613" w:rsidRDefault="00EA2103" w14:paraId="2E7BA24E" w14:textId="1BD91844">
      <w:pPr>
        <w:pStyle w:val="ListParagraph"/>
        <w:numPr>
          <w:ilvl w:val="0"/>
          <w:numId w:val="6"/>
        </w:numPr>
        <w:jc w:val="both"/>
        <w:rPr>
          <w:rStyle w:val="rynqvb"/>
          <w:rFonts w:ascii="Georgia" w:hAnsi="Georgia"/>
          <w:sz w:val="24"/>
          <w:szCs w:val="24"/>
          <w:lang w:val="en"/>
        </w:rPr>
      </w:pPr>
      <w:r w:rsidRPr="001D6DB6">
        <w:rPr>
          <w:rStyle w:val="rynqvb"/>
          <w:rFonts w:ascii="Georgia" w:hAnsi="Georgia"/>
          <w:sz w:val="24"/>
          <w:szCs w:val="24"/>
          <w:lang w:val="en"/>
        </w:rPr>
        <w:t xml:space="preserve">Providing critical thinking about the subject matter. </w:t>
      </w:r>
    </w:p>
    <w:p w:rsidRPr="001D6DB6" w:rsidR="00EA2103" w:rsidP="004C6613" w:rsidRDefault="00EA2103" w14:paraId="70E7AFC6" w14:textId="3D9F4EB5">
      <w:pPr>
        <w:pStyle w:val="ListParagraph"/>
        <w:numPr>
          <w:ilvl w:val="0"/>
          <w:numId w:val="6"/>
        </w:numPr>
        <w:jc w:val="both"/>
        <w:rPr>
          <w:rStyle w:val="rynqvb"/>
          <w:rFonts w:ascii="Georgia" w:hAnsi="Georgia"/>
          <w:sz w:val="24"/>
          <w:szCs w:val="24"/>
          <w:lang w:val="en"/>
        </w:rPr>
      </w:pPr>
      <w:r w:rsidRPr="001D6DB6">
        <w:rPr>
          <w:rStyle w:val="rynqvb"/>
          <w:rFonts w:ascii="Georgia" w:hAnsi="Georgia"/>
          <w:sz w:val="24"/>
          <w:szCs w:val="24"/>
          <w:lang w:val="en"/>
        </w:rPr>
        <w:t xml:space="preserve">Adding ideas to class discussion. </w:t>
      </w:r>
    </w:p>
    <w:p w:rsidRPr="001D6DB6" w:rsidR="00EA2103" w:rsidP="004C6613" w:rsidRDefault="00EA2103" w14:paraId="3A11F06F" w14:textId="55EA5920">
      <w:pPr>
        <w:pStyle w:val="ListParagraph"/>
        <w:numPr>
          <w:ilvl w:val="0"/>
          <w:numId w:val="6"/>
        </w:numPr>
        <w:jc w:val="both"/>
        <w:rPr>
          <w:rStyle w:val="rynqvb"/>
          <w:rFonts w:ascii="Georgia" w:hAnsi="Georgia"/>
          <w:sz w:val="24"/>
          <w:szCs w:val="24"/>
          <w:lang w:val="en"/>
        </w:rPr>
      </w:pPr>
      <w:r w:rsidRPr="001D6DB6">
        <w:rPr>
          <w:rStyle w:val="rynqvb"/>
          <w:rFonts w:ascii="Georgia" w:hAnsi="Georgia"/>
          <w:sz w:val="24"/>
          <w:szCs w:val="24"/>
          <w:lang w:val="en"/>
        </w:rPr>
        <w:t xml:space="preserve">Helping others clarify an idea. </w:t>
      </w:r>
    </w:p>
    <w:p w:rsidRPr="001D6DB6" w:rsidR="00EA2103" w:rsidP="004C6613" w:rsidRDefault="00EA2103" w14:paraId="3D314504" w14:textId="6D90988F">
      <w:pPr>
        <w:pStyle w:val="ListParagraph"/>
        <w:numPr>
          <w:ilvl w:val="0"/>
          <w:numId w:val="6"/>
        </w:numPr>
        <w:jc w:val="both"/>
        <w:rPr>
          <w:rStyle w:val="rynqvb"/>
          <w:rFonts w:ascii="Georgia" w:hAnsi="Georgia"/>
          <w:sz w:val="24"/>
          <w:szCs w:val="24"/>
          <w:lang w:val="en"/>
        </w:rPr>
      </w:pPr>
      <w:r w:rsidRPr="001D6DB6">
        <w:rPr>
          <w:rStyle w:val="rynqvb"/>
          <w:rFonts w:ascii="Georgia" w:hAnsi="Georgia"/>
          <w:sz w:val="24"/>
          <w:szCs w:val="24"/>
          <w:lang w:val="en"/>
        </w:rPr>
        <w:t xml:space="preserve">Supporting others as they share their ideas and speak in class. </w:t>
      </w:r>
    </w:p>
    <w:p w:rsidRPr="001D6DB6" w:rsidR="00EA2103" w:rsidP="604BE527" w:rsidRDefault="00EA2103" w14:paraId="517CA7A5" w14:textId="64ED895C">
      <w:pPr>
        <w:pStyle w:val="ListParagraph"/>
        <w:numPr>
          <w:ilvl w:val="0"/>
          <w:numId w:val="6"/>
        </w:numPr>
        <w:jc w:val="both"/>
        <w:rPr>
          <w:rStyle w:val="rynqvb"/>
          <w:rFonts w:ascii="Georgia" w:hAnsi="Georgia"/>
          <w:sz w:val="24"/>
          <w:szCs w:val="24"/>
          <w:lang w:val="en-US"/>
        </w:rPr>
      </w:pPr>
      <w:r w:rsidRPr="604BE527" w:rsidR="00EA2103">
        <w:rPr>
          <w:rStyle w:val="rynqvb"/>
          <w:rFonts w:ascii="Georgia" w:hAnsi="Georgia"/>
          <w:sz w:val="24"/>
          <w:szCs w:val="24"/>
          <w:lang w:val="en-US"/>
        </w:rPr>
        <w:t xml:space="preserve">Raising new ideas and questions. </w:t>
      </w:r>
    </w:p>
    <w:p w:rsidRPr="001D6DB6" w:rsidR="00DB1541" w:rsidP="004C6613" w:rsidRDefault="00EA2103" w14:paraId="6F9F258E" w14:textId="33B3F4A1">
      <w:pPr>
        <w:pStyle w:val="ListParagraph"/>
        <w:numPr>
          <w:ilvl w:val="0"/>
          <w:numId w:val="6"/>
        </w:numPr>
        <w:jc w:val="both"/>
        <w:rPr>
          <w:rStyle w:val="rynqvb"/>
          <w:rFonts w:ascii="Georgia" w:hAnsi="Georgia"/>
          <w:sz w:val="28"/>
          <w:szCs w:val="28"/>
          <w:lang w:val="sq-AL"/>
        </w:rPr>
      </w:pPr>
      <w:r w:rsidRPr="001D6DB6">
        <w:rPr>
          <w:rStyle w:val="rynqvb"/>
          <w:rFonts w:ascii="Georgia" w:hAnsi="Georgia"/>
          <w:sz w:val="24"/>
          <w:szCs w:val="24"/>
          <w:lang w:val="en"/>
        </w:rPr>
        <w:t>Arriving on time and staying throughout the lesson.</w:t>
      </w:r>
    </w:p>
    <w:p w:rsidRPr="001D6DB6" w:rsidR="008B652C" w:rsidP="004C6613" w:rsidRDefault="008B652C" w14:paraId="329EB02A" w14:textId="77777777">
      <w:pPr>
        <w:jc w:val="both"/>
        <w:rPr>
          <w:rStyle w:val="rynqvb"/>
          <w:rFonts w:ascii="Georgia" w:hAnsi="Georgia"/>
          <w:sz w:val="28"/>
          <w:szCs w:val="28"/>
          <w:lang w:val="sq-AL"/>
        </w:rPr>
      </w:pPr>
    </w:p>
    <w:p w:rsidRPr="001D6DB6" w:rsidR="008B652C" w:rsidP="004C6613" w:rsidRDefault="008B652C" w14:paraId="44BF4337" w14:textId="77777777">
      <w:pPr>
        <w:jc w:val="both"/>
        <w:rPr>
          <w:rStyle w:val="rynqvb"/>
          <w:rFonts w:ascii="Georgia" w:hAnsi="Georgia"/>
          <w:b/>
          <w:bCs/>
          <w:sz w:val="24"/>
          <w:szCs w:val="24"/>
          <w:lang w:val="en"/>
        </w:rPr>
      </w:pPr>
      <w:r w:rsidRPr="001D6DB6">
        <w:rPr>
          <w:rStyle w:val="rynqvb"/>
          <w:rFonts w:ascii="Georgia" w:hAnsi="Georgia"/>
          <w:b/>
          <w:bCs/>
          <w:sz w:val="24"/>
          <w:szCs w:val="24"/>
          <w:lang w:val="en"/>
        </w:rPr>
        <w:t xml:space="preserve">Participation policy </w:t>
      </w:r>
    </w:p>
    <w:p w:rsidRPr="001D6DB6" w:rsidR="008B652C" w:rsidP="004C6613" w:rsidRDefault="008B652C" w14:paraId="28007C09" w14:textId="49B6A1C8">
      <w:pPr>
        <w:jc w:val="both"/>
        <w:rPr>
          <w:rStyle w:val="rynqvb"/>
          <w:rFonts w:ascii="Georgia" w:hAnsi="Georgia"/>
          <w:sz w:val="24"/>
          <w:szCs w:val="24"/>
          <w:lang w:val="en"/>
        </w:rPr>
      </w:pPr>
      <w:r w:rsidRPr="001D6DB6">
        <w:rPr>
          <w:rStyle w:val="rynqvb"/>
          <w:rFonts w:ascii="Georgia" w:hAnsi="Georgia"/>
          <w:sz w:val="24"/>
          <w:szCs w:val="24"/>
          <w:lang w:val="en"/>
        </w:rPr>
        <w:t>Students are expected to attend all lectures and exercises.</w:t>
      </w:r>
      <w:r w:rsidRPr="001D6DB6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1D6DB6">
        <w:rPr>
          <w:rStyle w:val="rynqvb"/>
          <w:rFonts w:ascii="Georgia" w:hAnsi="Georgia"/>
          <w:sz w:val="24"/>
          <w:szCs w:val="24"/>
          <w:lang w:val="en"/>
        </w:rPr>
        <w:t>The importance of class attendance is reflected in the percentage of the grade associated with attendance.</w:t>
      </w:r>
      <w:r w:rsidRPr="001D6DB6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1D6DB6">
        <w:rPr>
          <w:rStyle w:val="rynqvb"/>
          <w:rFonts w:ascii="Georgia" w:hAnsi="Georgia"/>
          <w:sz w:val="24"/>
          <w:szCs w:val="24"/>
          <w:lang w:val="en"/>
        </w:rPr>
        <w:t>You cannot receive attendance grades if you are not in class.</w:t>
      </w:r>
      <w:r w:rsidRPr="001D6DB6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1D6DB6">
        <w:rPr>
          <w:rStyle w:val="rynqvb"/>
          <w:rFonts w:ascii="Georgia" w:hAnsi="Georgia"/>
          <w:sz w:val="24"/>
          <w:szCs w:val="24"/>
          <w:lang w:val="en"/>
        </w:rPr>
        <w:t>If you have an emergency and cannot attend class, please email me in advance to let me know.</w:t>
      </w:r>
      <w:r w:rsidRPr="001D6DB6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1D6DB6">
        <w:rPr>
          <w:rStyle w:val="rynqvb"/>
          <w:rFonts w:ascii="Georgia" w:hAnsi="Georgia"/>
          <w:sz w:val="24"/>
          <w:szCs w:val="24"/>
          <w:lang w:val="en"/>
        </w:rPr>
        <w:t>Class will start on time to honor everyone's commitment.</w:t>
      </w:r>
      <w:r w:rsidRPr="001D6DB6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1D6DB6">
        <w:rPr>
          <w:rStyle w:val="rynqvb"/>
          <w:rFonts w:ascii="Georgia" w:hAnsi="Georgia"/>
          <w:sz w:val="24"/>
          <w:szCs w:val="24"/>
          <w:lang w:val="en"/>
        </w:rPr>
        <w:t>If you are late, please enter the classroom quietly.</w:t>
      </w:r>
      <w:r w:rsidRPr="001D6DB6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1D6DB6">
        <w:rPr>
          <w:rStyle w:val="rynqvb"/>
          <w:rFonts w:ascii="Georgia" w:hAnsi="Georgia"/>
          <w:sz w:val="24"/>
          <w:szCs w:val="24"/>
          <w:lang w:val="en"/>
        </w:rPr>
        <w:t>Participation marks will be deducted for lateness.</w:t>
      </w:r>
    </w:p>
    <w:p w:rsidRPr="001D6DB6" w:rsidR="00350AED" w:rsidP="004C6613" w:rsidRDefault="00350AED" w14:paraId="61AC79B0" w14:textId="6E52240D">
      <w:pPr>
        <w:jc w:val="both"/>
        <w:rPr>
          <w:rStyle w:val="tlid-translation"/>
          <w:rFonts w:ascii="Georgia" w:hAnsi="Georgia"/>
          <w:b/>
          <w:bCs/>
          <w:sz w:val="24"/>
          <w:szCs w:val="24"/>
          <w:lang w:val="en"/>
        </w:rPr>
      </w:pPr>
      <w:r w:rsidRPr="001D6DB6">
        <w:rPr>
          <w:rStyle w:val="tlid-translation"/>
          <w:rFonts w:ascii="Georgia" w:hAnsi="Georgia"/>
          <w:b/>
          <w:bCs/>
          <w:sz w:val="24"/>
          <w:szCs w:val="24"/>
          <w:lang w:val="en"/>
        </w:rPr>
        <w:t xml:space="preserve">Students must be </w:t>
      </w:r>
      <w:r w:rsidRPr="001D6DB6" w:rsidR="00D3324A">
        <w:rPr>
          <w:rStyle w:val="tlid-translation"/>
          <w:rFonts w:ascii="Georgia" w:hAnsi="Georgia"/>
          <w:b/>
          <w:bCs/>
          <w:sz w:val="24"/>
          <w:szCs w:val="24"/>
          <w:lang w:val="en"/>
        </w:rPr>
        <w:t>present</w:t>
      </w:r>
      <w:r w:rsidRPr="001D6DB6">
        <w:rPr>
          <w:rStyle w:val="tlid-translation"/>
          <w:rFonts w:ascii="Georgia" w:hAnsi="Georgia"/>
          <w:b/>
          <w:bCs/>
          <w:sz w:val="24"/>
          <w:szCs w:val="24"/>
          <w:lang w:val="en"/>
        </w:rPr>
        <w:t xml:space="preserve"> at least 80% of the </w:t>
      </w:r>
      <w:r w:rsidRPr="001D6DB6" w:rsidR="00B25E84">
        <w:rPr>
          <w:rStyle w:val="tlid-translation"/>
          <w:rFonts w:ascii="Georgia" w:hAnsi="Georgia"/>
          <w:b/>
          <w:bCs/>
          <w:sz w:val="24"/>
          <w:szCs w:val="24"/>
          <w:lang w:val="en"/>
        </w:rPr>
        <w:t>activities</w:t>
      </w:r>
      <w:r w:rsidRPr="001D6DB6">
        <w:rPr>
          <w:rStyle w:val="tlid-translation"/>
          <w:rFonts w:ascii="Georgia" w:hAnsi="Georgia"/>
          <w:b/>
          <w:bCs/>
          <w:sz w:val="24"/>
          <w:szCs w:val="24"/>
          <w:lang w:val="en"/>
        </w:rPr>
        <w:t>.</w:t>
      </w:r>
    </w:p>
    <w:p w:rsidRPr="001D6DB6" w:rsidR="00C379FF" w:rsidP="004C6613" w:rsidRDefault="00C379FF" w14:paraId="27639E0F" w14:textId="77777777">
      <w:pPr>
        <w:spacing w:before="120" w:after="120"/>
        <w:jc w:val="both"/>
        <w:rPr>
          <w:rFonts w:ascii="Georgia" w:hAnsi="Georgia" w:eastAsia="Times New Roman" w:cs="Times New Roman"/>
          <w:b/>
          <w:bCs/>
          <w:sz w:val="28"/>
          <w:szCs w:val="28"/>
        </w:rPr>
      </w:pPr>
      <w:bookmarkStart w:name="_Hlk48201642" w:id="1"/>
    </w:p>
    <w:p w:rsidRPr="001D6DB6" w:rsidR="000D0701" w:rsidP="004C6613" w:rsidRDefault="000D0701" w14:paraId="30169773" w14:textId="023431B5">
      <w:pPr>
        <w:spacing w:before="120" w:after="120"/>
        <w:jc w:val="both"/>
        <w:rPr>
          <w:rFonts w:ascii="Georgia" w:hAnsi="Georgia" w:eastAsia="Times New Roman" w:cs="Times New Roman"/>
          <w:b/>
          <w:bCs/>
          <w:sz w:val="28"/>
          <w:szCs w:val="28"/>
        </w:rPr>
      </w:pPr>
      <w:r w:rsidRPr="001D6DB6">
        <w:rPr>
          <w:rFonts w:ascii="Georgia" w:hAnsi="Georgia" w:eastAsia="Times New Roman" w:cs="Times New Roman"/>
          <w:b/>
          <w:bCs/>
          <w:sz w:val="28"/>
          <w:szCs w:val="28"/>
        </w:rPr>
        <w:t>Rules and Regulations</w:t>
      </w:r>
    </w:p>
    <w:p w:rsidRPr="001D6DB6" w:rsidR="000D0701" w:rsidP="004C6613" w:rsidRDefault="000D0701" w14:paraId="6DBCDB69" w14:textId="77777777">
      <w:pPr>
        <w:spacing w:before="120" w:after="120"/>
        <w:jc w:val="both"/>
        <w:rPr>
          <w:rFonts w:ascii="Georgia" w:hAnsi="Georgia" w:eastAsia="Times New Roman" w:cs="Times New Roman"/>
          <w:b/>
          <w:bCs/>
          <w:sz w:val="24"/>
          <w:szCs w:val="24"/>
        </w:rPr>
      </w:pPr>
      <w:r w:rsidRPr="001D6DB6">
        <w:rPr>
          <w:rFonts w:ascii="Georgia" w:hAnsi="Georgia" w:eastAsia="Times New Roman" w:cs="Times New Roman"/>
          <w:b/>
          <w:bCs/>
          <w:sz w:val="24"/>
          <w:szCs w:val="24"/>
        </w:rPr>
        <w:t>Attendance</w:t>
      </w:r>
    </w:p>
    <w:p w:rsidRPr="001D6DB6" w:rsidR="009F1E87" w:rsidP="004C6613" w:rsidRDefault="00F15494" w14:paraId="21E0E859" w14:textId="6086093A">
      <w:pPr>
        <w:spacing w:before="120" w:after="120"/>
        <w:jc w:val="both"/>
        <w:rPr>
          <w:rStyle w:val="rynqvb"/>
          <w:rFonts w:ascii="Georgia" w:hAnsi="Georgia"/>
          <w:sz w:val="24"/>
          <w:szCs w:val="24"/>
          <w:lang w:val="en"/>
        </w:rPr>
      </w:pPr>
      <w:r>
        <w:rPr>
          <w:rStyle w:val="rynqvb"/>
          <w:rFonts w:ascii="Georgia" w:hAnsi="Georgia"/>
          <w:sz w:val="24"/>
          <w:szCs w:val="24"/>
          <w:lang w:val="en"/>
        </w:rPr>
        <w:t xml:space="preserve">The Department of </w:t>
      </w:r>
      <w:r w:rsidR="009A35D7">
        <w:rPr>
          <w:rStyle w:val="rynqvb"/>
          <w:rFonts w:ascii="Georgia" w:hAnsi="Georgia"/>
          <w:b/>
          <w:sz w:val="24"/>
          <w:szCs w:val="24"/>
          <w:lang w:val="en"/>
        </w:rPr>
        <w:t>Restorative Dentistry 2</w:t>
      </w:r>
      <w:r>
        <w:rPr>
          <w:rStyle w:val="rynqvb"/>
          <w:rFonts w:ascii="Georgia" w:hAnsi="Georgia"/>
          <w:sz w:val="24"/>
          <w:szCs w:val="24"/>
          <w:lang w:val="en"/>
        </w:rPr>
        <w:t xml:space="preserve"> take responsibility for training future dental technicians to the high standards. </w:t>
      </w:r>
      <w:r w:rsidRPr="001D6DB6" w:rsidR="009F1E87">
        <w:rPr>
          <w:rStyle w:val="rynqvb"/>
          <w:rFonts w:ascii="Georgia" w:hAnsi="Georgia"/>
          <w:sz w:val="24"/>
          <w:szCs w:val="24"/>
          <w:lang w:val="en"/>
        </w:rPr>
        <w:t>One of these standards is taking responsibility for personal actions.</w:t>
      </w:r>
      <w:r w:rsidRPr="001D6DB6" w:rsidR="009F1E87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1D6DB6" w:rsidR="009F1E87">
        <w:rPr>
          <w:rStyle w:val="rynqvb"/>
          <w:rFonts w:ascii="Georgia" w:hAnsi="Georgia"/>
          <w:sz w:val="24"/>
          <w:szCs w:val="24"/>
          <w:lang w:val="en"/>
        </w:rPr>
        <w:t>If a student misses a particular session, the student has lost that instruction forever.</w:t>
      </w:r>
      <w:r w:rsidRPr="001D6DB6" w:rsidR="009F1E87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1D6DB6" w:rsidR="009F1E87">
        <w:rPr>
          <w:rStyle w:val="rynqvb"/>
          <w:rFonts w:ascii="Georgia" w:hAnsi="Georgia"/>
          <w:sz w:val="24"/>
          <w:szCs w:val="24"/>
          <w:lang w:val="en"/>
        </w:rPr>
        <w:t>They can never be repeated.</w:t>
      </w:r>
      <w:r w:rsidRPr="001D6DB6" w:rsidR="009F1E87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1D6DB6" w:rsidR="009F1E87">
        <w:rPr>
          <w:rStyle w:val="rynqvb"/>
          <w:rFonts w:ascii="Georgia" w:hAnsi="Georgia"/>
          <w:sz w:val="24"/>
          <w:szCs w:val="24"/>
          <w:lang w:val="en"/>
        </w:rPr>
        <w:t>When a student is late to class, the entire class is interrupted.</w:t>
      </w:r>
      <w:r w:rsidRPr="001D6DB6" w:rsidR="009F1E87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1D6DB6" w:rsidR="009F1E87">
        <w:rPr>
          <w:rStyle w:val="rynqvb"/>
          <w:rFonts w:ascii="Georgia" w:hAnsi="Georgia"/>
          <w:sz w:val="24"/>
          <w:szCs w:val="24"/>
          <w:lang w:val="en"/>
        </w:rPr>
        <w:t>Such interruptions will not be tolerated.</w:t>
      </w:r>
      <w:r w:rsidRPr="001D6DB6" w:rsidR="009F1E87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1D6DB6" w:rsidR="009F1E87">
        <w:rPr>
          <w:rStyle w:val="rynqvb"/>
          <w:rFonts w:ascii="Georgia" w:hAnsi="Georgia"/>
          <w:sz w:val="24"/>
          <w:szCs w:val="24"/>
          <w:lang w:val="en"/>
        </w:rPr>
        <w:t xml:space="preserve">Students have a responsibility and a contract to stay in class for the duration of the sessions, for </w:t>
      </w:r>
      <w:r w:rsidRPr="001D6DB6" w:rsidR="009F1E87">
        <w:rPr>
          <w:rStyle w:val="rynqvb"/>
          <w:rFonts w:ascii="Georgia" w:hAnsi="Georgia"/>
          <w:sz w:val="24"/>
          <w:szCs w:val="24"/>
          <w:lang w:val="en"/>
        </w:rPr>
        <w:t>each day.</w:t>
      </w:r>
      <w:r w:rsidRPr="001D6DB6" w:rsidR="009F1E87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1D6DB6" w:rsidR="009F1E87">
        <w:rPr>
          <w:rStyle w:val="rynqvb"/>
          <w:rFonts w:ascii="Georgia" w:hAnsi="Georgia"/>
          <w:sz w:val="24"/>
          <w:szCs w:val="24"/>
          <w:lang w:val="en"/>
        </w:rPr>
        <w:t xml:space="preserve">Students who leave sessions early, even if they leave with permission, cause disciplinary problems that will not be tolerated. </w:t>
      </w:r>
    </w:p>
    <w:p w:rsidRPr="001D6DB6" w:rsidR="009F1E87" w:rsidP="004C6613" w:rsidRDefault="009F1E87" w14:paraId="114D7BEA" w14:textId="77777777">
      <w:pPr>
        <w:spacing w:before="120" w:after="120"/>
        <w:jc w:val="both"/>
        <w:rPr>
          <w:rStyle w:val="hwtze"/>
          <w:rFonts w:ascii="Georgia" w:hAnsi="Georgia"/>
          <w:sz w:val="24"/>
          <w:szCs w:val="24"/>
          <w:lang w:val="en"/>
        </w:rPr>
      </w:pPr>
      <w:r w:rsidRPr="001D6DB6">
        <w:rPr>
          <w:rStyle w:val="rynqvb"/>
          <w:rFonts w:ascii="Georgia" w:hAnsi="Georgia"/>
          <w:sz w:val="24"/>
          <w:szCs w:val="24"/>
          <w:lang w:val="en"/>
        </w:rPr>
        <w:t>You made a contract with the UBTs to be in class and attentive throughout the learning process.</w:t>
      </w:r>
      <w:r w:rsidRPr="001D6DB6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1D6DB6">
        <w:rPr>
          <w:rStyle w:val="rynqvb"/>
          <w:rFonts w:ascii="Georgia" w:hAnsi="Georgia"/>
          <w:sz w:val="24"/>
          <w:szCs w:val="24"/>
          <w:lang w:val="en"/>
        </w:rPr>
        <w:t>Every student must be in every session, every day that is scheduled, throughout the semester.</w:t>
      </w:r>
      <w:r w:rsidRPr="001D6DB6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</w:p>
    <w:p w:rsidRPr="001D6DB6" w:rsidR="000D0701" w:rsidP="004C6613" w:rsidRDefault="009F1E87" w14:paraId="2BB9952D" w14:textId="4A434154">
      <w:pPr>
        <w:spacing w:before="120" w:after="120"/>
        <w:jc w:val="both"/>
        <w:rPr>
          <w:rFonts w:ascii="Georgia" w:hAnsi="Georgia" w:eastAsia="Times New Roman" w:cs="Times New Roman"/>
          <w:sz w:val="28"/>
          <w:szCs w:val="28"/>
        </w:rPr>
      </w:pPr>
      <w:r w:rsidRPr="001D6DB6">
        <w:rPr>
          <w:rStyle w:val="rynqvb"/>
          <w:rFonts w:ascii="Georgia" w:hAnsi="Georgia"/>
          <w:sz w:val="24"/>
          <w:szCs w:val="24"/>
          <w:lang w:val="en"/>
        </w:rPr>
        <w:t xml:space="preserve">All teaching sessions begin at their designated times in the lesson timetable. All sessions start and end at </w:t>
      </w:r>
      <w:r w:rsidRPr="001D6DB6" w:rsidR="0023619F">
        <w:rPr>
          <w:rStyle w:val="rynqvb"/>
          <w:rFonts w:ascii="Georgia" w:hAnsi="Georgia"/>
          <w:sz w:val="24"/>
          <w:szCs w:val="24"/>
          <w:lang w:val="en"/>
        </w:rPr>
        <w:t>designated</w:t>
      </w:r>
      <w:r w:rsidRPr="001D6DB6">
        <w:rPr>
          <w:rStyle w:val="rynqvb"/>
          <w:rFonts w:ascii="Georgia" w:hAnsi="Georgia"/>
          <w:sz w:val="24"/>
          <w:szCs w:val="24"/>
          <w:lang w:val="en"/>
        </w:rPr>
        <w:t xml:space="preserve"> times in the class schedule.</w:t>
      </w:r>
      <w:r w:rsidRPr="001D6DB6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1D6DB6">
        <w:rPr>
          <w:rStyle w:val="rynqvb"/>
          <w:rFonts w:ascii="Georgia" w:hAnsi="Georgia"/>
          <w:sz w:val="24"/>
          <w:szCs w:val="24"/>
          <w:lang w:val="en"/>
        </w:rPr>
        <w:t>Any student who leaves the class session early will be considered absent.</w:t>
      </w:r>
    </w:p>
    <w:p w:rsidRPr="001D6DB6" w:rsidR="004B2DDA" w:rsidP="004C6613" w:rsidRDefault="004B2DDA" w14:paraId="4B6ACBC1" w14:textId="5E9C5FDD">
      <w:pPr>
        <w:spacing w:before="120" w:after="120"/>
        <w:jc w:val="both"/>
        <w:rPr>
          <w:rFonts w:ascii="Georgia" w:hAnsi="Georgia" w:eastAsia="Times New Roman" w:cs="Times New Roman"/>
          <w:sz w:val="28"/>
          <w:szCs w:val="28"/>
          <w:lang w:val="sq-AL"/>
        </w:rPr>
      </w:pPr>
    </w:p>
    <w:p w:rsidRPr="001D6DB6" w:rsidR="001A13B7" w:rsidP="004C6613" w:rsidRDefault="001A13B7" w14:paraId="0EBD0FA7" w14:textId="77777777">
      <w:pPr>
        <w:spacing w:before="120" w:after="120"/>
        <w:jc w:val="both"/>
        <w:rPr>
          <w:rFonts w:ascii="Georgia" w:hAnsi="Georgia" w:eastAsia="Times New Roman" w:cs="Times New Roman"/>
          <w:b/>
          <w:bCs/>
          <w:sz w:val="24"/>
          <w:szCs w:val="24"/>
        </w:rPr>
      </w:pPr>
      <w:r w:rsidRPr="001D6DB6">
        <w:rPr>
          <w:rFonts w:ascii="Georgia" w:hAnsi="Georgia" w:eastAsia="Times New Roman" w:cs="Times New Roman"/>
          <w:b/>
          <w:bCs/>
          <w:sz w:val="24"/>
          <w:szCs w:val="24"/>
        </w:rPr>
        <w:t>Electronic Devices</w:t>
      </w:r>
    </w:p>
    <w:p w:rsidRPr="001D6DB6" w:rsidR="002678E9" w:rsidP="004C6613" w:rsidRDefault="002678E9" w14:paraId="5DB51AD6" w14:textId="77777777">
      <w:pPr>
        <w:spacing w:before="120" w:after="120"/>
        <w:jc w:val="both"/>
        <w:rPr>
          <w:rStyle w:val="rynqvb"/>
          <w:rFonts w:ascii="Georgia" w:hAnsi="Georgia"/>
          <w:sz w:val="24"/>
          <w:szCs w:val="24"/>
          <w:lang w:val="en"/>
        </w:rPr>
      </w:pPr>
      <w:r w:rsidRPr="001D6DB6">
        <w:rPr>
          <w:rStyle w:val="rynqvb"/>
          <w:rFonts w:ascii="Georgia" w:hAnsi="Georgia"/>
          <w:sz w:val="24"/>
          <w:szCs w:val="24"/>
          <w:lang w:val="en"/>
        </w:rPr>
        <w:t>It is distracting to everyone in the classroom when cell phones ring during class.</w:t>
      </w:r>
      <w:r w:rsidRPr="001D6DB6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1D6DB6">
        <w:rPr>
          <w:rStyle w:val="rynqvb"/>
          <w:rFonts w:ascii="Georgia" w:hAnsi="Georgia"/>
          <w:sz w:val="24"/>
          <w:szCs w:val="24"/>
          <w:lang w:val="en"/>
        </w:rPr>
        <w:t>This is even worse if it happens during a test or quiz.</w:t>
      </w:r>
      <w:r w:rsidRPr="001D6DB6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1D6DB6">
        <w:rPr>
          <w:rStyle w:val="rynqvb"/>
          <w:rFonts w:ascii="Georgia" w:hAnsi="Georgia"/>
          <w:sz w:val="24"/>
          <w:szCs w:val="24"/>
          <w:lang w:val="en"/>
        </w:rPr>
        <w:t xml:space="preserve">Since this is a classroom and not a room for listening and/or viewing electronic devices such as smart phones, personal laptops and/or other electronic devices will not be allowed. </w:t>
      </w:r>
    </w:p>
    <w:p w:rsidRPr="001D6DB6" w:rsidR="001A13B7" w:rsidP="004C6613" w:rsidRDefault="002678E9" w14:paraId="6BF492EF" w14:textId="18B47339">
      <w:pPr>
        <w:spacing w:before="120" w:after="120"/>
        <w:jc w:val="both"/>
        <w:rPr>
          <w:rFonts w:ascii="Georgia" w:hAnsi="Georgia" w:eastAsia="Times New Roman" w:cs="Times New Roman"/>
          <w:sz w:val="28"/>
          <w:szCs w:val="28"/>
        </w:rPr>
      </w:pPr>
      <w:r w:rsidRPr="001D6DB6">
        <w:rPr>
          <w:rStyle w:val="rynqvb"/>
          <w:rFonts w:ascii="Georgia" w:hAnsi="Georgia"/>
          <w:sz w:val="24"/>
          <w:szCs w:val="24"/>
          <w:lang w:val="en"/>
        </w:rPr>
        <w:t>The classroom will be a cell phone free zone.</w:t>
      </w:r>
      <w:r w:rsidRPr="001D6DB6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1D6DB6">
        <w:rPr>
          <w:rStyle w:val="rynqvb"/>
          <w:rFonts w:ascii="Georgia" w:hAnsi="Georgia"/>
          <w:sz w:val="24"/>
          <w:szCs w:val="24"/>
          <w:lang w:val="en"/>
        </w:rPr>
        <w:t>If you must bring a cell phone to class, it must be turned off or set to vibrate.</w:t>
      </w:r>
      <w:r w:rsidRPr="001D6DB6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1D6DB6">
        <w:rPr>
          <w:rStyle w:val="rynqvb"/>
          <w:rFonts w:ascii="Georgia" w:hAnsi="Georgia"/>
          <w:sz w:val="24"/>
          <w:szCs w:val="24"/>
          <w:lang w:val="en"/>
        </w:rPr>
        <w:t>It is distracting for a classroom to have students constantly answering cell phones during class.</w:t>
      </w:r>
      <w:r w:rsidRPr="001D6DB6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1D6DB6">
        <w:rPr>
          <w:rStyle w:val="rynqvb"/>
          <w:rFonts w:ascii="Georgia" w:hAnsi="Georgia"/>
          <w:sz w:val="24"/>
          <w:szCs w:val="24"/>
          <w:lang w:val="en"/>
        </w:rPr>
        <w:t>If you absolutely must answer the call, leave the classroom.</w:t>
      </w:r>
      <w:r w:rsidRPr="001D6DB6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1D6DB6">
        <w:rPr>
          <w:rStyle w:val="rynqvb"/>
          <w:rFonts w:ascii="Georgia" w:hAnsi="Georgia"/>
          <w:sz w:val="24"/>
          <w:szCs w:val="24"/>
          <w:lang w:val="en"/>
        </w:rPr>
        <w:t>A student who accepts calls during class will be asked to leave class.</w:t>
      </w:r>
      <w:r w:rsidRPr="001D6DB6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1D6DB6">
        <w:rPr>
          <w:rStyle w:val="rynqvb"/>
          <w:rFonts w:ascii="Georgia" w:hAnsi="Georgia"/>
          <w:sz w:val="24"/>
          <w:szCs w:val="24"/>
          <w:lang w:val="en"/>
        </w:rPr>
        <w:t>Hearing devices will not be allowed in the classroom for any reason.</w:t>
      </w:r>
    </w:p>
    <w:p w:rsidRPr="001D6DB6" w:rsidR="001A13B7" w:rsidP="004C6613" w:rsidRDefault="001A13B7" w14:paraId="20B5D230" w14:textId="77777777">
      <w:pPr>
        <w:spacing w:before="120" w:after="120"/>
        <w:jc w:val="both"/>
        <w:rPr>
          <w:rFonts w:ascii="Georgia" w:hAnsi="Georgia" w:eastAsia="Times New Roman" w:cs="Times New Roman"/>
          <w:sz w:val="28"/>
          <w:szCs w:val="28"/>
        </w:rPr>
      </w:pPr>
    </w:p>
    <w:p w:rsidRPr="001D6DB6" w:rsidR="001A13B7" w:rsidP="004C6613" w:rsidRDefault="001A13B7" w14:paraId="7A4D3C8C" w14:textId="77777777">
      <w:pPr>
        <w:spacing w:before="120" w:after="120"/>
        <w:jc w:val="both"/>
        <w:rPr>
          <w:rFonts w:ascii="Georgia" w:hAnsi="Georgia" w:eastAsia="Times New Roman" w:cs="Times New Roman"/>
          <w:b/>
          <w:bCs/>
          <w:sz w:val="24"/>
          <w:szCs w:val="24"/>
        </w:rPr>
      </w:pPr>
      <w:r w:rsidRPr="001D6DB6">
        <w:rPr>
          <w:rFonts w:ascii="Georgia" w:hAnsi="Georgia" w:eastAsia="Times New Roman" w:cs="Times New Roman"/>
          <w:b/>
          <w:bCs/>
          <w:sz w:val="24"/>
          <w:szCs w:val="24"/>
        </w:rPr>
        <w:t>Tests And Quizzes</w:t>
      </w:r>
    </w:p>
    <w:p w:rsidRPr="001D6DB6" w:rsidR="00CD03E1" w:rsidP="604BE527" w:rsidRDefault="00CD03E1" w14:paraId="212F5B2D" w14:textId="40CF88C0">
      <w:pPr>
        <w:spacing w:before="120" w:after="120"/>
        <w:jc w:val="both"/>
        <w:rPr>
          <w:rStyle w:val="rynqvb"/>
          <w:rFonts w:ascii="Georgia" w:hAnsi="Georgia"/>
          <w:sz w:val="24"/>
          <w:szCs w:val="24"/>
          <w:lang w:val="en-US"/>
        </w:rPr>
      </w:pPr>
      <w:r w:rsidRPr="604BE527" w:rsidR="00CD03E1">
        <w:rPr>
          <w:rStyle w:val="rynqvb"/>
          <w:rFonts w:ascii="Georgia" w:hAnsi="Georgia"/>
          <w:sz w:val="24"/>
          <w:szCs w:val="24"/>
          <w:lang w:val="en-US"/>
        </w:rPr>
        <w:t>Tests and quizzes are usually scheduled at the beginning of the lesson.</w:t>
      </w:r>
      <w:r w:rsidRPr="604BE527" w:rsidR="00CD03E1">
        <w:rPr>
          <w:rStyle w:val="hwtze"/>
          <w:rFonts w:ascii="Georgia" w:hAnsi="Georgia"/>
          <w:sz w:val="24"/>
          <w:szCs w:val="24"/>
          <w:lang w:val="en-US"/>
        </w:rPr>
        <w:t xml:space="preserve"> </w:t>
      </w:r>
      <w:r w:rsidRPr="604BE527" w:rsidR="00CD03E1">
        <w:rPr>
          <w:rStyle w:val="rynqvb"/>
          <w:rFonts w:ascii="Georgia" w:hAnsi="Georgia"/>
          <w:sz w:val="24"/>
          <w:szCs w:val="24"/>
          <w:lang w:val="en-US"/>
        </w:rPr>
        <w:t>Tests and quizzes are one-way teachers measure a student's knowledge.</w:t>
      </w:r>
      <w:r w:rsidRPr="604BE527" w:rsidR="00CD03E1">
        <w:rPr>
          <w:rStyle w:val="hwtze"/>
          <w:rFonts w:ascii="Georgia" w:hAnsi="Georgia"/>
          <w:sz w:val="24"/>
          <w:szCs w:val="24"/>
          <w:lang w:val="en-US"/>
        </w:rPr>
        <w:t xml:space="preserve"> </w:t>
      </w:r>
      <w:r w:rsidRPr="604BE527" w:rsidR="00CD03E1">
        <w:rPr>
          <w:rStyle w:val="rynqvb"/>
          <w:rFonts w:ascii="Georgia" w:hAnsi="Georgia"/>
          <w:sz w:val="24"/>
          <w:szCs w:val="24"/>
          <w:lang w:val="en-US"/>
        </w:rPr>
        <w:t>Failure to participate in tests or quizzes interferes with this process.</w:t>
      </w:r>
      <w:r w:rsidRPr="604BE527" w:rsidR="00CD03E1">
        <w:rPr>
          <w:rStyle w:val="hwtze"/>
          <w:rFonts w:ascii="Georgia" w:hAnsi="Georgia"/>
          <w:sz w:val="24"/>
          <w:szCs w:val="24"/>
          <w:lang w:val="en-US"/>
        </w:rPr>
        <w:t xml:space="preserve"> </w:t>
      </w:r>
      <w:r w:rsidRPr="604BE527" w:rsidR="00CD03E1">
        <w:rPr>
          <w:rStyle w:val="rynqvb"/>
          <w:rFonts w:ascii="Georgia" w:hAnsi="Georgia"/>
          <w:sz w:val="24"/>
          <w:szCs w:val="24"/>
          <w:lang w:val="en-US"/>
        </w:rPr>
        <w:t>UBT College does not reward students who do not take their tests or quizzes on time;</w:t>
      </w:r>
      <w:r w:rsidRPr="604BE527" w:rsidR="00CD03E1">
        <w:rPr>
          <w:rStyle w:val="hwtze"/>
          <w:rFonts w:ascii="Georgia" w:hAnsi="Georgia"/>
          <w:sz w:val="24"/>
          <w:szCs w:val="24"/>
          <w:lang w:val="en-US"/>
        </w:rPr>
        <w:t xml:space="preserve"> </w:t>
      </w:r>
      <w:r w:rsidRPr="604BE527" w:rsidR="00CD03E1">
        <w:rPr>
          <w:rStyle w:val="rynqvb"/>
          <w:rFonts w:ascii="Georgia" w:hAnsi="Georgia"/>
          <w:sz w:val="24"/>
          <w:szCs w:val="24"/>
          <w:lang w:val="en-US"/>
        </w:rPr>
        <w:t xml:space="preserve">therefore, the teacher cannot allow students to take tests or quizzes after the deadline. </w:t>
      </w:r>
    </w:p>
    <w:p w:rsidRPr="001D6DB6" w:rsidR="001A13B7" w:rsidP="004C6613" w:rsidRDefault="00CD03E1" w14:paraId="50B66CB3" w14:textId="645EBAC1">
      <w:pPr>
        <w:spacing w:before="120" w:after="120"/>
        <w:jc w:val="both"/>
        <w:rPr>
          <w:rFonts w:ascii="Georgia" w:hAnsi="Georgia" w:eastAsia="Times New Roman" w:cs="Times New Roman"/>
          <w:sz w:val="28"/>
          <w:szCs w:val="28"/>
        </w:rPr>
      </w:pPr>
      <w:r w:rsidRPr="001D6DB6">
        <w:rPr>
          <w:rStyle w:val="rynqvb"/>
          <w:rFonts w:ascii="Georgia" w:hAnsi="Georgia"/>
          <w:sz w:val="24"/>
          <w:szCs w:val="24"/>
          <w:lang w:val="en"/>
        </w:rPr>
        <w:t>Tests and quizzes must be taken by each student, any student who asks for help or helps other students during a test or quiz will be removed from the test and will be graded zero for that test or quiz.</w:t>
      </w:r>
      <w:r w:rsidRPr="001D6DB6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1D6DB6">
        <w:rPr>
          <w:rStyle w:val="rynqvb"/>
          <w:rFonts w:ascii="Georgia" w:hAnsi="Georgia"/>
          <w:sz w:val="24"/>
          <w:szCs w:val="24"/>
          <w:lang w:val="en"/>
        </w:rPr>
        <w:t>It is the student's responsibility to prepare for tests and quizzes at all times.</w:t>
      </w:r>
      <w:r w:rsidRPr="001D6DB6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1D6DB6">
        <w:rPr>
          <w:rStyle w:val="rynqvb"/>
          <w:rFonts w:ascii="Georgia" w:hAnsi="Georgia"/>
          <w:sz w:val="24"/>
          <w:szCs w:val="24"/>
          <w:lang w:val="en"/>
        </w:rPr>
        <w:t>It is the student's responsibility to know when there are tests or quizzes to take.</w:t>
      </w:r>
    </w:p>
    <w:p w:rsidRPr="001D6DB6" w:rsidR="001A13B7" w:rsidP="004C6613" w:rsidRDefault="001A13B7" w14:paraId="7FD0EC87" w14:textId="77777777">
      <w:pPr>
        <w:spacing w:before="120" w:after="120"/>
        <w:jc w:val="both"/>
        <w:rPr>
          <w:rFonts w:ascii="Georgia" w:hAnsi="Georgia" w:eastAsia="Times New Roman" w:cs="Times New Roman"/>
          <w:b/>
          <w:bCs/>
          <w:sz w:val="24"/>
          <w:szCs w:val="24"/>
        </w:rPr>
      </w:pPr>
      <w:r w:rsidRPr="001D6DB6">
        <w:rPr>
          <w:rFonts w:ascii="Georgia" w:hAnsi="Georgia" w:eastAsia="Times New Roman" w:cs="Times New Roman"/>
          <w:b/>
          <w:bCs/>
          <w:sz w:val="24"/>
          <w:szCs w:val="24"/>
        </w:rPr>
        <w:t>Seminars and Projects</w:t>
      </w:r>
    </w:p>
    <w:p w:rsidRPr="001D6DB6" w:rsidR="0038749B" w:rsidP="604BE527" w:rsidRDefault="0038749B" w14:paraId="0451F640" w14:textId="77777777">
      <w:pPr>
        <w:spacing w:before="120" w:after="120"/>
        <w:jc w:val="both"/>
        <w:rPr>
          <w:rStyle w:val="rynqvb"/>
          <w:rFonts w:ascii="Georgia" w:hAnsi="Georgia"/>
          <w:sz w:val="24"/>
          <w:szCs w:val="24"/>
          <w:lang w:val="en-US"/>
        </w:rPr>
      </w:pPr>
      <w:r w:rsidRPr="604BE527" w:rsidR="0038749B">
        <w:rPr>
          <w:rStyle w:val="rynqvb"/>
          <w:rFonts w:ascii="Georgia" w:hAnsi="Georgia"/>
          <w:sz w:val="24"/>
          <w:szCs w:val="24"/>
          <w:lang w:val="en-US"/>
        </w:rPr>
        <w:t xml:space="preserve">Seminars and projects must be done on the student's own time, not during class. </w:t>
      </w:r>
    </w:p>
    <w:p w:rsidRPr="001D6DB6" w:rsidR="0038749B" w:rsidP="004C6613" w:rsidRDefault="0038749B" w14:paraId="2FB905E4" w14:textId="77777777">
      <w:pPr>
        <w:spacing w:before="120" w:after="120"/>
        <w:jc w:val="both"/>
        <w:rPr>
          <w:rStyle w:val="rynqvb"/>
          <w:rFonts w:ascii="Georgia" w:hAnsi="Georgia"/>
          <w:sz w:val="24"/>
          <w:szCs w:val="24"/>
          <w:lang w:val="en"/>
        </w:rPr>
      </w:pPr>
      <w:r w:rsidRPr="001D6DB6">
        <w:rPr>
          <w:rStyle w:val="rynqvb"/>
          <w:rFonts w:ascii="Georgia" w:hAnsi="Georgia"/>
          <w:sz w:val="24"/>
          <w:szCs w:val="24"/>
          <w:lang w:val="en"/>
        </w:rPr>
        <w:t xml:space="preserve">Never allow another student to copy your seminars and projects. </w:t>
      </w:r>
    </w:p>
    <w:p w:rsidRPr="001D6DB6" w:rsidR="001A13B7" w:rsidP="004C6613" w:rsidRDefault="0038749B" w14:paraId="59DFDD98" w14:textId="57609821">
      <w:pPr>
        <w:spacing w:before="120" w:after="120"/>
        <w:jc w:val="both"/>
        <w:rPr>
          <w:rFonts w:ascii="Georgia" w:hAnsi="Georgia" w:eastAsia="Times New Roman" w:cs="Times New Roman"/>
          <w:sz w:val="28"/>
          <w:szCs w:val="28"/>
        </w:rPr>
      </w:pPr>
      <w:r w:rsidRPr="001D6DB6">
        <w:rPr>
          <w:rStyle w:val="rynqvb"/>
          <w:rFonts w:ascii="Georgia" w:hAnsi="Georgia"/>
          <w:sz w:val="24"/>
          <w:szCs w:val="24"/>
          <w:lang w:val="en"/>
        </w:rPr>
        <w:t>Never copy another student's seminars and projects.</w:t>
      </w:r>
    </w:p>
    <w:p w:rsidRPr="001D6DB6" w:rsidR="004B2DDA" w:rsidP="004C6613" w:rsidRDefault="004B2DDA" w14:paraId="13137BB5" w14:textId="7047D4D6">
      <w:pPr>
        <w:spacing w:before="120" w:after="120"/>
        <w:jc w:val="both"/>
        <w:rPr>
          <w:rStyle w:val="tlid-translation"/>
          <w:rFonts w:ascii="Georgia" w:hAnsi="Georgia"/>
          <w:sz w:val="28"/>
          <w:szCs w:val="28"/>
          <w:lang w:val="sq-AL"/>
        </w:rPr>
      </w:pPr>
    </w:p>
    <w:p w:rsidRPr="001D6DB6" w:rsidR="0054716C" w:rsidP="004C6613" w:rsidRDefault="0054716C" w14:paraId="45C2C59A" w14:textId="77777777">
      <w:pPr>
        <w:spacing w:before="120" w:after="120"/>
        <w:jc w:val="both"/>
        <w:rPr>
          <w:rFonts w:ascii="Georgia" w:hAnsi="Georgia" w:eastAsia="Times New Roman" w:cs="Times New Roman"/>
          <w:b/>
          <w:bCs/>
          <w:sz w:val="24"/>
          <w:szCs w:val="24"/>
        </w:rPr>
      </w:pPr>
      <w:r w:rsidRPr="001D6DB6">
        <w:rPr>
          <w:rFonts w:ascii="Georgia" w:hAnsi="Georgia" w:eastAsia="Times New Roman" w:cs="Times New Roman"/>
          <w:b/>
          <w:bCs/>
          <w:sz w:val="24"/>
          <w:szCs w:val="24"/>
        </w:rPr>
        <w:t>Due Dates</w:t>
      </w:r>
    </w:p>
    <w:p w:rsidRPr="001D6DB6" w:rsidR="0054716C" w:rsidP="004C6613" w:rsidRDefault="003433DF" w14:paraId="5C2381A1" w14:textId="65417AC6">
      <w:pPr>
        <w:spacing w:before="120" w:after="120"/>
        <w:jc w:val="both"/>
        <w:rPr>
          <w:rFonts w:ascii="Georgia" w:hAnsi="Georgia" w:eastAsia="Times New Roman" w:cs="Times New Roman"/>
          <w:sz w:val="28"/>
          <w:szCs w:val="28"/>
        </w:rPr>
      </w:pPr>
      <w:r w:rsidRPr="001D6DB6">
        <w:rPr>
          <w:rStyle w:val="rynqvb"/>
          <w:rFonts w:ascii="Georgia" w:hAnsi="Georgia"/>
          <w:sz w:val="24"/>
          <w:szCs w:val="24"/>
          <w:lang w:val="en"/>
        </w:rPr>
        <w:t>One thing all professionals must learn is to be on time.</w:t>
      </w:r>
      <w:r w:rsidRPr="001D6DB6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1D6DB6">
        <w:rPr>
          <w:rStyle w:val="rynqvb"/>
          <w:rFonts w:ascii="Georgia" w:hAnsi="Georgia"/>
          <w:sz w:val="24"/>
          <w:szCs w:val="24"/>
          <w:lang w:val="en"/>
        </w:rPr>
        <w:t>Excuses do not make the student and teacher feel better about their wasted time.</w:t>
      </w:r>
      <w:r w:rsidRPr="001D6DB6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1D6DB6">
        <w:rPr>
          <w:rStyle w:val="rynqvb"/>
          <w:rFonts w:ascii="Georgia" w:hAnsi="Georgia"/>
          <w:sz w:val="24"/>
          <w:szCs w:val="24"/>
          <w:lang w:val="en"/>
        </w:rPr>
        <w:t>For all assigned tasks, sufficient time is given to complete, and all work must be completed in the time set by the teacher.</w:t>
      </w:r>
      <w:r w:rsidRPr="001D6DB6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1D6DB6">
        <w:rPr>
          <w:rStyle w:val="rynqvb"/>
          <w:rFonts w:ascii="Georgia" w:hAnsi="Georgia"/>
          <w:b/>
          <w:bCs/>
          <w:sz w:val="24"/>
          <w:szCs w:val="24"/>
          <w:lang w:val="en"/>
        </w:rPr>
        <w:t>No delay in the completion of the works will be accepted</w:t>
      </w:r>
      <w:r w:rsidRPr="001D6DB6">
        <w:rPr>
          <w:rStyle w:val="rynqvb"/>
          <w:rFonts w:ascii="Georgia" w:hAnsi="Georgia"/>
          <w:sz w:val="24"/>
          <w:szCs w:val="24"/>
          <w:lang w:val="en"/>
        </w:rPr>
        <w:t>.</w:t>
      </w:r>
    </w:p>
    <w:p w:rsidRPr="001D6DB6" w:rsidR="0054716C" w:rsidP="004C6613" w:rsidRDefault="0054716C" w14:paraId="5930F1C7" w14:textId="77777777">
      <w:pPr>
        <w:spacing w:before="120" w:after="120"/>
        <w:jc w:val="both"/>
        <w:rPr>
          <w:rFonts w:ascii="Georgia" w:hAnsi="Georgia" w:eastAsia="Times New Roman" w:cs="Times New Roman"/>
          <w:sz w:val="28"/>
          <w:szCs w:val="28"/>
        </w:rPr>
      </w:pPr>
    </w:p>
    <w:p w:rsidRPr="001D6DB6" w:rsidR="0054716C" w:rsidP="004C6613" w:rsidRDefault="0054716C" w14:paraId="45B83589" w14:textId="77777777">
      <w:pPr>
        <w:spacing w:before="120" w:after="120"/>
        <w:jc w:val="both"/>
        <w:rPr>
          <w:rFonts w:ascii="Georgia" w:hAnsi="Georgia" w:eastAsia="Times New Roman" w:cs="Times New Roman"/>
          <w:b/>
          <w:bCs/>
          <w:sz w:val="24"/>
          <w:szCs w:val="24"/>
        </w:rPr>
      </w:pPr>
      <w:r w:rsidRPr="001D6DB6">
        <w:rPr>
          <w:rFonts w:ascii="Georgia" w:hAnsi="Georgia" w:eastAsia="Times New Roman" w:cs="Times New Roman"/>
          <w:b/>
          <w:bCs/>
          <w:sz w:val="24"/>
          <w:szCs w:val="24"/>
        </w:rPr>
        <w:t>Proper Attire</w:t>
      </w:r>
    </w:p>
    <w:p w:rsidRPr="001D6DB6" w:rsidR="004565FE" w:rsidP="004C6613" w:rsidRDefault="004565FE" w14:paraId="0F9724AB" w14:textId="77777777">
      <w:pPr>
        <w:spacing w:after="0" w:line="240" w:lineRule="auto"/>
        <w:jc w:val="both"/>
        <w:rPr>
          <w:rFonts w:ascii="Georgia" w:hAnsi="Georgia" w:eastAsia="Times New Roman" w:cs="Times New Roman"/>
          <w:sz w:val="24"/>
          <w:szCs w:val="24"/>
          <w:lang w:val="en-US"/>
        </w:rPr>
      </w:pPr>
      <w:r w:rsidRPr="001D6DB6">
        <w:rPr>
          <w:rFonts w:ascii="Georgia" w:hAnsi="Georgia" w:eastAsia="Times New Roman" w:cs="Times New Roman"/>
          <w:sz w:val="24"/>
          <w:szCs w:val="24"/>
          <w:lang w:val="en"/>
        </w:rPr>
        <w:t>Professionals must dress appropriately. Any student who does not dress appropriately during class time will not be allowed to participate in class activities.</w:t>
      </w:r>
    </w:p>
    <w:p w:rsidRPr="001D6DB6" w:rsidR="004B2DDA" w:rsidP="004C6613" w:rsidRDefault="004B2DDA" w14:paraId="40B29540" w14:textId="77777777">
      <w:pPr>
        <w:adjustRightInd w:val="0"/>
        <w:spacing w:before="120" w:after="120"/>
        <w:jc w:val="both"/>
        <w:rPr>
          <w:rFonts w:ascii="Georgia" w:hAnsi="Georgia" w:eastAsia="Times New Roman" w:cs="Times New Roman"/>
          <w:sz w:val="24"/>
          <w:szCs w:val="24"/>
        </w:rPr>
      </w:pPr>
    </w:p>
    <w:p w:rsidRPr="001D6DB6" w:rsidR="00A01BDE" w:rsidP="004C6613" w:rsidRDefault="00A01BDE" w14:paraId="45925117" w14:textId="77777777">
      <w:pPr>
        <w:adjustRightInd w:val="0"/>
        <w:spacing w:before="120" w:after="120"/>
        <w:jc w:val="both"/>
        <w:rPr>
          <w:rFonts w:ascii="Georgia" w:hAnsi="Georgia" w:eastAsia="Times New Roman" w:cs="Times New Roman"/>
          <w:b/>
          <w:bCs/>
          <w:sz w:val="24"/>
          <w:szCs w:val="24"/>
        </w:rPr>
      </w:pPr>
      <w:r w:rsidRPr="001D6DB6">
        <w:rPr>
          <w:rFonts w:ascii="Georgia" w:hAnsi="Georgia" w:eastAsia="Times New Roman" w:cs="Times New Roman"/>
          <w:b/>
          <w:bCs/>
          <w:sz w:val="24"/>
          <w:szCs w:val="24"/>
        </w:rPr>
        <w:t>Conduct</w:t>
      </w:r>
    </w:p>
    <w:p w:rsidRPr="001D6DB6" w:rsidR="009708C1" w:rsidP="604BE527" w:rsidRDefault="009708C1" w14:paraId="0D2CACF2" w14:textId="77777777">
      <w:pPr>
        <w:jc w:val="both"/>
        <w:rPr>
          <w:rStyle w:val="rynqvb"/>
          <w:rFonts w:ascii="Georgia" w:hAnsi="Georgia"/>
          <w:sz w:val="24"/>
          <w:szCs w:val="24"/>
          <w:lang w:val="en-US"/>
        </w:rPr>
      </w:pPr>
      <w:r w:rsidRPr="604BE527" w:rsidR="009708C1">
        <w:rPr>
          <w:rStyle w:val="rynqvb"/>
          <w:rFonts w:ascii="Georgia" w:hAnsi="Georgia"/>
          <w:sz w:val="24"/>
          <w:szCs w:val="24"/>
          <w:lang w:val="en-US"/>
        </w:rPr>
        <w:t>Students at UBT College must learn to work in groups, regardless of group composition.</w:t>
      </w:r>
      <w:r w:rsidRPr="604BE527" w:rsidR="009708C1">
        <w:rPr>
          <w:rStyle w:val="hwtze"/>
          <w:rFonts w:ascii="Georgia" w:hAnsi="Georgia"/>
          <w:sz w:val="24"/>
          <w:szCs w:val="24"/>
          <w:lang w:val="en-US"/>
        </w:rPr>
        <w:t xml:space="preserve"> </w:t>
      </w:r>
      <w:r w:rsidRPr="604BE527" w:rsidR="009708C1">
        <w:rPr>
          <w:rStyle w:val="rynqvb"/>
          <w:rFonts w:ascii="Georgia" w:hAnsi="Georgia"/>
          <w:sz w:val="24"/>
          <w:szCs w:val="24"/>
          <w:lang w:val="en-US"/>
        </w:rPr>
        <w:t xml:space="preserve">Tolerance, courtesy, respect, and a peaceful environment are required in the classroom. </w:t>
      </w:r>
    </w:p>
    <w:p w:rsidRPr="001D6DB6" w:rsidR="009708C1" w:rsidP="004C6613" w:rsidRDefault="009708C1" w14:paraId="68118FD3" w14:textId="77777777">
      <w:pPr>
        <w:jc w:val="both"/>
        <w:rPr>
          <w:rStyle w:val="rynqvb"/>
          <w:rFonts w:ascii="Georgia" w:hAnsi="Georgia"/>
          <w:sz w:val="24"/>
          <w:szCs w:val="24"/>
          <w:lang w:val="en"/>
        </w:rPr>
      </w:pPr>
      <w:r w:rsidRPr="001D6DB6">
        <w:rPr>
          <w:rStyle w:val="rynqvb"/>
          <w:rFonts w:ascii="Georgia" w:hAnsi="Georgia"/>
          <w:sz w:val="24"/>
          <w:szCs w:val="24"/>
          <w:lang w:val="en"/>
        </w:rPr>
        <w:t>All students are expected to be respectful to other students and to the teacher during class and in dealing with class matters.</w:t>
      </w:r>
      <w:r w:rsidRPr="001D6DB6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1D6DB6">
        <w:rPr>
          <w:rStyle w:val="rynqvb"/>
          <w:rFonts w:ascii="Georgia" w:hAnsi="Georgia"/>
          <w:sz w:val="24"/>
          <w:szCs w:val="24"/>
          <w:lang w:val="en"/>
        </w:rPr>
        <w:t>Disrespectful behavior will affect your participation grade.</w:t>
      </w:r>
      <w:r w:rsidRPr="001D6DB6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1D6DB6">
        <w:rPr>
          <w:rStyle w:val="rynqvb"/>
          <w:rFonts w:ascii="Georgia" w:hAnsi="Georgia"/>
          <w:sz w:val="24"/>
          <w:szCs w:val="24"/>
          <w:lang w:val="en"/>
        </w:rPr>
        <w:t xml:space="preserve">Examples of respectful behavior in the classroom include, but are not limited to: </w:t>
      </w:r>
    </w:p>
    <w:p w:rsidRPr="001D6DB6" w:rsidR="009708C1" w:rsidP="004C6613" w:rsidRDefault="009708C1" w14:paraId="756D24A9" w14:textId="0DBAE918">
      <w:pPr>
        <w:pStyle w:val="ListParagraph"/>
        <w:numPr>
          <w:ilvl w:val="0"/>
          <w:numId w:val="6"/>
        </w:numPr>
        <w:jc w:val="both"/>
        <w:rPr>
          <w:rStyle w:val="rynqvb"/>
          <w:rFonts w:ascii="Georgia" w:hAnsi="Georgia"/>
          <w:sz w:val="24"/>
          <w:szCs w:val="24"/>
          <w:lang w:val="en"/>
        </w:rPr>
      </w:pPr>
      <w:r w:rsidRPr="001D6DB6">
        <w:rPr>
          <w:rStyle w:val="rynqvb"/>
          <w:rFonts w:ascii="Georgia" w:hAnsi="Georgia"/>
          <w:sz w:val="24"/>
          <w:szCs w:val="24"/>
          <w:lang w:val="en"/>
        </w:rPr>
        <w:t xml:space="preserve">Listening to each other and exchanging ideas. </w:t>
      </w:r>
    </w:p>
    <w:p w:rsidRPr="001D6DB6" w:rsidR="009708C1" w:rsidP="004C6613" w:rsidRDefault="009708C1" w14:paraId="4A6DACEA" w14:textId="0C1E79E8">
      <w:pPr>
        <w:pStyle w:val="ListParagraph"/>
        <w:numPr>
          <w:ilvl w:val="0"/>
          <w:numId w:val="6"/>
        </w:numPr>
        <w:jc w:val="both"/>
        <w:rPr>
          <w:rStyle w:val="rynqvb"/>
          <w:rFonts w:ascii="Georgia" w:hAnsi="Georgia"/>
          <w:sz w:val="24"/>
          <w:szCs w:val="24"/>
          <w:lang w:val="en"/>
        </w:rPr>
      </w:pPr>
      <w:r w:rsidRPr="001D6DB6">
        <w:rPr>
          <w:rStyle w:val="rynqvb"/>
          <w:rFonts w:ascii="Georgia" w:hAnsi="Georgia"/>
          <w:sz w:val="24"/>
          <w:szCs w:val="24"/>
          <w:lang w:val="en"/>
        </w:rPr>
        <w:t xml:space="preserve">Arrival and departure according to the class schedule, except in cases of emergency. </w:t>
      </w:r>
    </w:p>
    <w:p w:rsidRPr="001D6DB6" w:rsidR="009708C1" w:rsidP="004C6613" w:rsidRDefault="009708C1" w14:paraId="5640CF4B" w14:textId="7069AE04">
      <w:pPr>
        <w:pStyle w:val="ListParagraph"/>
        <w:numPr>
          <w:ilvl w:val="0"/>
          <w:numId w:val="6"/>
        </w:numPr>
        <w:jc w:val="both"/>
        <w:rPr>
          <w:rStyle w:val="rynqvb"/>
          <w:rFonts w:ascii="Georgia" w:hAnsi="Georgia"/>
          <w:sz w:val="24"/>
          <w:szCs w:val="24"/>
          <w:lang w:val="en"/>
        </w:rPr>
      </w:pPr>
      <w:r w:rsidRPr="001D6DB6">
        <w:rPr>
          <w:rStyle w:val="rynqvb"/>
          <w:rFonts w:ascii="Georgia" w:hAnsi="Georgia"/>
          <w:sz w:val="24"/>
          <w:szCs w:val="24"/>
          <w:lang w:val="en"/>
        </w:rPr>
        <w:t xml:space="preserve">Turn off the cell phone ringer and do not receive calls in class. </w:t>
      </w:r>
    </w:p>
    <w:p w:rsidRPr="001D6DB6" w:rsidR="009708C1" w:rsidP="004C6613" w:rsidRDefault="009708C1" w14:paraId="0B17E6D6" w14:textId="43BA169F">
      <w:pPr>
        <w:pStyle w:val="ListParagraph"/>
        <w:numPr>
          <w:ilvl w:val="0"/>
          <w:numId w:val="6"/>
        </w:numPr>
        <w:jc w:val="both"/>
        <w:rPr>
          <w:rStyle w:val="rynqvb"/>
          <w:rFonts w:ascii="Georgia" w:hAnsi="Georgia"/>
          <w:sz w:val="24"/>
          <w:szCs w:val="24"/>
          <w:lang w:val="en"/>
        </w:rPr>
      </w:pPr>
      <w:r w:rsidRPr="001D6DB6">
        <w:rPr>
          <w:rStyle w:val="rynqvb"/>
          <w:rFonts w:ascii="Georgia" w:hAnsi="Georgia"/>
          <w:sz w:val="24"/>
          <w:szCs w:val="24"/>
          <w:lang w:val="en"/>
        </w:rPr>
        <w:t>Speak so that others can hear and understand what you are saying.</w:t>
      </w:r>
    </w:p>
    <w:p w:rsidRPr="001D6DB6" w:rsidR="009708C1" w:rsidP="004C6613" w:rsidRDefault="009708C1" w14:paraId="163F04F7" w14:textId="03A06E4E">
      <w:pPr>
        <w:pStyle w:val="ListParagraph"/>
        <w:numPr>
          <w:ilvl w:val="0"/>
          <w:numId w:val="6"/>
        </w:numPr>
        <w:jc w:val="both"/>
        <w:rPr>
          <w:rStyle w:val="rynqvb"/>
          <w:rFonts w:ascii="Georgia" w:hAnsi="Georgia"/>
          <w:sz w:val="24"/>
          <w:szCs w:val="24"/>
          <w:lang w:val="en"/>
        </w:rPr>
      </w:pPr>
      <w:r w:rsidRPr="001D6DB6">
        <w:rPr>
          <w:rStyle w:val="rynqvb"/>
          <w:rFonts w:ascii="Georgia" w:hAnsi="Georgia"/>
          <w:sz w:val="24"/>
          <w:szCs w:val="24"/>
          <w:lang w:val="en"/>
        </w:rPr>
        <w:t xml:space="preserve">Engaging in class discussion (avoiding side conversations during class and dominating class discussion). </w:t>
      </w:r>
    </w:p>
    <w:p w:rsidRPr="001D6DB6" w:rsidR="009708C1" w:rsidP="004C6613" w:rsidRDefault="009708C1" w14:paraId="56C7E168" w14:textId="66E02F07">
      <w:pPr>
        <w:pStyle w:val="ListParagraph"/>
        <w:numPr>
          <w:ilvl w:val="0"/>
          <w:numId w:val="6"/>
        </w:numPr>
        <w:jc w:val="both"/>
        <w:rPr>
          <w:rStyle w:val="rynqvb"/>
          <w:rFonts w:ascii="Georgia" w:hAnsi="Georgia"/>
          <w:sz w:val="24"/>
          <w:szCs w:val="24"/>
          <w:lang w:val="en"/>
        </w:rPr>
      </w:pPr>
      <w:r w:rsidRPr="001D6DB6">
        <w:rPr>
          <w:rStyle w:val="rynqvb"/>
          <w:rFonts w:ascii="Georgia" w:hAnsi="Georgia"/>
          <w:sz w:val="24"/>
          <w:szCs w:val="24"/>
          <w:lang w:val="en"/>
        </w:rPr>
        <w:t xml:space="preserve">Listening (not speaking) when the teacher or other students are addressing the class. </w:t>
      </w:r>
    </w:p>
    <w:p w:rsidRPr="001D6DB6" w:rsidR="009708C1" w:rsidP="004C6613" w:rsidRDefault="009708C1" w14:paraId="4335BC72" w14:textId="11998095">
      <w:pPr>
        <w:pStyle w:val="ListParagraph"/>
        <w:numPr>
          <w:ilvl w:val="0"/>
          <w:numId w:val="6"/>
        </w:numPr>
        <w:jc w:val="both"/>
        <w:rPr>
          <w:rStyle w:val="rynqvb"/>
          <w:rFonts w:ascii="Georgia" w:hAnsi="Georgia"/>
          <w:sz w:val="24"/>
          <w:szCs w:val="24"/>
          <w:lang w:val="en"/>
        </w:rPr>
      </w:pPr>
      <w:r w:rsidRPr="001D6DB6">
        <w:rPr>
          <w:rStyle w:val="rynqvb"/>
          <w:rFonts w:ascii="Georgia" w:hAnsi="Georgia"/>
          <w:sz w:val="24"/>
          <w:szCs w:val="24"/>
          <w:lang w:val="en"/>
        </w:rPr>
        <w:t xml:space="preserve">Working collaboratively with a specific or selected group. </w:t>
      </w:r>
    </w:p>
    <w:p w:rsidRPr="001D6DB6" w:rsidR="009708C1" w:rsidP="004C6613" w:rsidRDefault="009708C1" w14:paraId="1CF3ECB3" w14:textId="32EF2411">
      <w:pPr>
        <w:pStyle w:val="ListParagraph"/>
        <w:numPr>
          <w:ilvl w:val="0"/>
          <w:numId w:val="6"/>
        </w:numPr>
        <w:jc w:val="both"/>
        <w:rPr>
          <w:rStyle w:val="rynqvb"/>
          <w:rFonts w:ascii="Georgia" w:hAnsi="Georgia"/>
          <w:sz w:val="24"/>
          <w:szCs w:val="24"/>
          <w:lang w:val="en"/>
        </w:rPr>
      </w:pPr>
      <w:r w:rsidRPr="001D6DB6">
        <w:rPr>
          <w:rStyle w:val="rynqvb"/>
          <w:rFonts w:ascii="Georgia" w:hAnsi="Georgia"/>
          <w:sz w:val="24"/>
          <w:szCs w:val="24"/>
          <w:lang w:val="en"/>
        </w:rPr>
        <w:t xml:space="preserve">Completion of class work on time. </w:t>
      </w:r>
    </w:p>
    <w:p w:rsidRPr="001D6DB6" w:rsidR="009708C1" w:rsidP="004C6613" w:rsidRDefault="009708C1" w14:paraId="3D538730" w14:textId="2AF7F85B">
      <w:pPr>
        <w:pStyle w:val="ListParagraph"/>
        <w:numPr>
          <w:ilvl w:val="0"/>
          <w:numId w:val="6"/>
        </w:numPr>
        <w:jc w:val="both"/>
        <w:rPr>
          <w:rStyle w:val="rynqvb"/>
          <w:rFonts w:ascii="Georgia" w:hAnsi="Georgia"/>
          <w:sz w:val="24"/>
          <w:szCs w:val="24"/>
          <w:lang w:val="en"/>
        </w:rPr>
      </w:pPr>
      <w:r w:rsidRPr="001D6DB6">
        <w:rPr>
          <w:rStyle w:val="rynqvb"/>
          <w:rFonts w:ascii="Georgia" w:hAnsi="Georgia"/>
          <w:sz w:val="24"/>
          <w:szCs w:val="24"/>
          <w:lang w:val="en"/>
        </w:rPr>
        <w:t xml:space="preserve">Focusing on class topics and not on personal matters or work unrelated to the class. </w:t>
      </w:r>
    </w:p>
    <w:p w:rsidRPr="001D6DB6" w:rsidR="009708C1" w:rsidP="004C6613" w:rsidRDefault="009708C1" w14:paraId="74DFB7DC" w14:textId="08444D4E">
      <w:pPr>
        <w:pStyle w:val="ListParagraph"/>
        <w:numPr>
          <w:ilvl w:val="0"/>
          <w:numId w:val="6"/>
        </w:numPr>
        <w:jc w:val="both"/>
        <w:rPr>
          <w:rStyle w:val="rynqvb"/>
          <w:rFonts w:ascii="Georgia" w:hAnsi="Georgia"/>
          <w:sz w:val="24"/>
          <w:szCs w:val="24"/>
          <w:lang w:val="en"/>
        </w:rPr>
      </w:pPr>
      <w:r w:rsidRPr="001D6DB6">
        <w:rPr>
          <w:rStyle w:val="rynqvb"/>
          <w:rFonts w:ascii="Georgia" w:hAnsi="Georgia"/>
          <w:sz w:val="24"/>
          <w:szCs w:val="24"/>
          <w:lang w:val="en"/>
        </w:rPr>
        <w:t xml:space="preserve">Viewing your computer and/or cell phone only when related to class work. </w:t>
      </w:r>
    </w:p>
    <w:p w:rsidRPr="001D6DB6" w:rsidR="00C235A4" w:rsidP="004C6613" w:rsidRDefault="009708C1" w14:paraId="462F9309" w14:textId="3BA49D3A">
      <w:pPr>
        <w:pStyle w:val="ListParagraph"/>
        <w:numPr>
          <w:ilvl w:val="0"/>
          <w:numId w:val="6"/>
        </w:numPr>
        <w:jc w:val="both"/>
        <w:rPr>
          <w:rStyle w:val="rynqvb"/>
          <w:rFonts w:ascii="Georgia" w:hAnsi="Georgia"/>
          <w:sz w:val="28"/>
          <w:szCs w:val="28"/>
          <w:lang w:val="sq-AL"/>
        </w:rPr>
      </w:pPr>
      <w:r w:rsidRPr="001D6DB6">
        <w:rPr>
          <w:rStyle w:val="rynqvb"/>
          <w:rFonts w:ascii="Georgia" w:hAnsi="Georgia"/>
          <w:sz w:val="24"/>
          <w:szCs w:val="24"/>
          <w:lang w:val="en"/>
        </w:rPr>
        <w:t>Raising questions when there is no clarification about the work in class.</w:t>
      </w:r>
    </w:p>
    <w:p w:rsidRPr="001D6DB6" w:rsidR="00C235A4" w:rsidP="004C6613" w:rsidRDefault="00C235A4" w14:paraId="2575EE7F" w14:textId="77777777">
      <w:pPr>
        <w:jc w:val="both"/>
        <w:rPr>
          <w:rStyle w:val="rynqvb"/>
          <w:rFonts w:ascii="Georgia" w:hAnsi="Georgia"/>
          <w:sz w:val="28"/>
          <w:szCs w:val="28"/>
          <w:lang w:val="sq-AL"/>
        </w:rPr>
      </w:pPr>
    </w:p>
    <w:p w:rsidRPr="001D6DB6" w:rsidR="001961E7" w:rsidP="004C6613" w:rsidRDefault="001961E7" w14:paraId="66C99CB9" w14:textId="77777777">
      <w:pPr>
        <w:adjustRightInd w:val="0"/>
        <w:spacing w:before="120" w:after="120"/>
        <w:jc w:val="both"/>
        <w:rPr>
          <w:rFonts w:ascii="Georgia" w:hAnsi="Georgia" w:eastAsia="Times New Roman" w:cs="Times New Roman"/>
          <w:b/>
          <w:bCs/>
          <w:sz w:val="24"/>
          <w:szCs w:val="24"/>
        </w:rPr>
      </w:pPr>
      <w:r w:rsidRPr="001D6DB6">
        <w:rPr>
          <w:rFonts w:ascii="Georgia" w:hAnsi="Georgia" w:eastAsia="Times New Roman" w:cs="Times New Roman"/>
          <w:b/>
          <w:bCs/>
          <w:sz w:val="24"/>
          <w:szCs w:val="24"/>
        </w:rPr>
        <w:t>Academic Dishonesty</w:t>
      </w:r>
    </w:p>
    <w:p w:rsidRPr="001D6DB6" w:rsidR="001961E7" w:rsidP="004C6613" w:rsidRDefault="001961E7" w14:paraId="5F8E61E3" w14:textId="77777777">
      <w:pPr>
        <w:adjustRightInd w:val="0"/>
        <w:spacing w:before="120" w:after="120"/>
        <w:jc w:val="both"/>
        <w:rPr>
          <w:rFonts w:ascii="Georgia" w:hAnsi="Georgia" w:cs="Times New Roman" w:eastAsiaTheme="minorHAnsi"/>
          <w:b/>
          <w:bCs/>
          <w:i/>
          <w:iCs/>
          <w:sz w:val="24"/>
          <w:szCs w:val="24"/>
        </w:rPr>
      </w:pPr>
      <w:r w:rsidRPr="001D6DB6">
        <w:rPr>
          <w:rFonts w:ascii="Georgia" w:hAnsi="Georgia" w:eastAsia="Times New Roman" w:cs="Times New Roman"/>
          <w:sz w:val="24"/>
          <w:szCs w:val="24"/>
        </w:rPr>
        <w:t>Violations of Academic Integrity include, but are not limited to, the following actions:</w:t>
      </w:r>
    </w:p>
    <w:p w:rsidRPr="001D6DB6" w:rsidR="001961E7" w:rsidP="004C6613" w:rsidRDefault="001961E7" w14:paraId="744E24E4" w14:textId="77777777">
      <w:pPr>
        <w:pStyle w:val="ListParagraph"/>
        <w:numPr>
          <w:ilvl w:val="0"/>
          <w:numId w:val="3"/>
        </w:numPr>
        <w:adjustRightInd w:val="0"/>
        <w:spacing w:before="120" w:after="120"/>
        <w:jc w:val="both"/>
        <w:rPr>
          <w:rFonts w:ascii="Georgia" w:hAnsi="Georgia" w:cs="Times New Roman"/>
          <w:b/>
          <w:bCs/>
          <w:i/>
          <w:iCs/>
          <w:sz w:val="24"/>
          <w:szCs w:val="24"/>
        </w:rPr>
      </w:pPr>
      <w:r w:rsidRPr="001D6DB6">
        <w:rPr>
          <w:rFonts w:ascii="Georgia" w:hAnsi="Georgia" w:eastAsia="Times New Roman" w:cs="Times New Roman"/>
          <w:sz w:val="24"/>
          <w:szCs w:val="24"/>
        </w:rPr>
        <w:t>Cheating on an exam.</w:t>
      </w:r>
    </w:p>
    <w:p w:rsidRPr="001D6DB6" w:rsidR="001961E7" w:rsidP="004C6613" w:rsidRDefault="001961E7" w14:paraId="74EA4074" w14:textId="77777777">
      <w:pPr>
        <w:pStyle w:val="ListParagraph"/>
        <w:numPr>
          <w:ilvl w:val="0"/>
          <w:numId w:val="3"/>
        </w:numPr>
        <w:adjustRightInd w:val="0"/>
        <w:spacing w:before="120" w:after="120"/>
        <w:jc w:val="both"/>
        <w:rPr>
          <w:rFonts w:ascii="Georgia" w:hAnsi="Georgia" w:cs="Times New Roman"/>
          <w:b/>
          <w:bCs/>
          <w:i/>
          <w:iCs/>
          <w:sz w:val="24"/>
          <w:szCs w:val="24"/>
        </w:rPr>
      </w:pPr>
      <w:r w:rsidRPr="001D6DB6">
        <w:rPr>
          <w:rFonts w:ascii="Georgia" w:hAnsi="Georgia" w:eastAsia="Times New Roman" w:cs="Times New Roman"/>
          <w:sz w:val="24"/>
          <w:szCs w:val="24"/>
        </w:rPr>
        <w:t>Plagiarism.</w:t>
      </w:r>
    </w:p>
    <w:p w:rsidRPr="001D6DB6" w:rsidR="001961E7" w:rsidP="004C6613" w:rsidRDefault="001961E7" w14:paraId="59B78545" w14:textId="0CAD25E4">
      <w:pPr>
        <w:pStyle w:val="ListParagraph"/>
        <w:numPr>
          <w:ilvl w:val="0"/>
          <w:numId w:val="3"/>
        </w:numPr>
        <w:adjustRightInd w:val="0"/>
        <w:spacing w:before="120" w:after="120"/>
        <w:jc w:val="both"/>
        <w:rPr>
          <w:rFonts w:ascii="Georgia" w:hAnsi="Georgia" w:cs="Times New Roman"/>
          <w:b/>
          <w:bCs/>
          <w:i/>
          <w:iCs/>
          <w:sz w:val="24"/>
          <w:szCs w:val="24"/>
        </w:rPr>
      </w:pPr>
      <w:r w:rsidRPr="001D6DB6">
        <w:rPr>
          <w:rFonts w:ascii="Georgia" w:hAnsi="Georgia" w:eastAsia="Times New Roman" w:cs="Times New Roman"/>
          <w:sz w:val="24"/>
          <w:szCs w:val="24"/>
        </w:rPr>
        <w:t xml:space="preserve">Working together on an individual assignment, </w:t>
      </w:r>
      <w:r w:rsidRPr="001D6DB6" w:rsidR="009708C1">
        <w:rPr>
          <w:rFonts w:ascii="Georgia" w:hAnsi="Georgia" w:eastAsia="Times New Roman" w:cs="Times New Roman"/>
          <w:sz w:val="24"/>
          <w:szCs w:val="24"/>
        </w:rPr>
        <w:t>paper,</w:t>
      </w:r>
      <w:r w:rsidRPr="001D6DB6">
        <w:rPr>
          <w:rFonts w:ascii="Georgia" w:hAnsi="Georgia" w:eastAsia="Times New Roman" w:cs="Times New Roman"/>
          <w:sz w:val="24"/>
          <w:szCs w:val="24"/>
        </w:rPr>
        <w:t xml:space="preserve"> or project when the instructor has specifically stated students should not do so.</w:t>
      </w:r>
    </w:p>
    <w:p w:rsidRPr="001D6DB6" w:rsidR="004B2DDA" w:rsidP="004C6613" w:rsidRDefault="001961E7" w14:paraId="2C8A0236" w14:textId="1F2D68C6">
      <w:pPr>
        <w:pStyle w:val="ListParagraph"/>
        <w:numPr>
          <w:ilvl w:val="0"/>
          <w:numId w:val="3"/>
        </w:numPr>
        <w:adjustRightInd w:val="0"/>
        <w:spacing w:before="120" w:after="120"/>
        <w:jc w:val="both"/>
        <w:rPr>
          <w:rFonts w:ascii="Georgia" w:hAnsi="Georgia" w:cs="Times New Roman"/>
          <w:b/>
          <w:bCs/>
          <w:i/>
          <w:iCs/>
          <w:sz w:val="24"/>
          <w:szCs w:val="24"/>
        </w:rPr>
      </w:pPr>
      <w:r w:rsidRPr="001D6DB6">
        <w:rPr>
          <w:rFonts w:ascii="Georgia" w:hAnsi="Georgia" w:eastAsia="Times New Roman" w:cs="Times New Roman"/>
          <w:sz w:val="24"/>
          <w:szCs w:val="24"/>
        </w:rPr>
        <w:t>Submitting the same term paper to more than one instructor or allowing another individual to assume one’s identity for the purpose of enhancing one’s grade.</w:t>
      </w:r>
    </w:p>
    <w:p w:rsidRPr="002E07AB" w:rsidR="002E07AB" w:rsidP="004C6613" w:rsidRDefault="004345B1" w14:paraId="6E113A1F" w14:textId="725B73BC">
      <w:pPr>
        <w:spacing w:before="100" w:beforeAutospacing="1" w:after="100" w:afterAutospacing="1" w:line="240" w:lineRule="auto"/>
        <w:jc w:val="both"/>
        <w:rPr>
          <w:rFonts w:ascii="Georgia" w:hAnsi="Georgia" w:cs="Arial"/>
          <w:lang w:val="en"/>
        </w:rPr>
      </w:pPr>
      <w:r>
        <w:rPr>
          <w:rFonts w:ascii="Georgia" w:hAnsi="Georgia"/>
          <w:b/>
          <w:bCs/>
        </w:rPr>
        <w:t>Evaluation of weekly labo</w:t>
      </w:r>
      <w:r w:rsidRPr="001D6DB6" w:rsidR="002E07AB">
        <w:rPr>
          <w:rFonts w:ascii="Georgia" w:hAnsi="Georgia"/>
          <w:b/>
          <w:bCs/>
        </w:rPr>
        <w:t>ratory sessions</w:t>
      </w:r>
    </w:p>
    <w:p w:rsidR="002E07AB" w:rsidP="004C6613" w:rsidRDefault="002E07AB" w14:paraId="25EFAF73" w14:textId="7F7822AD">
      <w:pPr>
        <w:pStyle w:val="NormalWeb"/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At the end of each clinical session, the faculty will assess the stude</w:t>
      </w:r>
      <w:r w:rsidR="00670B11">
        <w:rPr>
          <w:color w:val="000000"/>
          <w:sz w:val="27"/>
          <w:szCs w:val="27"/>
        </w:rPr>
        <w:t xml:space="preserve">nt utilizing the weekly laboratory </w:t>
      </w:r>
      <w:r>
        <w:rPr>
          <w:color w:val="000000"/>
          <w:sz w:val="27"/>
          <w:szCs w:val="27"/>
        </w:rPr>
        <w:t>session assessment. This evaluation allows the faculty to assess the student in the areas of professionalism, patient management, and performance at the expected level towards competence.</w:t>
      </w:r>
    </w:p>
    <w:p w:rsidR="002E07AB" w:rsidP="004C6613" w:rsidRDefault="002E07AB" w14:paraId="772A8FBD" w14:textId="77777777">
      <w:pPr>
        <w:pStyle w:val="NormalWeb"/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Each clinical session is graded as “satisfactory” or “needs improvement”. A satisfactory mark signifies acceptable performance in all three categories. A grade of needs improvement signifies a less than acceptable performance for that session in any of the evaluated areas.</w:t>
      </w:r>
    </w:p>
    <w:p w:rsidR="002E07AB" w:rsidP="004C6613" w:rsidRDefault="002E07AB" w14:paraId="36D93202" w14:textId="096A6658">
      <w:pPr>
        <w:pStyle w:val="NormalWeb"/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To su</w:t>
      </w:r>
      <w:r w:rsidR="00386EEB">
        <w:rPr>
          <w:color w:val="000000"/>
          <w:sz w:val="27"/>
          <w:szCs w:val="27"/>
        </w:rPr>
        <w:t xml:space="preserve">ccessfully complete the laboratory phase of </w:t>
      </w:r>
      <w:r w:rsidR="009A35D7">
        <w:rPr>
          <w:b/>
          <w:color w:val="000000"/>
          <w:sz w:val="27"/>
          <w:szCs w:val="27"/>
        </w:rPr>
        <w:t>Restorative Dentistry 2</w:t>
      </w:r>
      <w:r w:rsidRPr="00386EEB">
        <w:rPr>
          <w:b/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a student must maintain a cumulative average of 80% of satisfactory session evaluations. For example, if a course has 15 session grades in a semester, at least 12 must be satisfactory. If a student is found to be below the 80% benchmark, then the student is counseled on the necessary measures to remediate their deficiencies. If the student falls below 60% benchmark, then the student is considered as failed.</w:t>
      </w:r>
    </w:p>
    <w:p w:rsidR="002E07AB" w:rsidP="004C6613" w:rsidRDefault="002E07AB" w14:paraId="45604361" w14:textId="2B37D9FA">
      <w:pPr>
        <w:pStyle w:val="NormalWeb"/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 evaluation system measures the degree of mastery </w:t>
      </w:r>
      <w:r w:rsidR="00670B11">
        <w:rPr>
          <w:color w:val="000000"/>
          <w:sz w:val="27"/>
          <w:szCs w:val="27"/>
        </w:rPr>
        <w:t xml:space="preserve">of the student for each laboratory sessions. All laboratory sessions are evaluated </w:t>
      </w:r>
      <w:r>
        <w:rPr>
          <w:color w:val="000000"/>
          <w:sz w:val="27"/>
          <w:szCs w:val="27"/>
        </w:rPr>
        <w:t xml:space="preserve"> weighted the same. In order to have the session marked as a “satisfactory”, student must perform satisfactory in each category. To have a category marked as satisfactory, student cannot have more than one area marked as “need improvement”.</w:t>
      </w:r>
    </w:p>
    <w:p w:rsidRPr="001D6DB6" w:rsidR="004153DC" w:rsidP="004C6613" w:rsidRDefault="004153DC" w14:paraId="71854ABE" w14:textId="77777777">
      <w:pPr>
        <w:adjustRightInd w:val="0"/>
        <w:spacing w:before="120" w:after="120"/>
        <w:jc w:val="both"/>
        <w:rPr>
          <w:rFonts w:ascii="Georgia" w:hAnsi="Georgia" w:cs="Times New Roman"/>
          <w:b/>
          <w:bCs/>
          <w:i/>
          <w:iCs/>
          <w:sz w:val="24"/>
          <w:szCs w:val="24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305"/>
        <w:gridCol w:w="1890"/>
        <w:gridCol w:w="1821"/>
      </w:tblGrid>
      <w:tr w:rsidRPr="001D6DB6" w:rsidR="00590CF5" w:rsidTr="604BE527" w14:paraId="5F54DC45" w14:textId="77777777">
        <w:trPr>
          <w:jc w:val="center"/>
        </w:trPr>
        <w:tc>
          <w:tcPr>
            <w:tcW w:w="9016" w:type="dxa"/>
            <w:gridSpan w:val="3"/>
            <w:tcMar/>
            <w:vAlign w:val="center"/>
          </w:tcPr>
          <w:p w:rsidRPr="001D6DB6" w:rsidR="00590CF5" w:rsidP="004C6613" w:rsidRDefault="004345B1" w14:paraId="53939200" w14:textId="4841511F">
            <w:pPr>
              <w:spacing w:before="100" w:beforeAutospacing="1" w:after="100" w:afterAutospacing="1" w:line="240" w:lineRule="auto"/>
              <w:jc w:val="both"/>
              <w:rPr>
                <w:rStyle w:val="tlid-translation"/>
                <w:rFonts w:ascii="Georgia" w:hAnsi="Georgia" w:cs="Arial"/>
                <w:lang w:val="en"/>
              </w:rPr>
            </w:pPr>
            <w:r>
              <w:rPr>
                <w:rFonts w:ascii="Georgia" w:hAnsi="Georgia"/>
                <w:b/>
                <w:bCs/>
              </w:rPr>
              <w:t>Evaluation of weekly labo</w:t>
            </w:r>
            <w:r w:rsidRPr="001D6DB6" w:rsidR="000D34B6">
              <w:rPr>
                <w:rFonts w:ascii="Georgia" w:hAnsi="Georgia"/>
                <w:b/>
                <w:bCs/>
              </w:rPr>
              <w:t>ratory sessions</w:t>
            </w:r>
          </w:p>
        </w:tc>
      </w:tr>
      <w:tr w:rsidRPr="001D6DB6" w:rsidR="00590CF5" w:rsidTr="604BE527" w14:paraId="0D38D9F6" w14:textId="77777777">
        <w:trPr>
          <w:jc w:val="center"/>
        </w:trPr>
        <w:tc>
          <w:tcPr>
            <w:tcW w:w="5305" w:type="dxa"/>
            <w:tcMar/>
            <w:vAlign w:val="center"/>
          </w:tcPr>
          <w:p w:rsidRPr="001D6DB6" w:rsidR="00590CF5" w:rsidP="604BE527" w:rsidRDefault="00590CF5" w14:paraId="55932DD7" w14:textId="77777777">
            <w:pPr>
              <w:spacing w:before="100" w:beforeAutospacing="on" w:after="100" w:afterAutospacing="on" w:line="240" w:lineRule="auto"/>
              <w:jc w:val="both"/>
              <w:rPr>
                <w:rStyle w:val="tlid-translation"/>
                <w:rFonts w:ascii="Georgia" w:hAnsi="Georgia" w:cs="Arial"/>
                <w:b w:val="1"/>
                <w:bCs w:val="1"/>
                <w:lang w:val="en-US"/>
              </w:rPr>
            </w:pPr>
            <w:r w:rsidRPr="604BE527" w:rsidR="00590CF5">
              <w:rPr>
                <w:rFonts w:ascii="Georgia" w:hAnsi="Georgia" w:cs="Arial"/>
                <w:b w:val="1"/>
                <w:bCs w:val="1"/>
                <w:lang w:val="en-US"/>
              </w:rPr>
              <w:t>Profesionalizmi</w:t>
            </w:r>
          </w:p>
        </w:tc>
        <w:tc>
          <w:tcPr>
            <w:tcW w:w="1890" w:type="dxa"/>
            <w:tcMar/>
            <w:vAlign w:val="center"/>
          </w:tcPr>
          <w:p w:rsidRPr="001D6DB6" w:rsidR="00590CF5" w:rsidP="004C6613" w:rsidRDefault="007B5FF4" w14:paraId="0A5264BB" w14:textId="4031273B">
            <w:pPr>
              <w:spacing w:before="100" w:beforeAutospacing="1" w:after="100" w:afterAutospacing="1" w:line="240" w:lineRule="auto"/>
              <w:jc w:val="both"/>
              <w:rPr>
                <w:rStyle w:val="tlid-translation"/>
                <w:rFonts w:ascii="Georgia" w:hAnsi="Georgia" w:cs="Arial"/>
                <w:b/>
                <w:bCs/>
                <w:lang w:val="en"/>
              </w:rPr>
            </w:pPr>
            <w:r w:rsidRPr="001D6DB6">
              <w:rPr>
                <w:rFonts w:ascii="Georgia" w:hAnsi="Georgia"/>
                <w:b/>
              </w:rPr>
              <w:t>Satisfying</w:t>
            </w:r>
          </w:p>
        </w:tc>
        <w:tc>
          <w:tcPr>
            <w:tcW w:w="1821" w:type="dxa"/>
            <w:tcMar/>
            <w:vAlign w:val="center"/>
          </w:tcPr>
          <w:p w:rsidRPr="001D6DB6" w:rsidR="00590CF5" w:rsidP="004C6613" w:rsidRDefault="008E6377" w14:paraId="15EF0253" w14:textId="592C5E3D">
            <w:pPr>
              <w:spacing w:before="100" w:beforeAutospacing="1" w:after="100" w:afterAutospacing="1" w:line="240" w:lineRule="auto"/>
              <w:jc w:val="both"/>
              <w:rPr>
                <w:rStyle w:val="tlid-translation"/>
                <w:rFonts w:ascii="Georgia" w:hAnsi="Georgia" w:cs="Arial"/>
                <w:b/>
                <w:bCs/>
                <w:lang w:val="en"/>
              </w:rPr>
            </w:pPr>
            <w:r w:rsidRPr="001D6DB6">
              <w:rPr>
                <w:rFonts w:ascii="Georgia" w:hAnsi="Georgia"/>
                <w:b/>
              </w:rPr>
              <w:t>It needs improvement</w:t>
            </w:r>
          </w:p>
        </w:tc>
      </w:tr>
      <w:tr w:rsidRPr="001D6DB6" w:rsidR="00590CF5" w:rsidTr="604BE527" w14:paraId="24C3CD0F" w14:textId="77777777">
        <w:trPr>
          <w:jc w:val="center"/>
        </w:trPr>
        <w:tc>
          <w:tcPr>
            <w:tcW w:w="5305" w:type="dxa"/>
            <w:tcMar/>
          </w:tcPr>
          <w:p w:rsidRPr="001D6DB6" w:rsidR="00590CF5" w:rsidP="004C6613" w:rsidRDefault="000D34B6" w14:paraId="590E617F" w14:textId="0DEC48CC">
            <w:pPr>
              <w:spacing w:before="100" w:beforeAutospacing="1" w:after="100" w:afterAutospacing="1" w:line="240" w:lineRule="auto"/>
              <w:jc w:val="both"/>
              <w:rPr>
                <w:rStyle w:val="tlid-translation"/>
                <w:rFonts w:ascii="Georgia" w:hAnsi="Georgia" w:cs="Arial"/>
                <w:lang w:val="en"/>
              </w:rPr>
            </w:pPr>
            <w:r w:rsidRPr="001D6DB6">
              <w:rPr>
                <w:rFonts w:ascii="Georgia" w:hAnsi="Georgia"/>
              </w:rPr>
              <w:t>Professional dress</w:t>
            </w:r>
          </w:p>
        </w:tc>
        <w:tc>
          <w:tcPr>
            <w:tcW w:w="1890" w:type="dxa"/>
            <w:tcMar/>
          </w:tcPr>
          <w:p w:rsidRPr="001D6DB6" w:rsidR="00590CF5" w:rsidP="004C6613" w:rsidRDefault="00590CF5" w14:paraId="17BF28A5" w14:textId="77777777">
            <w:pPr>
              <w:spacing w:before="100" w:beforeAutospacing="1" w:after="100" w:afterAutospacing="1" w:line="240" w:lineRule="auto"/>
              <w:jc w:val="both"/>
              <w:rPr>
                <w:rStyle w:val="tlid-translation"/>
                <w:rFonts w:ascii="Georgia" w:hAnsi="Georgia" w:cs="Arial"/>
                <w:lang w:val="en"/>
              </w:rPr>
            </w:pPr>
          </w:p>
        </w:tc>
        <w:tc>
          <w:tcPr>
            <w:tcW w:w="1821" w:type="dxa"/>
            <w:tcMar/>
          </w:tcPr>
          <w:p w:rsidRPr="001D6DB6" w:rsidR="00590CF5" w:rsidP="004C6613" w:rsidRDefault="00590CF5" w14:paraId="1B86FDD0" w14:textId="77777777">
            <w:pPr>
              <w:spacing w:before="100" w:beforeAutospacing="1" w:after="100" w:afterAutospacing="1" w:line="240" w:lineRule="auto"/>
              <w:jc w:val="both"/>
              <w:rPr>
                <w:rStyle w:val="tlid-translation"/>
                <w:rFonts w:ascii="Georgia" w:hAnsi="Georgia" w:cs="Arial"/>
                <w:lang w:val="en"/>
              </w:rPr>
            </w:pPr>
          </w:p>
        </w:tc>
      </w:tr>
      <w:tr w:rsidRPr="001D6DB6" w:rsidR="00590CF5" w:rsidTr="604BE527" w14:paraId="1BFF0296" w14:textId="77777777">
        <w:trPr>
          <w:jc w:val="center"/>
        </w:trPr>
        <w:tc>
          <w:tcPr>
            <w:tcW w:w="5305" w:type="dxa"/>
            <w:tcMar/>
          </w:tcPr>
          <w:p w:rsidRPr="001D6DB6" w:rsidR="00590CF5" w:rsidP="004C6613" w:rsidRDefault="000D34B6" w14:paraId="069E90A5" w14:textId="43A5C2C3">
            <w:pPr>
              <w:spacing w:before="100" w:beforeAutospacing="1" w:after="100" w:afterAutospacing="1" w:line="240" w:lineRule="auto"/>
              <w:jc w:val="both"/>
              <w:rPr>
                <w:rStyle w:val="tlid-translation"/>
                <w:rFonts w:ascii="Georgia" w:hAnsi="Georgia" w:cs="Arial"/>
                <w:lang w:val="en"/>
              </w:rPr>
            </w:pPr>
            <w:r w:rsidRPr="001D6DB6">
              <w:rPr>
                <w:rFonts w:ascii="Georgia" w:hAnsi="Georgia"/>
              </w:rPr>
              <w:t>Accepts and acts constructively on advice</w:t>
            </w:r>
          </w:p>
        </w:tc>
        <w:tc>
          <w:tcPr>
            <w:tcW w:w="1890" w:type="dxa"/>
            <w:tcMar/>
          </w:tcPr>
          <w:p w:rsidRPr="001D6DB6" w:rsidR="00590CF5" w:rsidP="004C6613" w:rsidRDefault="00590CF5" w14:paraId="0C1FB567" w14:textId="77777777">
            <w:pPr>
              <w:spacing w:before="100" w:beforeAutospacing="1" w:after="100" w:afterAutospacing="1" w:line="240" w:lineRule="auto"/>
              <w:jc w:val="both"/>
              <w:rPr>
                <w:rStyle w:val="tlid-translation"/>
                <w:rFonts w:ascii="Georgia" w:hAnsi="Georgia" w:cs="Arial"/>
                <w:lang w:val="en"/>
              </w:rPr>
            </w:pPr>
          </w:p>
        </w:tc>
        <w:tc>
          <w:tcPr>
            <w:tcW w:w="1821" w:type="dxa"/>
            <w:tcMar/>
          </w:tcPr>
          <w:p w:rsidRPr="001D6DB6" w:rsidR="00590CF5" w:rsidP="004C6613" w:rsidRDefault="00590CF5" w14:paraId="377EF162" w14:textId="77777777">
            <w:pPr>
              <w:spacing w:before="100" w:beforeAutospacing="1" w:after="100" w:afterAutospacing="1" w:line="240" w:lineRule="auto"/>
              <w:jc w:val="both"/>
              <w:rPr>
                <w:rStyle w:val="tlid-translation"/>
                <w:rFonts w:ascii="Georgia" w:hAnsi="Georgia" w:cs="Arial"/>
                <w:lang w:val="en"/>
              </w:rPr>
            </w:pPr>
          </w:p>
        </w:tc>
      </w:tr>
      <w:tr w:rsidRPr="001D6DB6" w:rsidR="00590CF5" w:rsidTr="604BE527" w14:paraId="5FBE273E" w14:textId="77777777">
        <w:trPr>
          <w:jc w:val="center"/>
        </w:trPr>
        <w:tc>
          <w:tcPr>
            <w:tcW w:w="5305" w:type="dxa"/>
            <w:tcMar/>
          </w:tcPr>
          <w:p w:rsidRPr="001D6DB6" w:rsidR="00590CF5" w:rsidP="004C6613" w:rsidRDefault="00A43C47" w14:paraId="211300FF" w14:textId="49B3C8A0">
            <w:pPr>
              <w:spacing w:before="100" w:beforeAutospacing="1" w:after="100" w:afterAutospacing="1" w:line="240" w:lineRule="auto"/>
              <w:jc w:val="both"/>
              <w:rPr>
                <w:rStyle w:val="tlid-translation"/>
                <w:rFonts w:ascii="Georgia" w:hAnsi="Georgia" w:cs="Arial"/>
                <w:lang w:val="en"/>
              </w:rPr>
            </w:pPr>
            <w:r w:rsidRPr="001D6DB6">
              <w:rPr>
                <w:rFonts w:ascii="Georgia" w:hAnsi="Georgia"/>
              </w:rPr>
              <w:t>Treats others with courtesy</w:t>
            </w:r>
          </w:p>
        </w:tc>
        <w:tc>
          <w:tcPr>
            <w:tcW w:w="1890" w:type="dxa"/>
            <w:tcMar/>
          </w:tcPr>
          <w:p w:rsidRPr="001D6DB6" w:rsidR="00590CF5" w:rsidP="004C6613" w:rsidRDefault="00590CF5" w14:paraId="7119FB91" w14:textId="77777777">
            <w:pPr>
              <w:spacing w:before="100" w:beforeAutospacing="1" w:after="100" w:afterAutospacing="1" w:line="240" w:lineRule="auto"/>
              <w:jc w:val="both"/>
              <w:rPr>
                <w:rStyle w:val="tlid-translation"/>
                <w:rFonts w:ascii="Georgia" w:hAnsi="Georgia" w:cs="Arial"/>
                <w:lang w:val="en"/>
              </w:rPr>
            </w:pPr>
          </w:p>
        </w:tc>
        <w:tc>
          <w:tcPr>
            <w:tcW w:w="1821" w:type="dxa"/>
            <w:tcMar/>
          </w:tcPr>
          <w:p w:rsidRPr="001D6DB6" w:rsidR="00590CF5" w:rsidP="004C6613" w:rsidRDefault="00590CF5" w14:paraId="0CD4EE14" w14:textId="77777777">
            <w:pPr>
              <w:spacing w:before="100" w:beforeAutospacing="1" w:after="100" w:afterAutospacing="1" w:line="240" w:lineRule="auto"/>
              <w:jc w:val="both"/>
              <w:rPr>
                <w:rStyle w:val="tlid-translation"/>
                <w:rFonts w:ascii="Georgia" w:hAnsi="Georgia" w:cs="Arial"/>
                <w:lang w:val="en"/>
              </w:rPr>
            </w:pPr>
          </w:p>
        </w:tc>
      </w:tr>
      <w:tr w:rsidRPr="001D6DB6" w:rsidR="00590CF5" w:rsidTr="604BE527" w14:paraId="0F273070" w14:textId="77777777">
        <w:trPr>
          <w:jc w:val="center"/>
        </w:trPr>
        <w:tc>
          <w:tcPr>
            <w:tcW w:w="5305" w:type="dxa"/>
            <w:tcMar/>
          </w:tcPr>
          <w:p w:rsidRPr="001D6DB6" w:rsidR="00590CF5" w:rsidP="004C6613" w:rsidRDefault="00A43C47" w14:paraId="1CF45549" w14:textId="46F0EBB2">
            <w:pPr>
              <w:spacing w:before="100" w:beforeAutospacing="1" w:after="100" w:afterAutospacing="1" w:line="240" w:lineRule="auto"/>
              <w:jc w:val="both"/>
              <w:rPr>
                <w:rFonts w:ascii="Georgia" w:hAnsi="Georgia" w:cs="Arial"/>
                <w:lang w:val="en"/>
              </w:rPr>
            </w:pPr>
            <w:r w:rsidRPr="001D6DB6">
              <w:rPr>
                <w:rFonts w:ascii="Georgia" w:hAnsi="Georgia" w:cs="Arial"/>
                <w:lang w:val="en"/>
              </w:rPr>
              <w:t>Have ethical behavior</w:t>
            </w:r>
          </w:p>
        </w:tc>
        <w:tc>
          <w:tcPr>
            <w:tcW w:w="1890" w:type="dxa"/>
            <w:tcMar/>
          </w:tcPr>
          <w:p w:rsidRPr="001D6DB6" w:rsidR="00590CF5" w:rsidP="004C6613" w:rsidRDefault="00590CF5" w14:paraId="64788A3D" w14:textId="77777777">
            <w:pPr>
              <w:spacing w:before="100" w:beforeAutospacing="1" w:after="100" w:afterAutospacing="1" w:line="240" w:lineRule="auto"/>
              <w:jc w:val="both"/>
              <w:rPr>
                <w:rStyle w:val="tlid-translation"/>
                <w:rFonts w:ascii="Georgia" w:hAnsi="Georgia" w:cs="Arial"/>
                <w:lang w:val="en"/>
              </w:rPr>
            </w:pPr>
          </w:p>
        </w:tc>
        <w:tc>
          <w:tcPr>
            <w:tcW w:w="1821" w:type="dxa"/>
            <w:tcMar/>
          </w:tcPr>
          <w:p w:rsidRPr="001D6DB6" w:rsidR="00590CF5" w:rsidP="004C6613" w:rsidRDefault="00590CF5" w14:paraId="7F5C3341" w14:textId="77777777">
            <w:pPr>
              <w:spacing w:before="100" w:beforeAutospacing="1" w:after="100" w:afterAutospacing="1" w:line="240" w:lineRule="auto"/>
              <w:jc w:val="both"/>
              <w:rPr>
                <w:rStyle w:val="tlid-translation"/>
                <w:rFonts w:ascii="Georgia" w:hAnsi="Georgia" w:cs="Arial"/>
                <w:lang w:val="en"/>
              </w:rPr>
            </w:pPr>
          </w:p>
        </w:tc>
      </w:tr>
      <w:tr w:rsidRPr="001D6DB6" w:rsidR="00590CF5" w:rsidTr="604BE527" w14:paraId="5F20CFFA" w14:textId="77777777">
        <w:trPr>
          <w:jc w:val="center"/>
        </w:trPr>
        <w:tc>
          <w:tcPr>
            <w:tcW w:w="5305" w:type="dxa"/>
            <w:tcMar/>
          </w:tcPr>
          <w:p w:rsidRPr="001D6DB6" w:rsidR="00590CF5" w:rsidP="004C6613" w:rsidRDefault="00607CC5" w14:paraId="6D79FAD9" w14:textId="047D33E2">
            <w:pPr>
              <w:spacing w:before="100" w:beforeAutospacing="1" w:after="100" w:afterAutospacing="1" w:line="240" w:lineRule="auto"/>
              <w:jc w:val="both"/>
              <w:rPr>
                <w:rFonts w:ascii="Georgia" w:hAnsi="Georgia" w:cs="Arial"/>
                <w:lang w:val="en"/>
              </w:rPr>
            </w:pPr>
            <w:r w:rsidRPr="001D6DB6">
              <w:rPr>
                <w:rFonts w:ascii="Georgia" w:hAnsi="Georgia" w:cs="Arial"/>
              </w:rPr>
              <w:t>Evaluation of profesinalism</w:t>
            </w:r>
          </w:p>
        </w:tc>
        <w:tc>
          <w:tcPr>
            <w:tcW w:w="1890" w:type="dxa"/>
            <w:tcMar/>
          </w:tcPr>
          <w:p w:rsidRPr="001D6DB6" w:rsidR="00590CF5" w:rsidP="004C6613" w:rsidRDefault="00590CF5" w14:paraId="7B993F94" w14:textId="77777777">
            <w:pPr>
              <w:spacing w:before="100" w:beforeAutospacing="1" w:after="100" w:afterAutospacing="1" w:line="240" w:lineRule="auto"/>
              <w:jc w:val="both"/>
              <w:rPr>
                <w:rStyle w:val="tlid-translation"/>
                <w:rFonts w:ascii="Georgia" w:hAnsi="Georgia" w:cs="Arial"/>
                <w:lang w:val="en"/>
              </w:rPr>
            </w:pPr>
          </w:p>
        </w:tc>
        <w:tc>
          <w:tcPr>
            <w:tcW w:w="1821" w:type="dxa"/>
            <w:tcMar/>
          </w:tcPr>
          <w:p w:rsidRPr="001D6DB6" w:rsidR="00590CF5" w:rsidP="004C6613" w:rsidRDefault="00590CF5" w14:paraId="41290E92" w14:textId="77777777">
            <w:pPr>
              <w:spacing w:before="100" w:beforeAutospacing="1" w:after="100" w:afterAutospacing="1" w:line="240" w:lineRule="auto"/>
              <w:jc w:val="both"/>
              <w:rPr>
                <w:rStyle w:val="tlid-translation"/>
                <w:rFonts w:ascii="Georgia" w:hAnsi="Georgia" w:cs="Arial"/>
                <w:lang w:val="en"/>
              </w:rPr>
            </w:pPr>
          </w:p>
        </w:tc>
      </w:tr>
      <w:tr w:rsidRPr="001D6DB6" w:rsidR="00590CF5" w:rsidTr="604BE527" w14:paraId="533F44F6" w14:textId="77777777">
        <w:trPr>
          <w:jc w:val="center"/>
        </w:trPr>
        <w:tc>
          <w:tcPr>
            <w:tcW w:w="5305" w:type="dxa"/>
            <w:tcMar/>
            <w:vAlign w:val="center"/>
          </w:tcPr>
          <w:p w:rsidRPr="001D6DB6" w:rsidR="00590CF5" w:rsidP="004C6613" w:rsidRDefault="00716B67" w14:paraId="08D79AF7" w14:textId="277D8DF7">
            <w:pPr>
              <w:spacing w:before="100" w:beforeAutospacing="1" w:after="100" w:afterAutospacing="1" w:line="240" w:lineRule="auto"/>
              <w:jc w:val="both"/>
              <w:rPr>
                <w:rStyle w:val="tlid-translation"/>
                <w:rFonts w:ascii="Georgia" w:hAnsi="Georgia" w:cs="Arial"/>
                <w:b/>
                <w:bCs/>
                <w:lang w:val="en"/>
              </w:rPr>
            </w:pPr>
            <w:r w:rsidRPr="001D6DB6">
              <w:rPr>
                <w:rFonts w:ascii="Georgia" w:hAnsi="Georgia" w:cs="Arial"/>
                <w:b/>
                <w:bCs/>
              </w:rPr>
              <w:t>Menagement of work in the laboratory</w:t>
            </w:r>
          </w:p>
        </w:tc>
        <w:tc>
          <w:tcPr>
            <w:tcW w:w="1890" w:type="dxa"/>
            <w:tcMar/>
            <w:vAlign w:val="center"/>
          </w:tcPr>
          <w:p w:rsidRPr="001D6DB6" w:rsidR="00590CF5" w:rsidP="004C6613" w:rsidRDefault="007B5FF4" w14:paraId="5260B3D8" w14:textId="4F63324C">
            <w:pPr>
              <w:spacing w:before="100" w:beforeAutospacing="1" w:after="100" w:afterAutospacing="1" w:line="240" w:lineRule="auto"/>
              <w:jc w:val="both"/>
              <w:rPr>
                <w:rStyle w:val="tlid-translation"/>
                <w:rFonts w:ascii="Georgia" w:hAnsi="Georgia" w:cs="Arial"/>
                <w:b/>
                <w:bCs/>
                <w:lang w:val="en"/>
              </w:rPr>
            </w:pPr>
            <w:r w:rsidRPr="001D6DB6">
              <w:rPr>
                <w:rFonts w:ascii="Georgia" w:hAnsi="Georgia"/>
                <w:b/>
              </w:rPr>
              <w:t>Satisfying</w:t>
            </w:r>
          </w:p>
        </w:tc>
        <w:tc>
          <w:tcPr>
            <w:tcW w:w="1821" w:type="dxa"/>
            <w:tcMar/>
            <w:vAlign w:val="center"/>
          </w:tcPr>
          <w:p w:rsidRPr="001D6DB6" w:rsidR="00590CF5" w:rsidP="004C6613" w:rsidRDefault="008E6377" w14:paraId="62E0558F" w14:textId="3F2D1B91">
            <w:pPr>
              <w:spacing w:before="100" w:beforeAutospacing="1" w:after="100" w:afterAutospacing="1" w:line="240" w:lineRule="auto"/>
              <w:jc w:val="both"/>
              <w:rPr>
                <w:rStyle w:val="tlid-translation"/>
                <w:rFonts w:ascii="Georgia" w:hAnsi="Georgia" w:cs="Arial"/>
                <w:b/>
                <w:bCs/>
                <w:lang w:val="en"/>
              </w:rPr>
            </w:pPr>
            <w:r w:rsidRPr="001D6DB6">
              <w:rPr>
                <w:rFonts w:ascii="Georgia" w:hAnsi="Georgia"/>
                <w:b/>
              </w:rPr>
              <w:t>It needs improvement</w:t>
            </w:r>
          </w:p>
        </w:tc>
      </w:tr>
      <w:tr w:rsidRPr="001D6DB6" w:rsidR="00590CF5" w:rsidTr="604BE527" w14:paraId="2ACA345B" w14:textId="77777777">
        <w:trPr>
          <w:jc w:val="center"/>
        </w:trPr>
        <w:tc>
          <w:tcPr>
            <w:tcW w:w="5305" w:type="dxa"/>
            <w:tcMar/>
          </w:tcPr>
          <w:p w:rsidRPr="001D6DB6" w:rsidR="00590CF5" w:rsidP="004C6613" w:rsidRDefault="00716B67" w14:paraId="3D456E6E" w14:textId="70428CC8">
            <w:pPr>
              <w:spacing w:before="100" w:beforeAutospacing="1" w:after="100" w:afterAutospacing="1" w:line="240" w:lineRule="auto"/>
              <w:jc w:val="both"/>
              <w:rPr>
                <w:rFonts w:ascii="Georgia" w:hAnsi="Georgia" w:cs="Arial"/>
                <w:b/>
                <w:bCs/>
                <w:lang w:val="en"/>
              </w:rPr>
            </w:pPr>
            <w:r w:rsidRPr="001D6DB6">
              <w:rPr>
                <w:rFonts w:ascii="Georgia" w:hAnsi="Georgia" w:cs="Arial"/>
                <w:lang w:val="en"/>
              </w:rPr>
              <w:t>Presentation of work</w:t>
            </w:r>
          </w:p>
        </w:tc>
        <w:tc>
          <w:tcPr>
            <w:tcW w:w="1890" w:type="dxa"/>
            <w:tcMar/>
          </w:tcPr>
          <w:p w:rsidRPr="001D6DB6" w:rsidR="00590CF5" w:rsidP="004C6613" w:rsidRDefault="00590CF5" w14:paraId="2BAA3C5E" w14:textId="77777777">
            <w:pPr>
              <w:spacing w:before="100" w:beforeAutospacing="1" w:after="100" w:afterAutospacing="1" w:line="240" w:lineRule="auto"/>
              <w:jc w:val="both"/>
              <w:rPr>
                <w:rStyle w:val="tlid-translation"/>
                <w:rFonts w:ascii="Georgia" w:hAnsi="Georgia" w:cs="Arial"/>
                <w:lang w:val="en"/>
              </w:rPr>
            </w:pPr>
          </w:p>
        </w:tc>
        <w:tc>
          <w:tcPr>
            <w:tcW w:w="1821" w:type="dxa"/>
            <w:tcMar/>
          </w:tcPr>
          <w:p w:rsidRPr="001D6DB6" w:rsidR="00590CF5" w:rsidP="004C6613" w:rsidRDefault="00590CF5" w14:paraId="3CDAA3C9" w14:textId="77777777">
            <w:pPr>
              <w:spacing w:before="100" w:beforeAutospacing="1" w:after="100" w:afterAutospacing="1" w:line="240" w:lineRule="auto"/>
              <w:jc w:val="both"/>
              <w:rPr>
                <w:rStyle w:val="tlid-translation"/>
                <w:rFonts w:ascii="Georgia" w:hAnsi="Georgia" w:cs="Arial"/>
                <w:lang w:val="en"/>
              </w:rPr>
            </w:pPr>
          </w:p>
        </w:tc>
      </w:tr>
      <w:tr w:rsidRPr="001D6DB6" w:rsidR="00590CF5" w:rsidTr="604BE527" w14:paraId="7FD95F72" w14:textId="77777777">
        <w:trPr>
          <w:jc w:val="center"/>
        </w:trPr>
        <w:tc>
          <w:tcPr>
            <w:tcW w:w="5305" w:type="dxa"/>
            <w:tcMar/>
          </w:tcPr>
          <w:p w:rsidRPr="001D6DB6" w:rsidR="00590CF5" w:rsidP="004C6613" w:rsidRDefault="00716B67" w14:paraId="2A4754D6" w14:textId="479149FC">
            <w:pPr>
              <w:spacing w:before="100" w:beforeAutospacing="1" w:after="100" w:afterAutospacing="1" w:line="240" w:lineRule="auto"/>
              <w:jc w:val="both"/>
              <w:rPr>
                <w:rFonts w:ascii="Georgia" w:hAnsi="Georgia" w:cs="Arial"/>
                <w:b/>
                <w:bCs/>
                <w:lang w:val="en"/>
              </w:rPr>
            </w:pPr>
            <w:r w:rsidRPr="001D6DB6">
              <w:rPr>
                <w:rFonts w:ascii="Georgia" w:hAnsi="Georgia" w:cs="Arial"/>
                <w:lang w:val="en"/>
              </w:rPr>
              <w:t>Infection control protocol</w:t>
            </w:r>
          </w:p>
        </w:tc>
        <w:tc>
          <w:tcPr>
            <w:tcW w:w="1890" w:type="dxa"/>
            <w:tcMar/>
          </w:tcPr>
          <w:p w:rsidRPr="001D6DB6" w:rsidR="00590CF5" w:rsidP="004C6613" w:rsidRDefault="00590CF5" w14:paraId="0D8E5E0D" w14:textId="77777777">
            <w:pPr>
              <w:spacing w:before="100" w:beforeAutospacing="1" w:after="100" w:afterAutospacing="1" w:line="240" w:lineRule="auto"/>
              <w:jc w:val="both"/>
              <w:rPr>
                <w:rStyle w:val="tlid-translation"/>
                <w:rFonts w:ascii="Georgia" w:hAnsi="Georgia" w:cs="Arial"/>
                <w:lang w:val="en"/>
              </w:rPr>
            </w:pPr>
          </w:p>
        </w:tc>
        <w:tc>
          <w:tcPr>
            <w:tcW w:w="1821" w:type="dxa"/>
            <w:tcMar/>
          </w:tcPr>
          <w:p w:rsidRPr="001D6DB6" w:rsidR="00590CF5" w:rsidP="004C6613" w:rsidRDefault="00590CF5" w14:paraId="29BAD711" w14:textId="77777777">
            <w:pPr>
              <w:spacing w:before="100" w:beforeAutospacing="1" w:after="100" w:afterAutospacing="1" w:line="240" w:lineRule="auto"/>
              <w:jc w:val="both"/>
              <w:rPr>
                <w:rStyle w:val="tlid-translation"/>
                <w:rFonts w:ascii="Georgia" w:hAnsi="Georgia" w:cs="Arial"/>
                <w:lang w:val="en"/>
              </w:rPr>
            </w:pPr>
          </w:p>
        </w:tc>
      </w:tr>
      <w:tr w:rsidRPr="001D6DB6" w:rsidR="00590CF5" w:rsidTr="604BE527" w14:paraId="49632D6F" w14:textId="77777777">
        <w:trPr>
          <w:jc w:val="center"/>
        </w:trPr>
        <w:tc>
          <w:tcPr>
            <w:tcW w:w="5305" w:type="dxa"/>
            <w:tcMar/>
          </w:tcPr>
          <w:p w:rsidRPr="001D6DB6" w:rsidR="00590CF5" w:rsidP="004C6613" w:rsidRDefault="00716B67" w14:paraId="512F8210" w14:textId="56306A41">
            <w:pPr>
              <w:spacing w:before="100" w:beforeAutospacing="1" w:after="100" w:afterAutospacing="1" w:line="240" w:lineRule="auto"/>
              <w:jc w:val="both"/>
              <w:rPr>
                <w:rFonts w:ascii="Georgia" w:hAnsi="Georgia" w:cs="Arial"/>
                <w:lang w:val="en"/>
              </w:rPr>
            </w:pPr>
            <w:r w:rsidRPr="001D6DB6">
              <w:rPr>
                <w:rFonts w:ascii="Georgia" w:hAnsi="Georgia" w:cs="Arial"/>
                <w:lang w:val="en"/>
              </w:rPr>
              <w:t>Willingness</w:t>
            </w:r>
          </w:p>
        </w:tc>
        <w:tc>
          <w:tcPr>
            <w:tcW w:w="1890" w:type="dxa"/>
            <w:tcMar/>
          </w:tcPr>
          <w:p w:rsidRPr="001D6DB6" w:rsidR="00590CF5" w:rsidP="004C6613" w:rsidRDefault="00590CF5" w14:paraId="269D7E26" w14:textId="77777777">
            <w:pPr>
              <w:spacing w:before="100" w:beforeAutospacing="1" w:after="100" w:afterAutospacing="1" w:line="240" w:lineRule="auto"/>
              <w:jc w:val="both"/>
              <w:rPr>
                <w:rStyle w:val="tlid-translation"/>
                <w:rFonts w:ascii="Georgia" w:hAnsi="Georgia" w:cs="Arial"/>
                <w:lang w:val="en"/>
              </w:rPr>
            </w:pPr>
          </w:p>
        </w:tc>
        <w:tc>
          <w:tcPr>
            <w:tcW w:w="1821" w:type="dxa"/>
            <w:tcMar/>
          </w:tcPr>
          <w:p w:rsidRPr="001D6DB6" w:rsidR="00590CF5" w:rsidP="004C6613" w:rsidRDefault="00590CF5" w14:paraId="02FD4596" w14:textId="77777777">
            <w:pPr>
              <w:spacing w:before="100" w:beforeAutospacing="1" w:after="100" w:afterAutospacing="1" w:line="240" w:lineRule="auto"/>
              <w:jc w:val="both"/>
              <w:rPr>
                <w:rStyle w:val="tlid-translation"/>
                <w:rFonts w:ascii="Georgia" w:hAnsi="Georgia" w:cs="Arial"/>
                <w:lang w:val="en"/>
              </w:rPr>
            </w:pPr>
          </w:p>
        </w:tc>
      </w:tr>
      <w:tr w:rsidRPr="001D6DB6" w:rsidR="00590CF5" w:rsidTr="604BE527" w14:paraId="43225EFF" w14:textId="77777777">
        <w:trPr>
          <w:jc w:val="center"/>
        </w:trPr>
        <w:tc>
          <w:tcPr>
            <w:tcW w:w="5305" w:type="dxa"/>
            <w:tcMar/>
          </w:tcPr>
          <w:p w:rsidRPr="001D6DB6" w:rsidR="00590CF5" w:rsidP="004C6613" w:rsidRDefault="00590CF5" w14:paraId="7CD2E007" w14:textId="77777777">
            <w:pPr>
              <w:spacing w:before="100" w:beforeAutospacing="1" w:after="100" w:afterAutospacing="1" w:line="240" w:lineRule="auto"/>
              <w:jc w:val="both"/>
              <w:rPr>
                <w:rFonts w:ascii="Georgia" w:hAnsi="Georgia" w:cs="Arial"/>
                <w:lang w:val="en"/>
              </w:rPr>
            </w:pPr>
          </w:p>
        </w:tc>
        <w:tc>
          <w:tcPr>
            <w:tcW w:w="1890" w:type="dxa"/>
            <w:tcMar/>
          </w:tcPr>
          <w:p w:rsidRPr="001D6DB6" w:rsidR="00590CF5" w:rsidP="004C6613" w:rsidRDefault="00590CF5" w14:paraId="40E9622E" w14:textId="77777777">
            <w:pPr>
              <w:spacing w:before="100" w:beforeAutospacing="1" w:after="100" w:afterAutospacing="1" w:line="240" w:lineRule="auto"/>
              <w:jc w:val="both"/>
              <w:rPr>
                <w:rStyle w:val="tlid-translation"/>
                <w:rFonts w:ascii="Georgia" w:hAnsi="Georgia" w:cs="Arial"/>
                <w:lang w:val="en"/>
              </w:rPr>
            </w:pPr>
          </w:p>
        </w:tc>
        <w:tc>
          <w:tcPr>
            <w:tcW w:w="1821" w:type="dxa"/>
            <w:tcMar/>
          </w:tcPr>
          <w:p w:rsidRPr="001D6DB6" w:rsidR="00590CF5" w:rsidP="004C6613" w:rsidRDefault="00590CF5" w14:paraId="54685F71" w14:textId="77777777">
            <w:pPr>
              <w:spacing w:before="100" w:beforeAutospacing="1" w:after="100" w:afterAutospacing="1" w:line="240" w:lineRule="auto"/>
              <w:jc w:val="both"/>
              <w:rPr>
                <w:rStyle w:val="tlid-translation"/>
                <w:rFonts w:ascii="Georgia" w:hAnsi="Georgia" w:cs="Arial"/>
                <w:lang w:val="en"/>
              </w:rPr>
            </w:pPr>
          </w:p>
        </w:tc>
      </w:tr>
      <w:tr w:rsidRPr="001D6DB6" w:rsidR="00590CF5" w:rsidTr="604BE527" w14:paraId="249386EF" w14:textId="77777777">
        <w:trPr>
          <w:jc w:val="center"/>
        </w:trPr>
        <w:tc>
          <w:tcPr>
            <w:tcW w:w="5305" w:type="dxa"/>
            <w:tcMar/>
          </w:tcPr>
          <w:p w:rsidRPr="001D6DB6" w:rsidR="00590CF5" w:rsidP="004C6613" w:rsidRDefault="00853F47" w14:paraId="18A33A86" w14:textId="4ACCC8C0">
            <w:pPr>
              <w:spacing w:before="100" w:beforeAutospacing="1" w:after="100" w:afterAutospacing="1" w:line="240" w:lineRule="auto"/>
              <w:jc w:val="both"/>
              <w:rPr>
                <w:rFonts w:ascii="Georgia" w:hAnsi="Georgia" w:cs="Arial"/>
                <w:b/>
                <w:lang w:val="en"/>
              </w:rPr>
            </w:pPr>
            <w:r w:rsidRPr="001D6DB6">
              <w:rPr>
                <w:rFonts w:ascii="Georgia" w:hAnsi="Georgia" w:cs="Arial"/>
                <w:b/>
                <w:lang w:val="en"/>
              </w:rPr>
              <w:t>Evaluation of work management</w:t>
            </w:r>
          </w:p>
        </w:tc>
        <w:tc>
          <w:tcPr>
            <w:tcW w:w="1890" w:type="dxa"/>
            <w:tcMar/>
          </w:tcPr>
          <w:p w:rsidRPr="001D6DB6" w:rsidR="00590CF5" w:rsidP="004C6613" w:rsidRDefault="00590CF5" w14:paraId="4908F102" w14:textId="77777777">
            <w:pPr>
              <w:spacing w:before="100" w:beforeAutospacing="1" w:after="100" w:afterAutospacing="1" w:line="240" w:lineRule="auto"/>
              <w:jc w:val="both"/>
              <w:rPr>
                <w:rStyle w:val="tlid-translation"/>
                <w:rFonts w:ascii="Georgia" w:hAnsi="Georgia" w:cs="Arial"/>
                <w:lang w:val="en"/>
              </w:rPr>
            </w:pPr>
          </w:p>
        </w:tc>
        <w:tc>
          <w:tcPr>
            <w:tcW w:w="1821" w:type="dxa"/>
            <w:tcMar/>
          </w:tcPr>
          <w:p w:rsidRPr="001D6DB6" w:rsidR="00590CF5" w:rsidP="004C6613" w:rsidRDefault="00590CF5" w14:paraId="7712BAC1" w14:textId="77777777">
            <w:pPr>
              <w:spacing w:before="100" w:beforeAutospacing="1" w:after="100" w:afterAutospacing="1" w:line="240" w:lineRule="auto"/>
              <w:jc w:val="both"/>
              <w:rPr>
                <w:rStyle w:val="tlid-translation"/>
                <w:rFonts w:ascii="Georgia" w:hAnsi="Georgia" w:cs="Arial"/>
                <w:lang w:val="en"/>
              </w:rPr>
            </w:pPr>
          </w:p>
        </w:tc>
      </w:tr>
      <w:tr w:rsidRPr="001D6DB6" w:rsidR="00590CF5" w:rsidTr="604BE527" w14:paraId="600A65AA" w14:textId="77777777">
        <w:trPr>
          <w:jc w:val="center"/>
        </w:trPr>
        <w:tc>
          <w:tcPr>
            <w:tcW w:w="5305" w:type="dxa"/>
            <w:tcMar/>
            <w:vAlign w:val="center"/>
          </w:tcPr>
          <w:p w:rsidRPr="001D6DB6" w:rsidR="00590CF5" w:rsidP="604BE527" w:rsidRDefault="00853F47" w14:paraId="4AAC4C60" w14:textId="4EF382CB">
            <w:pPr>
              <w:spacing w:before="100" w:beforeAutospacing="on" w:after="100" w:afterAutospacing="on" w:line="240" w:lineRule="auto"/>
              <w:jc w:val="both"/>
              <w:rPr>
                <w:rFonts w:ascii="Georgia" w:hAnsi="Georgia" w:cs="Arial"/>
                <w:b w:val="1"/>
                <w:bCs w:val="1"/>
                <w:lang w:val="en-US"/>
              </w:rPr>
            </w:pPr>
            <w:r w:rsidRPr="604BE527" w:rsidR="00853F47">
              <w:rPr>
                <w:rFonts w:ascii="Georgia" w:hAnsi="Georgia" w:cs="Arial"/>
                <w:b w:val="1"/>
                <w:bCs w:val="1"/>
                <w:lang w:val="en-US"/>
              </w:rPr>
              <w:t>Performans</w:t>
            </w:r>
          </w:p>
        </w:tc>
        <w:tc>
          <w:tcPr>
            <w:tcW w:w="1890" w:type="dxa"/>
            <w:tcMar/>
            <w:vAlign w:val="center"/>
          </w:tcPr>
          <w:p w:rsidRPr="001D6DB6" w:rsidR="00590CF5" w:rsidP="004C6613" w:rsidRDefault="007B5FF4" w14:paraId="4EFAD8A3" w14:textId="608149C1">
            <w:pPr>
              <w:spacing w:before="100" w:beforeAutospacing="1" w:after="100" w:afterAutospacing="1" w:line="240" w:lineRule="auto"/>
              <w:jc w:val="both"/>
              <w:rPr>
                <w:rStyle w:val="tlid-translation"/>
                <w:rFonts w:ascii="Georgia" w:hAnsi="Georgia" w:cs="Arial"/>
                <w:b/>
                <w:bCs/>
                <w:lang w:val="en"/>
              </w:rPr>
            </w:pPr>
            <w:r w:rsidRPr="001D6DB6">
              <w:rPr>
                <w:rFonts w:ascii="Georgia" w:hAnsi="Georgia"/>
                <w:b/>
              </w:rPr>
              <w:t>Satisfying</w:t>
            </w:r>
          </w:p>
        </w:tc>
        <w:tc>
          <w:tcPr>
            <w:tcW w:w="1821" w:type="dxa"/>
            <w:tcMar/>
            <w:vAlign w:val="center"/>
          </w:tcPr>
          <w:p w:rsidRPr="001D6DB6" w:rsidR="00590CF5" w:rsidP="004C6613" w:rsidRDefault="008E6377" w14:paraId="0855D649" w14:textId="669DCC38">
            <w:pPr>
              <w:spacing w:before="100" w:beforeAutospacing="1" w:after="100" w:afterAutospacing="1" w:line="240" w:lineRule="auto"/>
              <w:jc w:val="both"/>
              <w:rPr>
                <w:rStyle w:val="tlid-translation"/>
                <w:rFonts w:ascii="Georgia" w:hAnsi="Georgia" w:cs="Arial"/>
                <w:b/>
                <w:bCs/>
                <w:lang w:val="en"/>
              </w:rPr>
            </w:pPr>
            <w:r w:rsidRPr="001D6DB6">
              <w:rPr>
                <w:rFonts w:ascii="Georgia" w:hAnsi="Georgia"/>
                <w:b/>
              </w:rPr>
              <w:t>It needs improvement</w:t>
            </w:r>
          </w:p>
        </w:tc>
      </w:tr>
      <w:tr w:rsidRPr="001D6DB6" w:rsidR="00590CF5" w:rsidTr="604BE527" w14:paraId="226521F7" w14:textId="77777777">
        <w:trPr>
          <w:jc w:val="center"/>
        </w:trPr>
        <w:tc>
          <w:tcPr>
            <w:tcW w:w="5305" w:type="dxa"/>
            <w:tcMar/>
          </w:tcPr>
          <w:p w:rsidRPr="001D6DB6" w:rsidR="00590CF5" w:rsidP="004C6613" w:rsidRDefault="009908FD" w14:paraId="09EB1EFA" w14:textId="09D7051E">
            <w:pPr>
              <w:spacing w:before="100" w:beforeAutospacing="1" w:after="100" w:afterAutospacing="1" w:line="240" w:lineRule="auto"/>
              <w:jc w:val="both"/>
              <w:rPr>
                <w:rFonts w:ascii="Georgia" w:hAnsi="Georgia" w:cs="Arial"/>
                <w:lang w:val="en"/>
              </w:rPr>
            </w:pPr>
            <w:r w:rsidRPr="001D6DB6">
              <w:rPr>
                <w:rFonts w:ascii="Georgia" w:hAnsi="Georgia" w:cs="Arial"/>
                <w:lang w:val="en"/>
              </w:rPr>
              <w:t>Time management</w:t>
            </w:r>
          </w:p>
        </w:tc>
        <w:tc>
          <w:tcPr>
            <w:tcW w:w="1890" w:type="dxa"/>
            <w:tcMar/>
          </w:tcPr>
          <w:p w:rsidRPr="001D6DB6" w:rsidR="00590CF5" w:rsidP="004C6613" w:rsidRDefault="00590CF5" w14:paraId="1C1005BC" w14:textId="77777777">
            <w:pPr>
              <w:spacing w:before="100" w:beforeAutospacing="1" w:after="100" w:afterAutospacing="1" w:line="240" w:lineRule="auto"/>
              <w:jc w:val="both"/>
              <w:rPr>
                <w:rStyle w:val="tlid-translation"/>
                <w:rFonts w:ascii="Georgia" w:hAnsi="Georgia" w:cs="Arial"/>
                <w:lang w:val="en"/>
              </w:rPr>
            </w:pPr>
          </w:p>
        </w:tc>
        <w:tc>
          <w:tcPr>
            <w:tcW w:w="1821" w:type="dxa"/>
            <w:tcMar/>
          </w:tcPr>
          <w:p w:rsidRPr="001D6DB6" w:rsidR="00590CF5" w:rsidP="004C6613" w:rsidRDefault="00590CF5" w14:paraId="2DB8B785" w14:textId="77777777">
            <w:pPr>
              <w:spacing w:before="100" w:beforeAutospacing="1" w:after="100" w:afterAutospacing="1" w:line="240" w:lineRule="auto"/>
              <w:jc w:val="both"/>
              <w:rPr>
                <w:rStyle w:val="tlid-translation"/>
                <w:rFonts w:ascii="Georgia" w:hAnsi="Georgia" w:cs="Arial"/>
                <w:lang w:val="en"/>
              </w:rPr>
            </w:pPr>
          </w:p>
        </w:tc>
      </w:tr>
      <w:tr w:rsidRPr="001D6DB6" w:rsidR="00590CF5" w:rsidTr="604BE527" w14:paraId="33B089E4" w14:textId="77777777">
        <w:trPr>
          <w:jc w:val="center"/>
        </w:trPr>
        <w:tc>
          <w:tcPr>
            <w:tcW w:w="5305" w:type="dxa"/>
            <w:tcMar/>
          </w:tcPr>
          <w:p w:rsidRPr="001D6DB6" w:rsidR="00590CF5" w:rsidP="004C6613" w:rsidRDefault="009908FD" w14:paraId="1CD4C07F" w14:textId="5E54EE14">
            <w:pPr>
              <w:spacing w:before="100" w:beforeAutospacing="1" w:after="100" w:afterAutospacing="1" w:line="240" w:lineRule="auto"/>
              <w:jc w:val="both"/>
              <w:rPr>
                <w:rFonts w:ascii="Georgia" w:hAnsi="Georgia" w:cs="Arial"/>
                <w:lang w:val="en"/>
              </w:rPr>
            </w:pPr>
            <w:r w:rsidRPr="001D6DB6">
              <w:rPr>
                <w:rFonts w:ascii="Georgia" w:hAnsi="Georgia" w:cs="Arial"/>
                <w:lang w:val="en"/>
              </w:rPr>
              <w:t>Documentation of laboratory work</w:t>
            </w:r>
          </w:p>
        </w:tc>
        <w:tc>
          <w:tcPr>
            <w:tcW w:w="1890" w:type="dxa"/>
            <w:tcMar/>
          </w:tcPr>
          <w:p w:rsidRPr="001D6DB6" w:rsidR="00590CF5" w:rsidP="004C6613" w:rsidRDefault="00590CF5" w14:paraId="28E991B8" w14:textId="77777777">
            <w:pPr>
              <w:spacing w:before="100" w:beforeAutospacing="1" w:after="100" w:afterAutospacing="1" w:line="240" w:lineRule="auto"/>
              <w:jc w:val="both"/>
              <w:rPr>
                <w:rStyle w:val="tlid-translation"/>
                <w:rFonts w:ascii="Georgia" w:hAnsi="Georgia" w:cs="Arial"/>
                <w:lang w:val="en"/>
              </w:rPr>
            </w:pPr>
          </w:p>
        </w:tc>
        <w:tc>
          <w:tcPr>
            <w:tcW w:w="1821" w:type="dxa"/>
            <w:tcMar/>
          </w:tcPr>
          <w:p w:rsidRPr="001D6DB6" w:rsidR="00590CF5" w:rsidP="004C6613" w:rsidRDefault="00590CF5" w14:paraId="2388018F" w14:textId="77777777">
            <w:pPr>
              <w:spacing w:before="100" w:beforeAutospacing="1" w:after="100" w:afterAutospacing="1" w:line="240" w:lineRule="auto"/>
              <w:jc w:val="both"/>
              <w:rPr>
                <w:rStyle w:val="tlid-translation"/>
                <w:rFonts w:ascii="Georgia" w:hAnsi="Georgia" w:cs="Arial"/>
                <w:lang w:val="en"/>
              </w:rPr>
            </w:pPr>
          </w:p>
        </w:tc>
      </w:tr>
      <w:tr w:rsidRPr="001D6DB6" w:rsidR="00590CF5" w:rsidTr="604BE527" w14:paraId="088A1825" w14:textId="77777777">
        <w:trPr>
          <w:jc w:val="center"/>
        </w:trPr>
        <w:tc>
          <w:tcPr>
            <w:tcW w:w="5305" w:type="dxa"/>
            <w:tcMar/>
          </w:tcPr>
          <w:p w:rsidRPr="001D6DB6" w:rsidR="00590CF5" w:rsidP="004C6613" w:rsidRDefault="009908FD" w14:paraId="16A6B97C" w14:textId="78621C85">
            <w:pPr>
              <w:spacing w:before="100" w:beforeAutospacing="1" w:after="100" w:afterAutospacing="1" w:line="240" w:lineRule="auto"/>
              <w:jc w:val="both"/>
              <w:rPr>
                <w:rFonts w:ascii="Georgia" w:hAnsi="Georgia" w:cs="Arial"/>
                <w:lang w:val="en"/>
              </w:rPr>
            </w:pPr>
            <w:r w:rsidRPr="001D6DB6">
              <w:rPr>
                <w:rFonts w:ascii="Georgia" w:hAnsi="Georgia" w:cs="Arial"/>
                <w:lang w:val="en"/>
              </w:rPr>
              <w:t>Self-evaluation</w:t>
            </w:r>
          </w:p>
        </w:tc>
        <w:tc>
          <w:tcPr>
            <w:tcW w:w="1890" w:type="dxa"/>
            <w:tcMar/>
          </w:tcPr>
          <w:p w:rsidRPr="001D6DB6" w:rsidR="00590CF5" w:rsidP="004C6613" w:rsidRDefault="00590CF5" w14:paraId="152692BB" w14:textId="77777777">
            <w:pPr>
              <w:spacing w:before="100" w:beforeAutospacing="1" w:after="100" w:afterAutospacing="1" w:line="240" w:lineRule="auto"/>
              <w:jc w:val="both"/>
              <w:rPr>
                <w:rStyle w:val="tlid-translation"/>
                <w:rFonts w:ascii="Georgia" w:hAnsi="Georgia" w:cs="Arial"/>
                <w:lang w:val="en"/>
              </w:rPr>
            </w:pPr>
          </w:p>
        </w:tc>
        <w:tc>
          <w:tcPr>
            <w:tcW w:w="1821" w:type="dxa"/>
            <w:tcMar/>
          </w:tcPr>
          <w:p w:rsidRPr="001D6DB6" w:rsidR="00590CF5" w:rsidP="004C6613" w:rsidRDefault="00590CF5" w14:paraId="03D7CAC2" w14:textId="77777777">
            <w:pPr>
              <w:spacing w:before="100" w:beforeAutospacing="1" w:after="100" w:afterAutospacing="1" w:line="240" w:lineRule="auto"/>
              <w:jc w:val="both"/>
              <w:rPr>
                <w:rStyle w:val="tlid-translation"/>
                <w:rFonts w:ascii="Georgia" w:hAnsi="Georgia" w:cs="Arial"/>
                <w:lang w:val="en"/>
              </w:rPr>
            </w:pPr>
          </w:p>
        </w:tc>
      </w:tr>
      <w:tr w:rsidRPr="001D6DB6" w:rsidR="00590CF5" w:rsidTr="604BE527" w14:paraId="1120960C" w14:textId="77777777">
        <w:trPr>
          <w:jc w:val="center"/>
        </w:trPr>
        <w:tc>
          <w:tcPr>
            <w:tcW w:w="5305" w:type="dxa"/>
            <w:tcMar/>
          </w:tcPr>
          <w:p w:rsidRPr="001D6DB6" w:rsidR="00590CF5" w:rsidP="004C6613" w:rsidRDefault="009908FD" w14:paraId="34CD089A" w14:textId="1AE0DA95">
            <w:pPr>
              <w:spacing w:before="100" w:beforeAutospacing="1" w:after="100" w:afterAutospacing="1" w:line="240" w:lineRule="auto"/>
              <w:jc w:val="both"/>
              <w:rPr>
                <w:rFonts w:ascii="Georgia" w:hAnsi="Georgia" w:cs="Arial"/>
                <w:lang w:val="en"/>
              </w:rPr>
            </w:pPr>
            <w:r w:rsidRPr="001D6DB6">
              <w:rPr>
                <w:rFonts w:ascii="Georgia" w:hAnsi="Georgia" w:cs="Arial"/>
                <w:lang w:val="en"/>
              </w:rPr>
              <w:t>Critical thinking</w:t>
            </w:r>
          </w:p>
        </w:tc>
        <w:tc>
          <w:tcPr>
            <w:tcW w:w="1890" w:type="dxa"/>
            <w:tcMar/>
          </w:tcPr>
          <w:p w:rsidRPr="001D6DB6" w:rsidR="00590CF5" w:rsidP="004C6613" w:rsidRDefault="00590CF5" w14:paraId="38CFC886" w14:textId="77777777">
            <w:pPr>
              <w:spacing w:before="100" w:beforeAutospacing="1" w:after="100" w:afterAutospacing="1" w:line="240" w:lineRule="auto"/>
              <w:jc w:val="both"/>
              <w:rPr>
                <w:rStyle w:val="tlid-translation"/>
                <w:rFonts w:ascii="Georgia" w:hAnsi="Georgia" w:cs="Arial"/>
                <w:lang w:val="en"/>
              </w:rPr>
            </w:pPr>
          </w:p>
        </w:tc>
        <w:tc>
          <w:tcPr>
            <w:tcW w:w="1821" w:type="dxa"/>
            <w:tcMar/>
          </w:tcPr>
          <w:p w:rsidRPr="001D6DB6" w:rsidR="00590CF5" w:rsidP="004C6613" w:rsidRDefault="00590CF5" w14:paraId="164C8896" w14:textId="77777777">
            <w:pPr>
              <w:spacing w:before="100" w:beforeAutospacing="1" w:after="100" w:afterAutospacing="1" w:line="240" w:lineRule="auto"/>
              <w:jc w:val="both"/>
              <w:rPr>
                <w:rStyle w:val="tlid-translation"/>
                <w:rFonts w:ascii="Georgia" w:hAnsi="Georgia" w:cs="Arial"/>
                <w:lang w:val="en"/>
              </w:rPr>
            </w:pPr>
          </w:p>
        </w:tc>
      </w:tr>
      <w:tr w:rsidRPr="001D6DB6" w:rsidR="00590CF5" w:rsidTr="604BE527" w14:paraId="39E65D8A" w14:textId="77777777">
        <w:trPr>
          <w:jc w:val="center"/>
        </w:trPr>
        <w:tc>
          <w:tcPr>
            <w:tcW w:w="5305" w:type="dxa"/>
            <w:tcMar/>
          </w:tcPr>
          <w:p w:rsidRPr="001D6DB6" w:rsidR="00590CF5" w:rsidP="004C6613" w:rsidRDefault="009908FD" w14:paraId="2A28FCA3" w14:textId="1664B6B0">
            <w:pPr>
              <w:spacing w:before="100" w:beforeAutospacing="1" w:after="100" w:afterAutospacing="1" w:line="240" w:lineRule="auto"/>
              <w:jc w:val="both"/>
              <w:rPr>
                <w:rFonts w:ascii="Georgia" w:hAnsi="Georgia" w:cs="Arial"/>
                <w:lang w:val="en"/>
              </w:rPr>
            </w:pPr>
            <w:r w:rsidRPr="001D6DB6">
              <w:rPr>
                <w:rFonts w:ascii="Georgia" w:hAnsi="Georgia" w:cs="Arial"/>
                <w:lang w:val="en"/>
              </w:rPr>
              <w:t>Demonstrates independence</w:t>
            </w:r>
          </w:p>
        </w:tc>
        <w:tc>
          <w:tcPr>
            <w:tcW w:w="1890" w:type="dxa"/>
            <w:tcMar/>
          </w:tcPr>
          <w:p w:rsidRPr="001D6DB6" w:rsidR="00590CF5" w:rsidP="004C6613" w:rsidRDefault="00590CF5" w14:paraId="0170CE7D" w14:textId="77777777">
            <w:pPr>
              <w:spacing w:before="100" w:beforeAutospacing="1" w:after="100" w:afterAutospacing="1" w:line="240" w:lineRule="auto"/>
              <w:jc w:val="both"/>
              <w:rPr>
                <w:rStyle w:val="tlid-translation"/>
                <w:rFonts w:ascii="Georgia" w:hAnsi="Georgia" w:cs="Arial"/>
                <w:lang w:val="en"/>
              </w:rPr>
            </w:pPr>
          </w:p>
        </w:tc>
        <w:tc>
          <w:tcPr>
            <w:tcW w:w="1821" w:type="dxa"/>
            <w:tcMar/>
          </w:tcPr>
          <w:p w:rsidRPr="001D6DB6" w:rsidR="00590CF5" w:rsidP="004C6613" w:rsidRDefault="00590CF5" w14:paraId="5FAE39A5" w14:textId="77777777">
            <w:pPr>
              <w:spacing w:before="100" w:beforeAutospacing="1" w:after="100" w:afterAutospacing="1" w:line="240" w:lineRule="auto"/>
              <w:jc w:val="both"/>
              <w:rPr>
                <w:rStyle w:val="tlid-translation"/>
                <w:rFonts w:ascii="Georgia" w:hAnsi="Georgia" w:cs="Arial"/>
                <w:lang w:val="en"/>
              </w:rPr>
            </w:pPr>
          </w:p>
        </w:tc>
      </w:tr>
      <w:tr w:rsidRPr="001D6DB6" w:rsidR="00590CF5" w:rsidTr="604BE527" w14:paraId="6E432A36" w14:textId="77777777">
        <w:trPr>
          <w:jc w:val="center"/>
        </w:trPr>
        <w:tc>
          <w:tcPr>
            <w:tcW w:w="5305" w:type="dxa"/>
            <w:tcMar/>
          </w:tcPr>
          <w:p w:rsidRPr="001D6DB6" w:rsidR="00590CF5" w:rsidP="004C6613" w:rsidRDefault="00B86C86" w14:paraId="559F39F8" w14:textId="6C71A1F7">
            <w:pPr>
              <w:spacing w:before="100" w:beforeAutospacing="1" w:after="100" w:afterAutospacing="1" w:line="240" w:lineRule="auto"/>
              <w:jc w:val="both"/>
              <w:rPr>
                <w:rFonts w:ascii="Georgia" w:hAnsi="Georgia" w:cs="Arial"/>
                <w:lang w:val="en"/>
              </w:rPr>
            </w:pPr>
            <w:r w:rsidRPr="001D6DB6">
              <w:rPr>
                <w:rFonts w:ascii="Georgia" w:hAnsi="Georgia" w:cs="Arial"/>
                <w:lang w:val="en"/>
              </w:rPr>
              <w:t>Skill level in the development phase</w:t>
            </w:r>
          </w:p>
        </w:tc>
        <w:tc>
          <w:tcPr>
            <w:tcW w:w="1890" w:type="dxa"/>
            <w:tcMar/>
          </w:tcPr>
          <w:p w:rsidRPr="001D6DB6" w:rsidR="00590CF5" w:rsidP="004C6613" w:rsidRDefault="00590CF5" w14:paraId="587FB9D5" w14:textId="77777777">
            <w:pPr>
              <w:spacing w:before="100" w:beforeAutospacing="1" w:after="100" w:afterAutospacing="1" w:line="240" w:lineRule="auto"/>
              <w:jc w:val="both"/>
              <w:rPr>
                <w:rStyle w:val="tlid-translation"/>
                <w:rFonts w:ascii="Georgia" w:hAnsi="Georgia" w:cs="Arial"/>
                <w:lang w:val="en"/>
              </w:rPr>
            </w:pPr>
          </w:p>
        </w:tc>
        <w:tc>
          <w:tcPr>
            <w:tcW w:w="1821" w:type="dxa"/>
            <w:tcMar/>
          </w:tcPr>
          <w:p w:rsidRPr="001D6DB6" w:rsidR="00590CF5" w:rsidP="004C6613" w:rsidRDefault="00590CF5" w14:paraId="3708F8F2" w14:textId="77777777">
            <w:pPr>
              <w:spacing w:before="100" w:beforeAutospacing="1" w:after="100" w:afterAutospacing="1" w:line="240" w:lineRule="auto"/>
              <w:jc w:val="both"/>
              <w:rPr>
                <w:rStyle w:val="tlid-translation"/>
                <w:rFonts w:ascii="Georgia" w:hAnsi="Georgia" w:cs="Arial"/>
                <w:lang w:val="en"/>
              </w:rPr>
            </w:pPr>
          </w:p>
        </w:tc>
      </w:tr>
      <w:tr w:rsidRPr="001D6DB6" w:rsidR="00590CF5" w:rsidTr="604BE527" w14:paraId="63B24970" w14:textId="77777777">
        <w:trPr>
          <w:jc w:val="center"/>
        </w:trPr>
        <w:tc>
          <w:tcPr>
            <w:tcW w:w="5305" w:type="dxa"/>
            <w:tcMar/>
          </w:tcPr>
          <w:p w:rsidRPr="001D6DB6" w:rsidR="00590CF5" w:rsidP="004C6613" w:rsidRDefault="004153DC" w14:paraId="21B752B4" w14:textId="0BEC2AB4">
            <w:pPr>
              <w:spacing w:before="100" w:beforeAutospacing="1" w:after="100" w:afterAutospacing="1" w:line="240" w:lineRule="auto"/>
              <w:jc w:val="both"/>
              <w:rPr>
                <w:rFonts w:ascii="Georgia" w:hAnsi="Georgia" w:cs="Arial"/>
                <w:b/>
                <w:lang w:val="en"/>
              </w:rPr>
            </w:pPr>
            <w:r w:rsidRPr="001D6DB6">
              <w:rPr>
                <w:rFonts w:ascii="Georgia" w:hAnsi="Georgia" w:cs="Arial"/>
                <w:b/>
                <w:lang w:val="en"/>
              </w:rPr>
              <w:t>Performance evaluation</w:t>
            </w:r>
          </w:p>
        </w:tc>
        <w:tc>
          <w:tcPr>
            <w:tcW w:w="1890" w:type="dxa"/>
            <w:tcMar/>
          </w:tcPr>
          <w:p w:rsidRPr="001D6DB6" w:rsidR="00590CF5" w:rsidP="004C6613" w:rsidRDefault="00590CF5" w14:paraId="10EC8B40" w14:textId="77777777">
            <w:pPr>
              <w:spacing w:before="100" w:beforeAutospacing="1" w:after="100" w:afterAutospacing="1" w:line="240" w:lineRule="auto"/>
              <w:jc w:val="both"/>
              <w:rPr>
                <w:rStyle w:val="tlid-translation"/>
                <w:rFonts w:ascii="Georgia" w:hAnsi="Georgia" w:cs="Arial"/>
                <w:lang w:val="en"/>
              </w:rPr>
            </w:pPr>
          </w:p>
        </w:tc>
        <w:tc>
          <w:tcPr>
            <w:tcW w:w="1821" w:type="dxa"/>
            <w:tcMar/>
          </w:tcPr>
          <w:p w:rsidRPr="001D6DB6" w:rsidR="00590CF5" w:rsidP="004C6613" w:rsidRDefault="00590CF5" w14:paraId="5DA6D124" w14:textId="77777777">
            <w:pPr>
              <w:spacing w:before="100" w:beforeAutospacing="1" w:after="100" w:afterAutospacing="1" w:line="240" w:lineRule="auto"/>
              <w:jc w:val="both"/>
              <w:rPr>
                <w:rStyle w:val="tlid-translation"/>
                <w:rFonts w:ascii="Georgia" w:hAnsi="Georgia" w:cs="Arial"/>
                <w:lang w:val="en"/>
              </w:rPr>
            </w:pPr>
          </w:p>
        </w:tc>
      </w:tr>
    </w:tbl>
    <w:p w:rsidRPr="001D6DB6" w:rsidR="00590CF5" w:rsidP="004C6613" w:rsidRDefault="00590CF5" w14:paraId="73AC2AB3" w14:textId="77777777">
      <w:pPr>
        <w:spacing w:before="120" w:after="120" w:line="240" w:lineRule="auto"/>
        <w:jc w:val="both"/>
        <w:rPr>
          <w:rFonts w:ascii="Georgia" w:hAnsi="Georgia" w:cs="Arial"/>
          <w:lang w:val="en-US"/>
        </w:rPr>
      </w:pPr>
    </w:p>
    <w:p w:rsidRPr="001D6DB6" w:rsidR="00590CF5" w:rsidP="004C6613" w:rsidRDefault="00590CF5" w14:paraId="6FF266A8" w14:textId="77777777">
      <w:pPr>
        <w:adjustRightInd w:val="0"/>
        <w:spacing w:before="120" w:after="120"/>
        <w:jc w:val="both"/>
        <w:rPr>
          <w:rFonts w:ascii="Georgia" w:hAnsi="Georgia" w:cs="Times New Roman"/>
          <w:b/>
          <w:bCs/>
          <w:iCs/>
          <w:sz w:val="24"/>
          <w:szCs w:val="24"/>
        </w:rPr>
      </w:pPr>
    </w:p>
    <w:bookmarkEnd w:id="1"/>
    <w:p w:rsidRPr="001D6DB6" w:rsidR="00A232A8" w:rsidP="004C6613" w:rsidRDefault="00A232A8" w14:paraId="38E972D7" w14:textId="77777777">
      <w:pPr>
        <w:jc w:val="both"/>
        <w:rPr>
          <w:rStyle w:val="rynqvb"/>
          <w:rFonts w:ascii="Georgia" w:hAnsi="Georgia"/>
          <w:sz w:val="24"/>
          <w:szCs w:val="24"/>
          <w:lang w:val="sq-AL"/>
        </w:rPr>
      </w:pPr>
    </w:p>
    <w:sectPr w:rsidRPr="001D6DB6" w:rsidR="00A232A8" w:rsidSect="00407CC5">
      <w:headerReference w:type="default" r:id="rId8"/>
      <w:footerReference w:type="default" r:id="rId9"/>
      <w:pgSz w:w="11906" w:h="16838" w:orient="portrait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08E4" w:rsidP="00FF511C" w:rsidRDefault="003908E4" w14:paraId="05AF0384" w14:textId="77777777">
      <w:pPr>
        <w:spacing w:after="0" w:line="240" w:lineRule="auto"/>
      </w:pPr>
      <w:r>
        <w:separator/>
      </w:r>
    </w:p>
  </w:endnote>
  <w:endnote w:type="continuationSeparator" w:id="0">
    <w:p w:rsidR="003908E4" w:rsidP="00FF511C" w:rsidRDefault="003908E4" w14:paraId="32F9FE8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Cn BT">
    <w:altName w:val="Calibri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836E4" w:rsidR="00CC42E5" w:rsidP="008836E4" w:rsidRDefault="00CC42E5" w14:paraId="3C2A334A" w14:textId="73F7C539">
    <w:pPr>
      <w:pStyle w:val="Footer"/>
      <w:pBdr>
        <w:top w:val="single" w:color="auto" w:sz="4" w:space="1"/>
      </w:pBdr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olor w:val="5B9BD5" w:themeColor="accent1"/>
      </w:rPr>
      <w:t>Knowledge Management in Healthcare</w:t>
    </w:r>
    <w:r>
      <w:rPr>
        <w:color w:val="5B9BD5" w:themeColor="accent1"/>
      </w:rPr>
      <w:tab/>
    </w:r>
    <w:r>
      <w:rPr>
        <w:color w:val="5B9BD5" w:themeColor="accent1"/>
      </w:rPr>
      <w:tab/>
    </w:r>
    <w:r>
      <w:rPr>
        <w:color w:val="5B9BD5" w:themeColor="accent1"/>
      </w:rPr>
      <w:tab/>
    </w:r>
    <w:r>
      <w:rPr>
        <w:color w:val="5B9BD5" w:themeColor="accent1"/>
      </w:rPr>
      <w:tab/>
    </w:r>
    <w:r>
      <w:rPr>
        <w:color w:val="5B9BD5" w:themeColor="accent1"/>
      </w:rPr>
      <w:t xml:space="preserve"> </w:t>
    </w: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Pr="00A3004C" w:rsidR="00A3004C">
      <w:rPr>
        <w:noProof/>
        <w:color w:val="5B9BD5" w:themeColor="accent1"/>
      </w:rPr>
      <w:t>11</w:t>
    </w:r>
    <w:r>
      <w:rPr>
        <w:caps/>
        <w:noProof/>
        <w:color w:val="5B9BD5" w:themeColor="accent1"/>
      </w:rPr>
      <w:fldChar w:fldCharType="end"/>
    </w:r>
    <w:r>
      <w:rPr>
        <w:caps/>
        <w:noProof/>
        <w:color w:val="5B9BD5" w:themeColor="accent1"/>
      </w:rPr>
      <w:t xml:space="preserve">  </w:t>
    </w:r>
    <w:r>
      <w:rPr>
        <w:noProof/>
        <w:color w:val="5B9BD5" w:themeColor="accent1"/>
      </w:rPr>
      <w:tab/>
    </w:r>
    <w:r>
      <w:rPr>
        <w:noProof/>
        <w:color w:val="5B9BD5" w:themeColor="accent1"/>
      </w:rPr>
      <w:tab/>
    </w:r>
    <w:r>
      <w:rPr>
        <w:noProof/>
        <w:color w:val="5B9BD5" w:themeColor="accent1"/>
      </w:rPr>
      <w:t xml:space="preserve">        Course Syllabus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08E4" w:rsidP="00FF511C" w:rsidRDefault="003908E4" w14:paraId="3DC1DEC1" w14:textId="77777777">
      <w:pPr>
        <w:spacing w:after="0" w:line="240" w:lineRule="auto"/>
      </w:pPr>
      <w:r>
        <w:separator/>
      </w:r>
    </w:p>
  </w:footnote>
  <w:footnote w:type="continuationSeparator" w:id="0">
    <w:p w:rsidR="003908E4" w:rsidP="00FF511C" w:rsidRDefault="003908E4" w14:paraId="6C82A3C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CC42E5" w:rsidP="00FF511C" w:rsidRDefault="00CC42E5" w14:paraId="6E85B051" w14:textId="56ECDF50">
    <w:pPr>
      <w:pStyle w:val="Header"/>
      <w:pBdr>
        <w:bottom w:val="single" w:color="auto" w:sz="4" w:space="1"/>
      </w:pBdr>
      <w:jc w:val="center"/>
    </w:pPr>
    <w:r w:rsidRPr="00511D1E">
      <w:rPr>
        <w:rFonts w:ascii="Swis721 Cn BT" w:hAnsi="Swis721 Cn BT" w:cs="Helvetica"/>
        <w:noProof/>
        <w:lang w:val="en-US"/>
      </w:rPr>
      <w:drawing>
        <wp:inline distT="0" distB="0" distL="0" distR="0" wp14:anchorId="240409A8" wp14:editId="49F32AC0">
          <wp:extent cx="800273" cy="681486"/>
          <wp:effectExtent l="0" t="0" r="0" b="4445"/>
          <wp:docPr id="1" name="Picture 2" descr="UBT%20Baner%20Bardh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BT%20Baner%20Bardh[1]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r="85977"/>
                  <a:stretch>
                    <a:fillRect/>
                  </a:stretch>
                </pic:blipFill>
                <pic:spPr bwMode="auto">
                  <a:xfrm>
                    <a:off x="0" y="0"/>
                    <a:ext cx="813741" cy="692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C42E5" w:rsidRDefault="00CC42E5" w14:paraId="2C291AD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3CFA"/>
    <w:multiLevelType w:val="hybridMultilevel"/>
    <w:tmpl w:val="55A05798"/>
    <w:lvl w:ilvl="0" w:tplc="C2AA89B4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877880"/>
    <w:multiLevelType w:val="multilevel"/>
    <w:tmpl w:val="AF0AB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20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B5635"/>
    <w:multiLevelType w:val="hybridMultilevel"/>
    <w:tmpl w:val="6B40D2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3730A"/>
    <w:multiLevelType w:val="hybridMultilevel"/>
    <w:tmpl w:val="1D409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7CC48B9"/>
    <w:multiLevelType w:val="hybridMultilevel"/>
    <w:tmpl w:val="8104D41E"/>
    <w:lvl w:ilvl="0" w:tplc="04090001">
      <w:start w:val="1"/>
      <w:numFmt w:val="bullet"/>
      <w:lvlText w:val=""/>
      <w:lvlJc w:val="left"/>
      <w:pPr>
        <w:ind w:left="1066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hint="default" w:ascii="Wingdings" w:hAnsi="Wingdings"/>
      </w:rPr>
    </w:lvl>
  </w:abstractNum>
  <w:abstractNum w:abstractNumId="5" w15:restartNumberingAfterBreak="0">
    <w:nsid w:val="0D2B4BBA"/>
    <w:multiLevelType w:val="hybridMultilevel"/>
    <w:tmpl w:val="1DF48A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31886"/>
    <w:multiLevelType w:val="hybridMultilevel"/>
    <w:tmpl w:val="C7AEF2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F5E6E"/>
    <w:multiLevelType w:val="hybridMultilevel"/>
    <w:tmpl w:val="921CD4DE"/>
    <w:lvl w:ilvl="0" w:tplc="1D8492B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04ACB"/>
    <w:multiLevelType w:val="hybridMultilevel"/>
    <w:tmpl w:val="576A0D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E55DD"/>
    <w:multiLevelType w:val="hybridMultilevel"/>
    <w:tmpl w:val="3EB647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ECE031D"/>
    <w:multiLevelType w:val="hybridMultilevel"/>
    <w:tmpl w:val="67325CE8"/>
    <w:lvl w:ilvl="0" w:tplc="AC6E7C3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45FA8"/>
    <w:multiLevelType w:val="multilevel"/>
    <w:tmpl w:val="C10C9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>
      <w:start w:val="20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0B5C17"/>
    <w:multiLevelType w:val="hybridMultilevel"/>
    <w:tmpl w:val="0CE894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81E63"/>
    <w:multiLevelType w:val="multilevel"/>
    <w:tmpl w:val="A644F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25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594D7E"/>
    <w:multiLevelType w:val="hybridMultilevel"/>
    <w:tmpl w:val="370A085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2702A8E"/>
    <w:multiLevelType w:val="multilevel"/>
    <w:tmpl w:val="C610D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5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A4717B"/>
    <w:multiLevelType w:val="hybridMultilevel"/>
    <w:tmpl w:val="4FC82C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147A1"/>
    <w:multiLevelType w:val="hybridMultilevel"/>
    <w:tmpl w:val="0302CC0C"/>
    <w:lvl w:ilvl="0" w:tplc="DB7EFB10">
      <w:numFmt w:val="bullet"/>
      <w:lvlText w:val="•"/>
      <w:lvlJc w:val="left"/>
      <w:pPr>
        <w:ind w:left="720" w:hanging="360"/>
      </w:pPr>
      <w:rPr>
        <w:rFonts w:hint="default" w:ascii="Georgia" w:hAnsi="Georgia" w:eastAsia="MS Mincho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5124268"/>
    <w:multiLevelType w:val="hybridMultilevel"/>
    <w:tmpl w:val="427AAE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95143"/>
    <w:multiLevelType w:val="hybridMultilevel"/>
    <w:tmpl w:val="5922CC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45714E"/>
    <w:multiLevelType w:val="hybridMultilevel"/>
    <w:tmpl w:val="C9345C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65174"/>
    <w:multiLevelType w:val="hybridMultilevel"/>
    <w:tmpl w:val="4522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40EA3"/>
    <w:multiLevelType w:val="hybridMultilevel"/>
    <w:tmpl w:val="422C1CCC"/>
    <w:lvl w:ilvl="0" w:tplc="7CCC1B6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8D6FF7"/>
    <w:multiLevelType w:val="multilevel"/>
    <w:tmpl w:val="4E161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4" w15:restartNumberingAfterBreak="0">
    <w:nsid w:val="464F0896"/>
    <w:multiLevelType w:val="hybridMultilevel"/>
    <w:tmpl w:val="1838A142"/>
    <w:styleLink w:val="ImportedStyle5"/>
    <w:lvl w:ilvl="0" w:tplc="FEE431EA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CCC116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D0CF48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53E2EB8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2EE5B6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16A466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0E480E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8D6755A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C0BD70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98C51E5"/>
    <w:multiLevelType w:val="multilevel"/>
    <w:tmpl w:val="51964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5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E34755"/>
    <w:multiLevelType w:val="hybridMultilevel"/>
    <w:tmpl w:val="70B8DF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593410"/>
    <w:multiLevelType w:val="hybridMultilevel"/>
    <w:tmpl w:val="4956D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8B3B0E"/>
    <w:multiLevelType w:val="hybridMultilevel"/>
    <w:tmpl w:val="82FA11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EE0692"/>
    <w:multiLevelType w:val="hybridMultilevel"/>
    <w:tmpl w:val="8756578C"/>
    <w:lvl w:ilvl="0" w:tplc="8D1E4F2A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0A0438"/>
    <w:multiLevelType w:val="hybridMultilevel"/>
    <w:tmpl w:val="6D608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0020B2"/>
    <w:multiLevelType w:val="hybridMultilevel"/>
    <w:tmpl w:val="CA3ABC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B17F43"/>
    <w:multiLevelType w:val="multilevel"/>
    <w:tmpl w:val="C610D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5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EE5CE7"/>
    <w:multiLevelType w:val="hybridMultilevel"/>
    <w:tmpl w:val="272C0E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374D53"/>
    <w:multiLevelType w:val="hybridMultilevel"/>
    <w:tmpl w:val="5518E3EA"/>
    <w:lvl w:ilvl="0" w:tplc="DB7EFB10">
      <w:numFmt w:val="bullet"/>
      <w:lvlText w:val="•"/>
      <w:lvlJc w:val="left"/>
      <w:pPr>
        <w:ind w:left="720" w:hanging="360"/>
      </w:pPr>
      <w:rPr>
        <w:rFonts w:hint="default" w:ascii="Georgia" w:hAnsi="Georgia" w:eastAsia="MS Mincho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28D4913"/>
    <w:multiLevelType w:val="hybridMultilevel"/>
    <w:tmpl w:val="B93241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3176A"/>
    <w:multiLevelType w:val="hybridMultilevel"/>
    <w:tmpl w:val="CD9EC1EC"/>
    <w:lvl w:ilvl="0" w:tplc="04090001">
      <w:start w:val="1"/>
      <w:numFmt w:val="bullet"/>
      <w:lvlText w:val=""/>
      <w:lvlJc w:val="left"/>
      <w:pPr>
        <w:ind w:left="7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hint="default" w:ascii="Wingdings" w:hAnsi="Wingdings"/>
      </w:rPr>
    </w:lvl>
  </w:abstractNum>
  <w:abstractNum w:abstractNumId="37" w15:restartNumberingAfterBreak="0">
    <w:nsid w:val="766715D2"/>
    <w:multiLevelType w:val="hybridMultilevel"/>
    <w:tmpl w:val="A1F47C2A"/>
    <w:lvl w:ilvl="0" w:tplc="33A6E5D4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8F059B6"/>
    <w:multiLevelType w:val="hybridMultilevel"/>
    <w:tmpl w:val="9F3656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227580">
    <w:abstractNumId w:val="21"/>
  </w:num>
  <w:num w:numId="2" w16cid:durableId="411703551">
    <w:abstractNumId w:val="3"/>
  </w:num>
  <w:num w:numId="3" w16cid:durableId="894898832">
    <w:abstractNumId w:val="9"/>
  </w:num>
  <w:num w:numId="4" w16cid:durableId="302199907">
    <w:abstractNumId w:val="24"/>
  </w:num>
  <w:num w:numId="5" w16cid:durableId="980038261">
    <w:abstractNumId w:val="34"/>
  </w:num>
  <w:num w:numId="6" w16cid:durableId="2143617147">
    <w:abstractNumId w:val="17"/>
  </w:num>
  <w:num w:numId="7" w16cid:durableId="702947020">
    <w:abstractNumId w:val="25"/>
  </w:num>
  <w:num w:numId="8" w16cid:durableId="94717387">
    <w:abstractNumId w:val="13"/>
  </w:num>
  <w:num w:numId="9" w16cid:durableId="224723683">
    <w:abstractNumId w:val="11"/>
  </w:num>
  <w:num w:numId="10" w16cid:durableId="1720009638">
    <w:abstractNumId w:val="1"/>
  </w:num>
  <w:num w:numId="11" w16cid:durableId="1265772505">
    <w:abstractNumId w:val="32"/>
  </w:num>
  <w:num w:numId="12" w16cid:durableId="1535922936">
    <w:abstractNumId w:val="15"/>
  </w:num>
  <w:num w:numId="13" w16cid:durableId="168521000">
    <w:abstractNumId w:val="31"/>
  </w:num>
  <w:num w:numId="14" w16cid:durableId="2000301676">
    <w:abstractNumId w:val="26"/>
  </w:num>
  <w:num w:numId="15" w16cid:durableId="1270896407">
    <w:abstractNumId w:val="2"/>
  </w:num>
  <w:num w:numId="16" w16cid:durableId="996298282">
    <w:abstractNumId w:val="27"/>
  </w:num>
  <w:num w:numId="17" w16cid:durableId="330255198">
    <w:abstractNumId w:val="38"/>
  </w:num>
  <w:num w:numId="18" w16cid:durableId="1614747825">
    <w:abstractNumId w:val="20"/>
  </w:num>
  <w:num w:numId="19" w16cid:durableId="1956669687">
    <w:abstractNumId w:val="8"/>
  </w:num>
  <w:num w:numId="20" w16cid:durableId="1179583159">
    <w:abstractNumId w:val="12"/>
  </w:num>
  <w:num w:numId="21" w16cid:durableId="955213797">
    <w:abstractNumId w:val="28"/>
  </w:num>
  <w:num w:numId="22" w16cid:durableId="434449936">
    <w:abstractNumId w:val="5"/>
  </w:num>
  <w:num w:numId="23" w16cid:durableId="1424456400">
    <w:abstractNumId w:val="19"/>
  </w:num>
  <w:num w:numId="24" w16cid:durableId="62335447">
    <w:abstractNumId w:val="35"/>
  </w:num>
  <w:num w:numId="25" w16cid:durableId="102843310">
    <w:abstractNumId w:val="16"/>
  </w:num>
  <w:num w:numId="26" w16cid:durableId="22439533">
    <w:abstractNumId w:val="6"/>
  </w:num>
  <w:num w:numId="27" w16cid:durableId="515196067">
    <w:abstractNumId w:val="18"/>
  </w:num>
  <w:num w:numId="28" w16cid:durableId="485631102">
    <w:abstractNumId w:val="33"/>
  </w:num>
  <w:num w:numId="29" w16cid:durableId="1109012906">
    <w:abstractNumId w:val="36"/>
  </w:num>
  <w:num w:numId="30" w16cid:durableId="1150093458">
    <w:abstractNumId w:val="14"/>
  </w:num>
  <w:num w:numId="31" w16cid:durableId="1897888412">
    <w:abstractNumId w:val="4"/>
  </w:num>
  <w:num w:numId="32" w16cid:durableId="484513938">
    <w:abstractNumId w:val="29"/>
  </w:num>
  <w:num w:numId="33" w16cid:durableId="1134255836">
    <w:abstractNumId w:val="37"/>
  </w:num>
  <w:num w:numId="34" w16cid:durableId="1126773975">
    <w:abstractNumId w:val="23"/>
  </w:num>
  <w:num w:numId="35" w16cid:durableId="1585919213">
    <w:abstractNumId w:val="30"/>
  </w:num>
  <w:num w:numId="36" w16cid:durableId="1547643144">
    <w:abstractNumId w:val="0"/>
  </w:num>
  <w:num w:numId="37" w16cid:durableId="1006514187">
    <w:abstractNumId w:val="7"/>
  </w:num>
  <w:num w:numId="38" w16cid:durableId="1794404305">
    <w:abstractNumId w:val="22"/>
  </w:num>
  <w:num w:numId="39" w16cid:durableId="876548330">
    <w:abstractNumId w:val="10"/>
  </w:num>
  <w:numIdMacAtCleanup w:val="31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hideSpellingErrors/>
  <w:hideGrammaticalErrors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B8"/>
    <w:rsid w:val="000123E4"/>
    <w:rsid w:val="00021238"/>
    <w:rsid w:val="0003134B"/>
    <w:rsid w:val="000317B1"/>
    <w:rsid w:val="00032403"/>
    <w:rsid w:val="00033B28"/>
    <w:rsid w:val="00042E3E"/>
    <w:rsid w:val="00043BE7"/>
    <w:rsid w:val="00053D86"/>
    <w:rsid w:val="00054273"/>
    <w:rsid w:val="000550B6"/>
    <w:rsid w:val="00063630"/>
    <w:rsid w:val="0008162E"/>
    <w:rsid w:val="000819A7"/>
    <w:rsid w:val="00085362"/>
    <w:rsid w:val="00091A33"/>
    <w:rsid w:val="000C08E8"/>
    <w:rsid w:val="000C6AB8"/>
    <w:rsid w:val="000D0701"/>
    <w:rsid w:val="000D15A3"/>
    <w:rsid w:val="000D34B6"/>
    <w:rsid w:val="000F103D"/>
    <w:rsid w:val="000F225A"/>
    <w:rsid w:val="001060CA"/>
    <w:rsid w:val="00124B23"/>
    <w:rsid w:val="00124CDA"/>
    <w:rsid w:val="00125F90"/>
    <w:rsid w:val="0014089F"/>
    <w:rsid w:val="00166D55"/>
    <w:rsid w:val="0018061E"/>
    <w:rsid w:val="00180B71"/>
    <w:rsid w:val="00183CD3"/>
    <w:rsid w:val="001961E7"/>
    <w:rsid w:val="001A08D2"/>
    <w:rsid w:val="001A13B7"/>
    <w:rsid w:val="001C3973"/>
    <w:rsid w:val="001C3F28"/>
    <w:rsid w:val="001D03E7"/>
    <w:rsid w:val="001D1AD1"/>
    <w:rsid w:val="001D6DB6"/>
    <w:rsid w:val="001E3203"/>
    <w:rsid w:val="001E5757"/>
    <w:rsid w:val="001F49B0"/>
    <w:rsid w:val="001F5D9D"/>
    <w:rsid w:val="001F688A"/>
    <w:rsid w:val="0020035C"/>
    <w:rsid w:val="002005F3"/>
    <w:rsid w:val="00201564"/>
    <w:rsid w:val="00204F95"/>
    <w:rsid w:val="00210AEF"/>
    <w:rsid w:val="0022382F"/>
    <w:rsid w:val="00223AE0"/>
    <w:rsid w:val="00234487"/>
    <w:rsid w:val="0023619F"/>
    <w:rsid w:val="00236CF1"/>
    <w:rsid w:val="0025277E"/>
    <w:rsid w:val="002678E9"/>
    <w:rsid w:val="00290227"/>
    <w:rsid w:val="002A130C"/>
    <w:rsid w:val="002A516A"/>
    <w:rsid w:val="002B4BF0"/>
    <w:rsid w:val="002C0CAD"/>
    <w:rsid w:val="002C4439"/>
    <w:rsid w:val="002C7C25"/>
    <w:rsid w:val="002C7E65"/>
    <w:rsid w:val="002D2491"/>
    <w:rsid w:val="002E07AB"/>
    <w:rsid w:val="002E233C"/>
    <w:rsid w:val="002E4DC9"/>
    <w:rsid w:val="002F39D8"/>
    <w:rsid w:val="002F6387"/>
    <w:rsid w:val="003305D3"/>
    <w:rsid w:val="00331B23"/>
    <w:rsid w:val="003355B0"/>
    <w:rsid w:val="00335951"/>
    <w:rsid w:val="003433DF"/>
    <w:rsid w:val="00350AED"/>
    <w:rsid w:val="003532C7"/>
    <w:rsid w:val="003552DF"/>
    <w:rsid w:val="00386EEB"/>
    <w:rsid w:val="0038749B"/>
    <w:rsid w:val="003908E4"/>
    <w:rsid w:val="00395E4D"/>
    <w:rsid w:val="003A3808"/>
    <w:rsid w:val="003B622F"/>
    <w:rsid w:val="003C3E86"/>
    <w:rsid w:val="003D232C"/>
    <w:rsid w:val="003D5AC7"/>
    <w:rsid w:val="003D6382"/>
    <w:rsid w:val="003D6C8B"/>
    <w:rsid w:val="003E2CE3"/>
    <w:rsid w:val="004054BA"/>
    <w:rsid w:val="00407250"/>
    <w:rsid w:val="00407CC5"/>
    <w:rsid w:val="00412303"/>
    <w:rsid w:val="004153DC"/>
    <w:rsid w:val="00422D35"/>
    <w:rsid w:val="00426563"/>
    <w:rsid w:val="004345B1"/>
    <w:rsid w:val="00437B8B"/>
    <w:rsid w:val="00440229"/>
    <w:rsid w:val="00447C38"/>
    <w:rsid w:val="004565FE"/>
    <w:rsid w:val="00480D3D"/>
    <w:rsid w:val="004854E0"/>
    <w:rsid w:val="00491FB5"/>
    <w:rsid w:val="004B2DDA"/>
    <w:rsid w:val="004C3CC9"/>
    <w:rsid w:val="004C6613"/>
    <w:rsid w:val="004D5758"/>
    <w:rsid w:val="004D5E39"/>
    <w:rsid w:val="004F4492"/>
    <w:rsid w:val="00500D0A"/>
    <w:rsid w:val="00507CB8"/>
    <w:rsid w:val="00517801"/>
    <w:rsid w:val="005179D0"/>
    <w:rsid w:val="00523962"/>
    <w:rsid w:val="00536100"/>
    <w:rsid w:val="00540870"/>
    <w:rsid w:val="005425D8"/>
    <w:rsid w:val="0054716C"/>
    <w:rsid w:val="005546B9"/>
    <w:rsid w:val="00567E01"/>
    <w:rsid w:val="00575D24"/>
    <w:rsid w:val="00586763"/>
    <w:rsid w:val="00590CF5"/>
    <w:rsid w:val="005A7786"/>
    <w:rsid w:val="005B5173"/>
    <w:rsid w:val="005B6B65"/>
    <w:rsid w:val="005C2C2A"/>
    <w:rsid w:val="005C395A"/>
    <w:rsid w:val="005C66F7"/>
    <w:rsid w:val="005D1D4D"/>
    <w:rsid w:val="005F113A"/>
    <w:rsid w:val="005F7260"/>
    <w:rsid w:val="00605CEC"/>
    <w:rsid w:val="00607603"/>
    <w:rsid w:val="00607CC5"/>
    <w:rsid w:val="00610BA2"/>
    <w:rsid w:val="00613A2D"/>
    <w:rsid w:val="00617B09"/>
    <w:rsid w:val="006219A4"/>
    <w:rsid w:val="00622A8A"/>
    <w:rsid w:val="00634E97"/>
    <w:rsid w:val="006412C0"/>
    <w:rsid w:val="006464B8"/>
    <w:rsid w:val="00655D03"/>
    <w:rsid w:val="00665A31"/>
    <w:rsid w:val="006703D0"/>
    <w:rsid w:val="00670B11"/>
    <w:rsid w:val="00672E06"/>
    <w:rsid w:val="0067374F"/>
    <w:rsid w:val="006753DC"/>
    <w:rsid w:val="00677D77"/>
    <w:rsid w:val="0068193E"/>
    <w:rsid w:val="006822E1"/>
    <w:rsid w:val="006832CB"/>
    <w:rsid w:val="006A33D5"/>
    <w:rsid w:val="006C605E"/>
    <w:rsid w:val="006C701D"/>
    <w:rsid w:val="006D25E9"/>
    <w:rsid w:val="006D30EC"/>
    <w:rsid w:val="006D343D"/>
    <w:rsid w:val="006D7621"/>
    <w:rsid w:val="006E2ADC"/>
    <w:rsid w:val="006E636E"/>
    <w:rsid w:val="006F1BB4"/>
    <w:rsid w:val="006F5D71"/>
    <w:rsid w:val="00701CC9"/>
    <w:rsid w:val="00704178"/>
    <w:rsid w:val="00716B67"/>
    <w:rsid w:val="00716C23"/>
    <w:rsid w:val="00750A82"/>
    <w:rsid w:val="00752351"/>
    <w:rsid w:val="0076232F"/>
    <w:rsid w:val="00770CE6"/>
    <w:rsid w:val="00777D27"/>
    <w:rsid w:val="00783E7A"/>
    <w:rsid w:val="00785562"/>
    <w:rsid w:val="0078657B"/>
    <w:rsid w:val="00793EBC"/>
    <w:rsid w:val="007943D0"/>
    <w:rsid w:val="0079656C"/>
    <w:rsid w:val="007A6417"/>
    <w:rsid w:val="007B1445"/>
    <w:rsid w:val="007B5FF4"/>
    <w:rsid w:val="007B6C1E"/>
    <w:rsid w:val="007D1D7F"/>
    <w:rsid w:val="007D243D"/>
    <w:rsid w:val="007D2B96"/>
    <w:rsid w:val="007D58CD"/>
    <w:rsid w:val="007E6881"/>
    <w:rsid w:val="008035B1"/>
    <w:rsid w:val="00805AE2"/>
    <w:rsid w:val="00811676"/>
    <w:rsid w:val="00821BD1"/>
    <w:rsid w:val="00833C07"/>
    <w:rsid w:val="00837AA0"/>
    <w:rsid w:val="00852269"/>
    <w:rsid w:val="00853F47"/>
    <w:rsid w:val="00855E77"/>
    <w:rsid w:val="008604BD"/>
    <w:rsid w:val="008740A0"/>
    <w:rsid w:val="00877584"/>
    <w:rsid w:val="008836E4"/>
    <w:rsid w:val="00884A33"/>
    <w:rsid w:val="00887014"/>
    <w:rsid w:val="008B652C"/>
    <w:rsid w:val="008C3240"/>
    <w:rsid w:val="008D3EE9"/>
    <w:rsid w:val="008D6B81"/>
    <w:rsid w:val="008E14FA"/>
    <w:rsid w:val="008E6377"/>
    <w:rsid w:val="0090460C"/>
    <w:rsid w:val="009113A7"/>
    <w:rsid w:val="00914348"/>
    <w:rsid w:val="0091586B"/>
    <w:rsid w:val="009428D7"/>
    <w:rsid w:val="00944477"/>
    <w:rsid w:val="009579B5"/>
    <w:rsid w:val="00961B3B"/>
    <w:rsid w:val="00963463"/>
    <w:rsid w:val="00967353"/>
    <w:rsid w:val="009708C1"/>
    <w:rsid w:val="0097662B"/>
    <w:rsid w:val="00987BD3"/>
    <w:rsid w:val="009908FD"/>
    <w:rsid w:val="00993C11"/>
    <w:rsid w:val="00995776"/>
    <w:rsid w:val="009A2A42"/>
    <w:rsid w:val="009A35D7"/>
    <w:rsid w:val="009B0550"/>
    <w:rsid w:val="009B2DA4"/>
    <w:rsid w:val="009C397F"/>
    <w:rsid w:val="009D06B3"/>
    <w:rsid w:val="009F1E87"/>
    <w:rsid w:val="009F4C04"/>
    <w:rsid w:val="009F766B"/>
    <w:rsid w:val="00A0160F"/>
    <w:rsid w:val="00A01BDE"/>
    <w:rsid w:val="00A03AB7"/>
    <w:rsid w:val="00A04A76"/>
    <w:rsid w:val="00A23259"/>
    <w:rsid w:val="00A232A8"/>
    <w:rsid w:val="00A25D02"/>
    <w:rsid w:val="00A3004C"/>
    <w:rsid w:val="00A4287B"/>
    <w:rsid w:val="00A43C47"/>
    <w:rsid w:val="00A453EC"/>
    <w:rsid w:val="00A56E33"/>
    <w:rsid w:val="00A57716"/>
    <w:rsid w:val="00A61F68"/>
    <w:rsid w:val="00A77861"/>
    <w:rsid w:val="00A87046"/>
    <w:rsid w:val="00A940D6"/>
    <w:rsid w:val="00AA0976"/>
    <w:rsid w:val="00AB2ECC"/>
    <w:rsid w:val="00AB5C34"/>
    <w:rsid w:val="00AC472D"/>
    <w:rsid w:val="00AC52F1"/>
    <w:rsid w:val="00AC7181"/>
    <w:rsid w:val="00AD2C9A"/>
    <w:rsid w:val="00AE258E"/>
    <w:rsid w:val="00AE5B7F"/>
    <w:rsid w:val="00AE63E5"/>
    <w:rsid w:val="00AF057F"/>
    <w:rsid w:val="00AF6BE4"/>
    <w:rsid w:val="00B04A67"/>
    <w:rsid w:val="00B075D3"/>
    <w:rsid w:val="00B20EC1"/>
    <w:rsid w:val="00B25E84"/>
    <w:rsid w:val="00B3672F"/>
    <w:rsid w:val="00B44287"/>
    <w:rsid w:val="00B4693C"/>
    <w:rsid w:val="00B50B6E"/>
    <w:rsid w:val="00B51EDB"/>
    <w:rsid w:val="00B54664"/>
    <w:rsid w:val="00B86C86"/>
    <w:rsid w:val="00B87633"/>
    <w:rsid w:val="00B91880"/>
    <w:rsid w:val="00BA4E40"/>
    <w:rsid w:val="00BB5DE1"/>
    <w:rsid w:val="00BB71DF"/>
    <w:rsid w:val="00BC3037"/>
    <w:rsid w:val="00BE3806"/>
    <w:rsid w:val="00C0351E"/>
    <w:rsid w:val="00C10BCA"/>
    <w:rsid w:val="00C14592"/>
    <w:rsid w:val="00C156A4"/>
    <w:rsid w:val="00C15BD9"/>
    <w:rsid w:val="00C16AD0"/>
    <w:rsid w:val="00C235A4"/>
    <w:rsid w:val="00C30772"/>
    <w:rsid w:val="00C33107"/>
    <w:rsid w:val="00C342FD"/>
    <w:rsid w:val="00C36309"/>
    <w:rsid w:val="00C379FF"/>
    <w:rsid w:val="00C43AC7"/>
    <w:rsid w:val="00C43B0D"/>
    <w:rsid w:val="00C62CE5"/>
    <w:rsid w:val="00C644EC"/>
    <w:rsid w:val="00C732FC"/>
    <w:rsid w:val="00C73D30"/>
    <w:rsid w:val="00C77798"/>
    <w:rsid w:val="00C92220"/>
    <w:rsid w:val="00CA5B1A"/>
    <w:rsid w:val="00CB6842"/>
    <w:rsid w:val="00CC42E5"/>
    <w:rsid w:val="00CD03E1"/>
    <w:rsid w:val="00CD38E6"/>
    <w:rsid w:val="00CE0197"/>
    <w:rsid w:val="00CF42C3"/>
    <w:rsid w:val="00CF7606"/>
    <w:rsid w:val="00D06351"/>
    <w:rsid w:val="00D127FD"/>
    <w:rsid w:val="00D211A5"/>
    <w:rsid w:val="00D3324A"/>
    <w:rsid w:val="00D44194"/>
    <w:rsid w:val="00D51F25"/>
    <w:rsid w:val="00D638AB"/>
    <w:rsid w:val="00D71DEB"/>
    <w:rsid w:val="00D73E45"/>
    <w:rsid w:val="00D771AB"/>
    <w:rsid w:val="00D96AA0"/>
    <w:rsid w:val="00DA2A6C"/>
    <w:rsid w:val="00DA407B"/>
    <w:rsid w:val="00DB1541"/>
    <w:rsid w:val="00DB758C"/>
    <w:rsid w:val="00DC3238"/>
    <w:rsid w:val="00DD0F03"/>
    <w:rsid w:val="00DD3519"/>
    <w:rsid w:val="00DD4A8F"/>
    <w:rsid w:val="00DE24A5"/>
    <w:rsid w:val="00DF18D4"/>
    <w:rsid w:val="00DF3B1B"/>
    <w:rsid w:val="00DF75EF"/>
    <w:rsid w:val="00E07859"/>
    <w:rsid w:val="00E12F51"/>
    <w:rsid w:val="00E13FBF"/>
    <w:rsid w:val="00E20A71"/>
    <w:rsid w:val="00E24C51"/>
    <w:rsid w:val="00E25034"/>
    <w:rsid w:val="00E37646"/>
    <w:rsid w:val="00E43D63"/>
    <w:rsid w:val="00E45D58"/>
    <w:rsid w:val="00E47ED5"/>
    <w:rsid w:val="00E52B7E"/>
    <w:rsid w:val="00E609C1"/>
    <w:rsid w:val="00E61865"/>
    <w:rsid w:val="00E62328"/>
    <w:rsid w:val="00E74EB3"/>
    <w:rsid w:val="00E769A6"/>
    <w:rsid w:val="00E80C48"/>
    <w:rsid w:val="00E8558C"/>
    <w:rsid w:val="00E87D37"/>
    <w:rsid w:val="00E91542"/>
    <w:rsid w:val="00EA2103"/>
    <w:rsid w:val="00EB4A70"/>
    <w:rsid w:val="00ED3BCE"/>
    <w:rsid w:val="00ED4BED"/>
    <w:rsid w:val="00ED76A3"/>
    <w:rsid w:val="00EF38EA"/>
    <w:rsid w:val="00F01122"/>
    <w:rsid w:val="00F076D9"/>
    <w:rsid w:val="00F105E7"/>
    <w:rsid w:val="00F15494"/>
    <w:rsid w:val="00F15CEB"/>
    <w:rsid w:val="00F1720E"/>
    <w:rsid w:val="00F321D9"/>
    <w:rsid w:val="00F33F52"/>
    <w:rsid w:val="00F3612B"/>
    <w:rsid w:val="00F41049"/>
    <w:rsid w:val="00F522CC"/>
    <w:rsid w:val="00F65613"/>
    <w:rsid w:val="00F65B32"/>
    <w:rsid w:val="00F70020"/>
    <w:rsid w:val="00F84EAB"/>
    <w:rsid w:val="00F85627"/>
    <w:rsid w:val="00F918F3"/>
    <w:rsid w:val="00FA4D8B"/>
    <w:rsid w:val="00FB3C24"/>
    <w:rsid w:val="00FC7B66"/>
    <w:rsid w:val="00FD1D54"/>
    <w:rsid w:val="00FE0B1A"/>
    <w:rsid w:val="00FF511C"/>
    <w:rsid w:val="604BE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49D43"/>
  <w15:docId w15:val="{0B0089F3-D7AB-4460-9D14-60EAA4B6E6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eastAsia="MS Mincho" w:ascii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C6AB8"/>
    <w:rPr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AB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aliases w:val="Litertatu ne tab"/>
    <w:basedOn w:val="Normal"/>
    <w:uiPriority w:val="34"/>
    <w:qFormat/>
    <w:rsid w:val="003305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7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A7786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FE0B1A"/>
    <w:rPr>
      <w:color w:val="0563C1" w:themeColor="hyperlink"/>
      <w:u w:val="single"/>
    </w:rPr>
  </w:style>
  <w:style w:type="character" w:styleId="tlid-translation" w:customStyle="1">
    <w:name w:val="tlid-translation"/>
    <w:basedOn w:val="DefaultParagraphFont"/>
    <w:rsid w:val="005425D8"/>
  </w:style>
  <w:style w:type="character" w:styleId="apple-converted-space" w:customStyle="1">
    <w:name w:val="apple-converted-space"/>
    <w:rsid w:val="00FD1D54"/>
  </w:style>
  <w:style w:type="character" w:styleId="Emphasis">
    <w:name w:val="Emphasis"/>
    <w:basedOn w:val="DefaultParagraphFont"/>
    <w:uiPriority w:val="20"/>
    <w:qFormat/>
    <w:rsid w:val="00FD1D54"/>
    <w:rPr>
      <w:i/>
      <w:iCs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FD1D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F511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F511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F511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F511C"/>
    <w:rPr>
      <w:lang w:val="en-GB"/>
    </w:rPr>
  </w:style>
  <w:style w:type="paragraph" w:styleId="MyStyle" w:customStyle="1">
    <w:name w:val="My Style"/>
    <w:basedOn w:val="Normal"/>
    <w:link w:val="MyStyleChar"/>
    <w:autoRedefine/>
    <w:qFormat/>
    <w:rsid w:val="00D51F25"/>
    <w:pPr>
      <w:spacing w:before="100" w:beforeAutospacing="1" w:after="100" w:afterAutospacing="1" w:line="276" w:lineRule="auto"/>
    </w:pPr>
    <w:rPr>
      <w:rFonts w:ascii="Times New Roman" w:hAnsi="Times New Roman" w:eastAsia="Calibri" w:cs="Times New Roman"/>
      <w:sz w:val="24"/>
      <w:szCs w:val="24"/>
    </w:rPr>
  </w:style>
  <w:style w:type="character" w:styleId="MyStyleChar" w:customStyle="1">
    <w:name w:val="My Style Char"/>
    <w:basedOn w:val="DefaultParagraphFont"/>
    <w:link w:val="MyStyle"/>
    <w:rsid w:val="00D51F25"/>
    <w:rPr>
      <w:rFonts w:ascii="Times New Roman" w:hAnsi="Times New Roman" w:eastAsia="Calibri" w:cs="Times New Roman"/>
      <w:sz w:val="24"/>
      <w:szCs w:val="24"/>
      <w:lang w:val="en-GB"/>
    </w:rPr>
  </w:style>
  <w:style w:type="numbering" w:styleId="ImportedStyle5" w:customStyle="1">
    <w:name w:val="Imported Style 5"/>
    <w:rsid w:val="00D51F25"/>
    <w:pPr>
      <w:numPr>
        <w:numId w:val="4"/>
      </w:numPr>
    </w:pPr>
  </w:style>
  <w:style w:type="character" w:styleId="rynqvb" w:customStyle="1">
    <w:name w:val="rynqvb"/>
    <w:basedOn w:val="DefaultParagraphFont"/>
    <w:rsid w:val="002A516A"/>
  </w:style>
  <w:style w:type="character" w:styleId="hwtze" w:customStyle="1">
    <w:name w:val="hwtze"/>
    <w:basedOn w:val="DefaultParagraphFont"/>
    <w:rsid w:val="00A232A8"/>
  </w:style>
  <w:style w:type="paragraph" w:styleId="TableParagraph" w:customStyle="1">
    <w:name w:val="Table Paragraph"/>
    <w:basedOn w:val="Normal"/>
    <w:uiPriority w:val="1"/>
    <w:qFormat/>
    <w:rsid w:val="00617B09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2E07A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8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0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hyperlink" Target="mailto:nexhmije.ajeti@ubt-uni.net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Armend Muja</dc:creator>
  <lastModifiedBy>Agim Prokshaj</lastModifiedBy>
  <revision>3</revision>
  <lastPrinted>2016-10-12T12:44:00.0000000Z</lastPrinted>
  <dcterms:created xsi:type="dcterms:W3CDTF">2024-04-04T16:50:00.0000000Z</dcterms:created>
  <dcterms:modified xsi:type="dcterms:W3CDTF">2024-04-18T10:53:20.3783973Z</dcterms:modified>
</coreProperties>
</file>