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D900" w14:textId="77777777" w:rsidR="00383F6D" w:rsidRPr="00383F6D" w:rsidRDefault="00383F6D" w:rsidP="00383F6D">
      <w:pPr>
        <w:widowControl/>
        <w:adjustRightInd w:val="0"/>
        <w:jc w:val="center"/>
        <w:rPr>
          <w:rFonts w:ascii="Georgia" w:eastAsiaTheme="minorHAnsi" w:hAnsi="Georgia" w:cs="CIDFont+F2"/>
          <w:b/>
          <w:sz w:val="24"/>
          <w:szCs w:val="24"/>
          <w:lang w:bidi="ar-SA"/>
        </w:rPr>
      </w:pPr>
      <w:r w:rsidRPr="00383F6D">
        <w:rPr>
          <w:rFonts w:ascii="Georgia" w:eastAsiaTheme="minorHAnsi" w:hAnsi="Georgia" w:cs="CIDFont+F2"/>
          <w:b/>
          <w:sz w:val="24"/>
          <w:szCs w:val="24"/>
          <w:lang w:bidi="ar-SA"/>
        </w:rPr>
        <w:t>Studimet e Integruara në Stomatologji</w:t>
      </w:r>
    </w:p>
    <w:p w14:paraId="07EFD2A2" w14:textId="6912707E" w:rsidR="00E1381F" w:rsidRPr="00383F6D" w:rsidRDefault="00383F6D" w:rsidP="00383F6D">
      <w:pPr>
        <w:spacing w:before="120" w:after="120"/>
        <w:jc w:val="center"/>
        <w:rPr>
          <w:rFonts w:ascii="Georgia" w:hAnsi="Georgia" w:cs="Tahoma"/>
          <w:b/>
          <w:sz w:val="24"/>
          <w:szCs w:val="24"/>
        </w:rPr>
      </w:pPr>
      <w:r w:rsidRPr="00383F6D">
        <w:rPr>
          <w:rFonts w:ascii="Georgia" w:eastAsiaTheme="minorHAnsi" w:hAnsi="Georgia" w:cs="CIDFont+F2"/>
          <w:b/>
          <w:sz w:val="24"/>
          <w:szCs w:val="24"/>
          <w:lang w:bidi="ar-SA"/>
        </w:rPr>
        <w:t>Departmenti</w:t>
      </w:r>
      <w:r w:rsidR="00E1381F" w:rsidRPr="00383F6D">
        <w:rPr>
          <w:rFonts w:ascii="Georgia" w:hAnsi="Georgia" w:cs="Tahoma"/>
          <w:b/>
          <w:sz w:val="24"/>
          <w:szCs w:val="24"/>
        </w:rPr>
        <w:t xml:space="preserve"> </w:t>
      </w:r>
      <w:r>
        <w:rPr>
          <w:rFonts w:ascii="Georgia" w:hAnsi="Georgia" w:cs="Tahoma"/>
          <w:b/>
          <w:sz w:val="24"/>
          <w:szCs w:val="24"/>
        </w:rPr>
        <w:t>i</w:t>
      </w:r>
      <w:r w:rsidRPr="00383F6D">
        <w:rPr>
          <w:rFonts w:ascii="Georgia" w:hAnsi="Georgia" w:cs="Tahoma"/>
          <w:b/>
          <w:sz w:val="24"/>
          <w:szCs w:val="24"/>
        </w:rPr>
        <w:t xml:space="preserve"> Gjuhës Angleze</w:t>
      </w:r>
    </w:p>
    <w:p w14:paraId="6ED15B77" w14:textId="36861CE5" w:rsidR="00E1381F" w:rsidRPr="00383F6D" w:rsidRDefault="00383F6D" w:rsidP="00383F6D">
      <w:pPr>
        <w:spacing w:before="120" w:after="120"/>
        <w:jc w:val="center"/>
        <w:rPr>
          <w:rFonts w:ascii="Georgia" w:hAnsi="Georgia" w:cs="Tahoma"/>
          <w:b/>
          <w:sz w:val="24"/>
          <w:szCs w:val="24"/>
        </w:rPr>
      </w:pPr>
      <w:r w:rsidRPr="00383F6D">
        <w:rPr>
          <w:rFonts w:ascii="Georgia" w:eastAsiaTheme="minorHAnsi" w:hAnsi="Georgia" w:cs="CIDFont+F2"/>
          <w:b/>
          <w:sz w:val="24"/>
          <w:szCs w:val="24"/>
          <w:lang w:bidi="ar-SA"/>
        </w:rPr>
        <w:t>Programi Mësimor i Lëndës</w:t>
      </w:r>
    </w:p>
    <w:tbl>
      <w:tblPr>
        <w:tblStyle w:val="TableGrid"/>
        <w:tblW w:w="0" w:type="auto"/>
        <w:tblLook w:val="04A0" w:firstRow="1" w:lastRow="0" w:firstColumn="1" w:lastColumn="0" w:noHBand="0" w:noVBand="1"/>
      </w:tblPr>
      <w:tblGrid>
        <w:gridCol w:w="2379"/>
        <w:gridCol w:w="2729"/>
        <w:gridCol w:w="1238"/>
        <w:gridCol w:w="1145"/>
        <w:gridCol w:w="1525"/>
      </w:tblGrid>
      <w:tr w:rsidR="00FE4001" w:rsidRPr="00334390" w14:paraId="2651DC70" w14:textId="77777777" w:rsidTr="009C7B8A">
        <w:trPr>
          <w:trHeight w:val="395"/>
        </w:trPr>
        <w:tc>
          <w:tcPr>
            <w:tcW w:w="2379" w:type="dxa"/>
            <w:vMerge w:val="restart"/>
            <w:shd w:val="clear" w:color="auto" w:fill="DEEAF6" w:themeFill="accent5" w:themeFillTint="33"/>
            <w:vAlign w:val="center"/>
          </w:tcPr>
          <w:p w14:paraId="0C2B3876" w14:textId="6CB42591" w:rsidR="00FE4001" w:rsidRPr="00334390" w:rsidRDefault="00383F6D" w:rsidP="00424553">
            <w:pPr>
              <w:rPr>
                <w:rFonts w:ascii="Georgia" w:hAnsi="Georgia"/>
                <w:b/>
              </w:rPr>
            </w:pPr>
            <w:r>
              <w:rPr>
                <w:rFonts w:ascii="Georgia" w:hAnsi="Georgia"/>
                <w:b/>
              </w:rPr>
              <w:t>Lënda</w:t>
            </w:r>
          </w:p>
          <w:p w14:paraId="7121B432" w14:textId="77777777" w:rsidR="00FE4001" w:rsidRPr="00334390" w:rsidRDefault="00FE4001" w:rsidP="00424553">
            <w:pPr>
              <w:rPr>
                <w:rFonts w:ascii="Georgia" w:hAnsi="Georgia"/>
                <w:b/>
              </w:rPr>
            </w:pPr>
          </w:p>
        </w:tc>
        <w:tc>
          <w:tcPr>
            <w:tcW w:w="6637" w:type="dxa"/>
            <w:gridSpan w:val="4"/>
            <w:vAlign w:val="center"/>
          </w:tcPr>
          <w:p w14:paraId="0D80EEB2" w14:textId="02BCA829" w:rsidR="00FE4001" w:rsidRPr="00334390" w:rsidRDefault="00383F6D" w:rsidP="00424553">
            <w:pPr>
              <w:rPr>
                <w:rFonts w:ascii="Georgia" w:hAnsi="Georgia"/>
                <w:b/>
              </w:rPr>
            </w:pPr>
            <w:r>
              <w:rPr>
                <w:rFonts w:ascii="Georgia" w:hAnsi="Georgia"/>
                <w:b/>
              </w:rPr>
              <w:t xml:space="preserve">Gjuhë Angleze </w:t>
            </w:r>
            <w:r w:rsidR="005A133D">
              <w:rPr>
                <w:rFonts w:ascii="Georgia" w:hAnsi="Georgia"/>
                <w:b/>
              </w:rPr>
              <w:t>2</w:t>
            </w:r>
          </w:p>
        </w:tc>
      </w:tr>
      <w:tr w:rsidR="00924041" w:rsidRPr="00334390" w14:paraId="36E097E7" w14:textId="77777777" w:rsidTr="009C7B8A">
        <w:trPr>
          <w:trHeight w:hRule="exact" w:val="288"/>
        </w:trPr>
        <w:tc>
          <w:tcPr>
            <w:tcW w:w="2379" w:type="dxa"/>
            <w:vMerge/>
            <w:shd w:val="clear" w:color="auto" w:fill="DEEAF6" w:themeFill="accent5" w:themeFillTint="33"/>
            <w:vAlign w:val="center"/>
          </w:tcPr>
          <w:p w14:paraId="2D8269E3" w14:textId="77777777" w:rsidR="00FE4001" w:rsidRPr="00334390" w:rsidRDefault="00FE4001" w:rsidP="00424553">
            <w:pPr>
              <w:rPr>
                <w:rFonts w:ascii="Georgia" w:hAnsi="Georgia"/>
                <w:b/>
              </w:rPr>
            </w:pPr>
          </w:p>
        </w:tc>
        <w:tc>
          <w:tcPr>
            <w:tcW w:w="2729" w:type="dxa"/>
            <w:shd w:val="clear" w:color="auto" w:fill="F2F2F2" w:themeFill="background1" w:themeFillShade="F2"/>
            <w:vAlign w:val="center"/>
          </w:tcPr>
          <w:p w14:paraId="7F2501F4" w14:textId="2F4FB24B" w:rsidR="00FE4001" w:rsidRPr="00334390" w:rsidRDefault="00383F6D" w:rsidP="00424553">
            <w:pPr>
              <w:jc w:val="center"/>
              <w:rPr>
                <w:rFonts w:ascii="Georgia" w:hAnsi="Georgia"/>
              </w:rPr>
            </w:pPr>
            <w:r>
              <w:rPr>
                <w:rFonts w:ascii="Georgia" w:hAnsi="Georgia"/>
              </w:rPr>
              <w:t>Lloji</w:t>
            </w:r>
          </w:p>
          <w:p w14:paraId="49C8DB56" w14:textId="77777777" w:rsidR="00FE4001" w:rsidRPr="00334390" w:rsidRDefault="00FE4001" w:rsidP="00424553">
            <w:pPr>
              <w:jc w:val="center"/>
              <w:rPr>
                <w:rFonts w:ascii="Georgia" w:hAnsi="Georgia"/>
              </w:rPr>
            </w:pPr>
          </w:p>
        </w:tc>
        <w:tc>
          <w:tcPr>
            <w:tcW w:w="1238" w:type="dxa"/>
            <w:shd w:val="clear" w:color="auto" w:fill="F2F2F2" w:themeFill="background1" w:themeFillShade="F2"/>
            <w:vAlign w:val="center"/>
          </w:tcPr>
          <w:p w14:paraId="39934916" w14:textId="5EC8727D" w:rsidR="00FE4001" w:rsidRPr="00334390" w:rsidRDefault="00383F6D" w:rsidP="00424553">
            <w:pPr>
              <w:jc w:val="center"/>
              <w:rPr>
                <w:rFonts w:ascii="Georgia" w:hAnsi="Georgia"/>
              </w:rPr>
            </w:pPr>
            <w:r>
              <w:rPr>
                <w:rFonts w:ascii="Georgia" w:hAnsi="Georgia"/>
              </w:rPr>
              <w:t>Semestri</w:t>
            </w:r>
          </w:p>
        </w:tc>
        <w:tc>
          <w:tcPr>
            <w:tcW w:w="1145" w:type="dxa"/>
            <w:shd w:val="clear" w:color="auto" w:fill="F2F2F2" w:themeFill="background1" w:themeFillShade="F2"/>
            <w:vAlign w:val="center"/>
          </w:tcPr>
          <w:p w14:paraId="62679879" w14:textId="77777777" w:rsidR="00FE4001" w:rsidRPr="00334390" w:rsidRDefault="00FE4001" w:rsidP="00424553">
            <w:pPr>
              <w:jc w:val="center"/>
              <w:rPr>
                <w:rFonts w:ascii="Georgia" w:hAnsi="Georgia"/>
              </w:rPr>
            </w:pPr>
            <w:r w:rsidRPr="00334390">
              <w:rPr>
                <w:rFonts w:ascii="Georgia" w:hAnsi="Georgia"/>
              </w:rPr>
              <w:t>ECTS</w:t>
            </w:r>
          </w:p>
        </w:tc>
        <w:tc>
          <w:tcPr>
            <w:tcW w:w="1525" w:type="dxa"/>
            <w:shd w:val="clear" w:color="auto" w:fill="F2F2F2" w:themeFill="background1" w:themeFillShade="F2"/>
            <w:vAlign w:val="center"/>
          </w:tcPr>
          <w:p w14:paraId="3B513EBC" w14:textId="71225184" w:rsidR="00FE4001" w:rsidRPr="00334390" w:rsidRDefault="00383F6D" w:rsidP="00424553">
            <w:pPr>
              <w:jc w:val="center"/>
              <w:rPr>
                <w:rFonts w:ascii="Georgia" w:hAnsi="Georgia"/>
              </w:rPr>
            </w:pPr>
            <w:r>
              <w:rPr>
                <w:rFonts w:ascii="Georgia" w:hAnsi="Georgia"/>
              </w:rPr>
              <w:t>Kodi</w:t>
            </w:r>
          </w:p>
        </w:tc>
      </w:tr>
      <w:tr w:rsidR="00924041" w:rsidRPr="00334390" w14:paraId="5C70C25A" w14:textId="77777777" w:rsidTr="009C7B8A">
        <w:trPr>
          <w:trHeight w:hRule="exact" w:val="352"/>
        </w:trPr>
        <w:tc>
          <w:tcPr>
            <w:tcW w:w="2379" w:type="dxa"/>
            <w:vMerge/>
            <w:shd w:val="clear" w:color="auto" w:fill="DEEAF6" w:themeFill="accent5" w:themeFillTint="33"/>
            <w:vAlign w:val="center"/>
          </w:tcPr>
          <w:p w14:paraId="61303815" w14:textId="77777777" w:rsidR="00FE4001" w:rsidRPr="00334390" w:rsidRDefault="00FE4001" w:rsidP="00424553">
            <w:pPr>
              <w:rPr>
                <w:rFonts w:ascii="Georgia" w:hAnsi="Georgia"/>
                <w:b/>
              </w:rPr>
            </w:pPr>
          </w:p>
        </w:tc>
        <w:tc>
          <w:tcPr>
            <w:tcW w:w="2729" w:type="dxa"/>
            <w:vAlign w:val="center"/>
          </w:tcPr>
          <w:p w14:paraId="00B1801F" w14:textId="7984D882" w:rsidR="00FE4001" w:rsidRPr="00334390" w:rsidRDefault="00383F6D" w:rsidP="00E1381F">
            <w:pPr>
              <w:jc w:val="center"/>
              <w:rPr>
                <w:rFonts w:ascii="Georgia" w:hAnsi="Georgia"/>
              </w:rPr>
            </w:pPr>
            <w:r>
              <w:rPr>
                <w:rFonts w:ascii="Georgia" w:hAnsi="Georgia"/>
              </w:rPr>
              <w:t>OBLIGATIVE</w:t>
            </w:r>
            <w:r w:rsidR="00FE4001" w:rsidRPr="00334390">
              <w:rPr>
                <w:rFonts w:ascii="Georgia" w:hAnsi="Georgia"/>
              </w:rPr>
              <w:t xml:space="preserve"> (O)</w:t>
            </w:r>
          </w:p>
        </w:tc>
        <w:tc>
          <w:tcPr>
            <w:tcW w:w="1238" w:type="dxa"/>
            <w:vAlign w:val="center"/>
          </w:tcPr>
          <w:p w14:paraId="348CE135" w14:textId="0B478319" w:rsidR="00FE4001" w:rsidRPr="00334390" w:rsidRDefault="005A133D" w:rsidP="00424553">
            <w:pPr>
              <w:jc w:val="center"/>
              <w:rPr>
                <w:rFonts w:ascii="Georgia" w:hAnsi="Georgia"/>
              </w:rPr>
            </w:pPr>
            <w:r>
              <w:rPr>
                <w:rFonts w:ascii="Georgia" w:hAnsi="Georgia"/>
              </w:rPr>
              <w:t>2</w:t>
            </w:r>
          </w:p>
        </w:tc>
        <w:tc>
          <w:tcPr>
            <w:tcW w:w="1145" w:type="dxa"/>
            <w:vAlign w:val="center"/>
          </w:tcPr>
          <w:p w14:paraId="1BA86DB9" w14:textId="27B628E8" w:rsidR="00FE4001" w:rsidRPr="00334390" w:rsidRDefault="00BB5E84" w:rsidP="00424553">
            <w:pPr>
              <w:jc w:val="center"/>
              <w:rPr>
                <w:rFonts w:ascii="Georgia" w:hAnsi="Georgia"/>
              </w:rPr>
            </w:pPr>
            <w:r w:rsidRPr="00334390">
              <w:rPr>
                <w:rFonts w:ascii="Georgia" w:hAnsi="Georgia"/>
              </w:rPr>
              <w:t>2</w:t>
            </w:r>
          </w:p>
        </w:tc>
        <w:tc>
          <w:tcPr>
            <w:tcW w:w="1525" w:type="dxa"/>
            <w:vAlign w:val="center"/>
          </w:tcPr>
          <w:p w14:paraId="27860B6B" w14:textId="67B57ED8" w:rsidR="00FE4001" w:rsidRPr="00334390" w:rsidRDefault="00912D0A" w:rsidP="00424553">
            <w:pPr>
              <w:jc w:val="center"/>
              <w:rPr>
                <w:rFonts w:ascii="Georgia" w:hAnsi="Georgia"/>
                <w:color w:val="404040" w:themeColor="text1" w:themeTint="BF"/>
              </w:rPr>
            </w:pPr>
            <w:r>
              <w:rPr>
                <w:rFonts w:ascii="Georgia" w:hAnsi="Georgia"/>
                <w:color w:val="404040" w:themeColor="text1" w:themeTint="BF"/>
              </w:rPr>
              <w:t>160</w:t>
            </w:r>
          </w:p>
        </w:tc>
      </w:tr>
      <w:tr w:rsidR="00FE4001" w:rsidRPr="00334390" w14:paraId="41774783" w14:textId="77777777" w:rsidTr="009C7B8A">
        <w:trPr>
          <w:trHeight w:hRule="exact" w:val="343"/>
        </w:trPr>
        <w:tc>
          <w:tcPr>
            <w:tcW w:w="2379" w:type="dxa"/>
            <w:shd w:val="clear" w:color="auto" w:fill="DEEAF6" w:themeFill="accent5" w:themeFillTint="33"/>
            <w:vAlign w:val="center"/>
          </w:tcPr>
          <w:p w14:paraId="6CDCDAE9" w14:textId="4C4B77B7" w:rsidR="00FE4001" w:rsidRPr="00334390" w:rsidRDefault="00383F6D" w:rsidP="00424553">
            <w:pPr>
              <w:rPr>
                <w:rFonts w:ascii="Georgia" w:hAnsi="Georgia"/>
                <w:b/>
              </w:rPr>
            </w:pPr>
            <w:r>
              <w:rPr>
                <w:rFonts w:ascii="Georgia" w:hAnsi="Georgia"/>
                <w:b/>
              </w:rPr>
              <w:t>Ligjëruesi i Lëndës</w:t>
            </w:r>
          </w:p>
        </w:tc>
        <w:tc>
          <w:tcPr>
            <w:tcW w:w="6637" w:type="dxa"/>
            <w:gridSpan w:val="4"/>
            <w:vAlign w:val="center"/>
          </w:tcPr>
          <w:p w14:paraId="6FC7077D" w14:textId="75851F7D" w:rsidR="00FE4001" w:rsidRPr="00334390" w:rsidRDefault="005666D4" w:rsidP="00424553">
            <w:pPr>
              <w:rPr>
                <w:rFonts w:ascii="Georgia" w:hAnsi="Georgia"/>
              </w:rPr>
            </w:pPr>
            <w:r>
              <w:rPr>
                <w:rFonts w:ascii="Georgia" w:hAnsi="Georgia"/>
              </w:rPr>
              <w:t>PhDc</w:t>
            </w:r>
            <w:r w:rsidR="0064325E">
              <w:rPr>
                <w:rFonts w:ascii="Georgia" w:hAnsi="Georgia"/>
              </w:rPr>
              <w:t>. Rina Sefiu</w:t>
            </w:r>
          </w:p>
        </w:tc>
      </w:tr>
      <w:tr w:rsidR="00FE4001" w:rsidRPr="00334390" w14:paraId="71ED70FD" w14:textId="77777777" w:rsidTr="009C7B8A">
        <w:trPr>
          <w:trHeight w:hRule="exact" w:val="288"/>
        </w:trPr>
        <w:tc>
          <w:tcPr>
            <w:tcW w:w="2379" w:type="dxa"/>
            <w:shd w:val="clear" w:color="auto" w:fill="DEEAF6" w:themeFill="accent5" w:themeFillTint="33"/>
            <w:vAlign w:val="center"/>
          </w:tcPr>
          <w:p w14:paraId="17FF453C" w14:textId="318E4BE0" w:rsidR="00FE4001" w:rsidRPr="00334390" w:rsidRDefault="00383F6D" w:rsidP="00424553">
            <w:pPr>
              <w:rPr>
                <w:rFonts w:ascii="Georgia" w:hAnsi="Georgia"/>
                <w:b/>
              </w:rPr>
            </w:pPr>
            <w:r>
              <w:rPr>
                <w:rFonts w:ascii="Georgia" w:hAnsi="Georgia"/>
                <w:b/>
              </w:rPr>
              <w:t>Asistenti i Lëndës</w:t>
            </w:r>
          </w:p>
        </w:tc>
        <w:tc>
          <w:tcPr>
            <w:tcW w:w="6637" w:type="dxa"/>
            <w:gridSpan w:val="4"/>
            <w:vAlign w:val="center"/>
          </w:tcPr>
          <w:p w14:paraId="370FBDB4" w14:textId="4620A28A" w:rsidR="00FE4001" w:rsidRPr="00334390" w:rsidRDefault="00FE4001" w:rsidP="00424553">
            <w:pPr>
              <w:rPr>
                <w:rFonts w:ascii="Georgia" w:hAnsi="Georgia"/>
              </w:rPr>
            </w:pPr>
          </w:p>
        </w:tc>
      </w:tr>
      <w:tr w:rsidR="0051310C" w:rsidRPr="00334390" w14:paraId="52C8C256" w14:textId="77777777" w:rsidTr="009C7B8A">
        <w:trPr>
          <w:trHeight w:val="827"/>
        </w:trPr>
        <w:tc>
          <w:tcPr>
            <w:tcW w:w="2379" w:type="dxa"/>
            <w:shd w:val="clear" w:color="auto" w:fill="DEEAF6" w:themeFill="accent5" w:themeFillTint="33"/>
            <w:vAlign w:val="center"/>
          </w:tcPr>
          <w:p w14:paraId="3D148881" w14:textId="06396934" w:rsidR="0051310C" w:rsidRPr="00334390" w:rsidRDefault="00383F6D" w:rsidP="00383F6D">
            <w:pPr>
              <w:rPr>
                <w:rFonts w:ascii="Georgia" w:hAnsi="Georgia"/>
                <w:b/>
              </w:rPr>
            </w:pPr>
            <w:r>
              <w:rPr>
                <w:rFonts w:ascii="Georgia" w:hAnsi="Georgia"/>
                <w:b/>
              </w:rPr>
              <w:t>Qëllimet dhe Objektivat</w:t>
            </w:r>
          </w:p>
        </w:tc>
        <w:tc>
          <w:tcPr>
            <w:tcW w:w="6637" w:type="dxa"/>
            <w:gridSpan w:val="4"/>
          </w:tcPr>
          <w:p w14:paraId="12DBC362" w14:textId="1E263629" w:rsidR="006A779E" w:rsidRPr="009C7B8A" w:rsidRDefault="006A779E" w:rsidP="006A779E">
            <w:pPr>
              <w:spacing w:line="276" w:lineRule="auto"/>
              <w:rPr>
                <w:rFonts w:ascii="Georgia" w:hAnsi="Georgia" w:cs="Times New Roman"/>
                <w:sz w:val="20"/>
                <w:szCs w:val="20"/>
              </w:rPr>
            </w:pPr>
            <w:r w:rsidRPr="009C7B8A">
              <w:rPr>
                <w:rFonts w:ascii="Georgia" w:hAnsi="Georgia" w:cs="Times New Roman"/>
                <w:sz w:val="20"/>
                <w:szCs w:val="20"/>
              </w:rPr>
              <w:t xml:space="preserve">Ky është një kurs </w:t>
            </w:r>
            <w:r w:rsidR="00C00DAC">
              <w:rPr>
                <w:rFonts w:ascii="Georgia" w:hAnsi="Georgia" w:cs="Times New Roman"/>
                <w:sz w:val="20"/>
                <w:szCs w:val="20"/>
              </w:rPr>
              <w:t xml:space="preserve">i integruar i Gjuhës Angleze, </w:t>
            </w:r>
            <w:r w:rsidRPr="009C7B8A">
              <w:rPr>
                <w:rFonts w:ascii="Georgia" w:hAnsi="Georgia" w:cs="Times New Roman"/>
                <w:sz w:val="20"/>
                <w:szCs w:val="20"/>
              </w:rPr>
              <w:t xml:space="preserve"> </w:t>
            </w:r>
            <w:r w:rsidR="00C00DAC">
              <w:rPr>
                <w:rFonts w:ascii="Georgia" w:hAnsi="Georgia" w:cs="Times New Roman"/>
                <w:sz w:val="20"/>
                <w:szCs w:val="20"/>
              </w:rPr>
              <w:t>niveli</w:t>
            </w:r>
            <w:r w:rsidR="00D12E19" w:rsidRPr="009C7B8A">
              <w:rPr>
                <w:rFonts w:ascii="Georgia" w:hAnsi="Georgia" w:cs="Times New Roman"/>
                <w:sz w:val="20"/>
                <w:szCs w:val="20"/>
              </w:rPr>
              <w:t xml:space="preserve"> B1-B2</w:t>
            </w:r>
            <w:r w:rsidRPr="009C7B8A">
              <w:rPr>
                <w:rFonts w:ascii="Georgia" w:hAnsi="Georgia" w:cs="Times New Roman"/>
                <w:sz w:val="20"/>
                <w:szCs w:val="20"/>
              </w:rPr>
              <w:t xml:space="preserve">  i krijuar për të ndihmuar studentët të zhvillojnë aftësitë gjuhësore që u duhen për të patur sukses në një mjedis professional të punës.</w:t>
            </w:r>
          </w:p>
          <w:p w14:paraId="13E3525B" w14:textId="67AEA2FD" w:rsidR="006A779E" w:rsidRPr="009C7B8A" w:rsidRDefault="006A779E" w:rsidP="006A779E">
            <w:pPr>
              <w:spacing w:line="276" w:lineRule="auto"/>
              <w:rPr>
                <w:rFonts w:ascii="Georgia" w:hAnsi="Georgia" w:cs="Times New Roman"/>
                <w:sz w:val="20"/>
                <w:szCs w:val="20"/>
              </w:rPr>
            </w:pPr>
            <w:r w:rsidRPr="009C7B8A">
              <w:rPr>
                <w:rFonts w:ascii="Georgia" w:hAnsi="Georgia" w:cs="Times New Roman"/>
                <w:sz w:val="20"/>
                <w:szCs w:val="20"/>
              </w:rPr>
              <w:t>Ky libër adreson tema përfshirë problemet TMJ dhe infeksionin oral, kanceri oral dhe kirurgjia orale dhe maksilofaciale, anestezi dhe ilaçe, urgjenca dentare dhe kozmetika në stomatologji</w:t>
            </w:r>
            <w:r w:rsidR="00D12566" w:rsidRPr="009C7B8A">
              <w:rPr>
                <w:rFonts w:ascii="Georgia" w:hAnsi="Georgia" w:cs="Times New Roman"/>
                <w:sz w:val="20"/>
                <w:szCs w:val="20"/>
              </w:rPr>
              <w:t xml:space="preserve">, stomatologjia pediatrike dhe </w:t>
            </w:r>
            <w:r w:rsidRPr="009C7B8A">
              <w:rPr>
                <w:rFonts w:ascii="Georgia" w:hAnsi="Georgia" w:cs="Times New Roman"/>
                <w:sz w:val="20"/>
                <w:szCs w:val="20"/>
              </w:rPr>
              <w:t>gj</w:t>
            </w:r>
            <w:r w:rsidR="00D12566" w:rsidRPr="009C7B8A">
              <w:rPr>
                <w:rFonts w:ascii="Georgia" w:hAnsi="Georgia" w:cs="Times New Roman"/>
                <w:sz w:val="20"/>
                <w:szCs w:val="20"/>
              </w:rPr>
              <w:t>eriatrike,</w:t>
            </w:r>
            <w:r w:rsidRPr="009C7B8A">
              <w:rPr>
                <w:rFonts w:ascii="Georgia" w:hAnsi="Georgia" w:cs="Times New Roman"/>
                <w:sz w:val="20"/>
                <w:szCs w:val="20"/>
              </w:rPr>
              <w:t xml:space="preserve"> këshilla të të ushqyerit</w:t>
            </w:r>
            <w:r w:rsidR="00D12566" w:rsidRPr="009C7B8A">
              <w:rPr>
                <w:rFonts w:ascii="Georgia" w:hAnsi="Georgia" w:cs="Times New Roman"/>
                <w:sz w:val="20"/>
                <w:szCs w:val="20"/>
              </w:rPr>
              <w:t xml:space="preserve"> dhe referime të pacientëve, </w:t>
            </w:r>
            <w:r w:rsidRPr="009C7B8A">
              <w:rPr>
                <w:rFonts w:ascii="Georgia" w:hAnsi="Georgia" w:cs="Times New Roman"/>
                <w:sz w:val="20"/>
                <w:szCs w:val="20"/>
              </w:rPr>
              <w:t>historia shëndetësore e pacientëve</w:t>
            </w:r>
            <w:r w:rsidR="00D12566" w:rsidRPr="009C7B8A">
              <w:rPr>
                <w:rFonts w:ascii="Georgia" w:hAnsi="Georgia" w:cs="Times New Roman"/>
                <w:sz w:val="20"/>
                <w:szCs w:val="20"/>
              </w:rPr>
              <w:t xml:space="preserve"> dhe sëmundje kronike,</w:t>
            </w:r>
            <w:r w:rsidRPr="009C7B8A">
              <w:rPr>
                <w:rFonts w:ascii="Georgia" w:hAnsi="Georgia" w:cs="Times New Roman"/>
                <w:sz w:val="20"/>
                <w:szCs w:val="20"/>
              </w:rPr>
              <w:t xml:space="preserve"> trajtimi </w:t>
            </w:r>
            <w:r w:rsidR="00D12566" w:rsidRPr="009C7B8A">
              <w:rPr>
                <w:rFonts w:ascii="Georgia" w:hAnsi="Georgia" w:cs="Times New Roman"/>
                <w:sz w:val="20"/>
                <w:szCs w:val="20"/>
              </w:rPr>
              <w:t>i</w:t>
            </w:r>
            <w:r w:rsidRPr="009C7B8A">
              <w:rPr>
                <w:rFonts w:ascii="Georgia" w:hAnsi="Georgia" w:cs="Times New Roman"/>
                <w:sz w:val="20"/>
                <w:szCs w:val="20"/>
              </w:rPr>
              <w:t xml:space="preserve"> pacientëve me nevoja të veçanta </w:t>
            </w:r>
            <w:r w:rsidR="00D12566" w:rsidRPr="009C7B8A">
              <w:rPr>
                <w:rFonts w:ascii="Georgia" w:hAnsi="Georgia" w:cs="Times New Roman"/>
                <w:sz w:val="20"/>
                <w:szCs w:val="20"/>
              </w:rPr>
              <w:t xml:space="preserve">dhe </w:t>
            </w:r>
            <w:r w:rsidRPr="009C7B8A">
              <w:rPr>
                <w:rFonts w:ascii="Georgia" w:hAnsi="Georgia" w:cs="Times New Roman"/>
                <w:sz w:val="20"/>
                <w:szCs w:val="20"/>
              </w:rPr>
              <w:t>ankthi i pacientit</w:t>
            </w:r>
            <w:r w:rsidR="00D12566" w:rsidRPr="009C7B8A">
              <w:rPr>
                <w:rFonts w:ascii="Georgia" w:hAnsi="Georgia" w:cs="Times New Roman"/>
                <w:sz w:val="20"/>
                <w:szCs w:val="20"/>
              </w:rPr>
              <w:t>, komunikimi me pacientët dhe</w:t>
            </w:r>
            <w:r w:rsidRPr="009C7B8A">
              <w:rPr>
                <w:rFonts w:ascii="Georgia" w:hAnsi="Georgia" w:cs="Times New Roman"/>
                <w:sz w:val="20"/>
                <w:szCs w:val="20"/>
              </w:rPr>
              <w:t xml:space="preserve"> qën</w:t>
            </w:r>
            <w:r w:rsidR="00D12566" w:rsidRPr="009C7B8A">
              <w:rPr>
                <w:rFonts w:ascii="Georgia" w:hAnsi="Georgia" w:cs="Times New Roman"/>
                <w:sz w:val="20"/>
                <w:szCs w:val="20"/>
              </w:rPr>
              <w:t xml:space="preserve">drueshmëria në stomatologji, marrja e licencës dhe vendosja e një praktike. </w:t>
            </w:r>
            <w:r w:rsidRPr="009C7B8A">
              <w:rPr>
                <w:rFonts w:ascii="Georgia" w:hAnsi="Georgia" w:cs="Times New Roman"/>
                <w:sz w:val="20"/>
                <w:szCs w:val="20"/>
              </w:rPr>
              <w:t>Çdo njësi përfshin një provë të të</w:t>
            </w:r>
            <w:r w:rsidR="00D12E19" w:rsidRPr="009C7B8A">
              <w:rPr>
                <w:rFonts w:ascii="Georgia" w:hAnsi="Georgia" w:cs="Times New Roman"/>
                <w:sz w:val="20"/>
                <w:szCs w:val="20"/>
              </w:rPr>
              <w:t xml:space="preserve"> kuptuarit të leximit, fjalorit </w:t>
            </w:r>
            <w:r w:rsidRPr="009C7B8A">
              <w:rPr>
                <w:rFonts w:ascii="Georgia" w:hAnsi="Georgia" w:cs="Times New Roman"/>
                <w:sz w:val="20"/>
                <w:szCs w:val="20"/>
              </w:rPr>
              <w:t xml:space="preserve">dhe aftësive dëgjimore dhe i udhëheq studentët përmes punës me shkrim dhe të folurit </w:t>
            </w:r>
            <w:r w:rsidR="00265723" w:rsidRPr="009C7B8A">
              <w:rPr>
                <w:rFonts w:ascii="Georgia" w:hAnsi="Georgia" w:cs="Times New Roman"/>
                <w:sz w:val="20"/>
                <w:szCs w:val="20"/>
              </w:rPr>
              <w:t>së bashku me një fjalo</w:t>
            </w:r>
            <w:r w:rsidRPr="009C7B8A">
              <w:rPr>
                <w:rFonts w:ascii="Georgia" w:hAnsi="Georgia" w:cs="Times New Roman"/>
                <w:sz w:val="20"/>
                <w:szCs w:val="20"/>
              </w:rPr>
              <w:t>r dhe përkufizim të definicioneve. Kursi prezantohet përmes një libri Digital i cili ofron udhëzime hap pas hapi që i zhyt studentët në katër komponentët kryesorë të gjuhës: lexim, dëgjim, të folurit dhe shkrimi. Kursi përfshin gjithashtu material të regjistruar me video.</w:t>
            </w:r>
          </w:p>
          <w:p w14:paraId="4047A653" w14:textId="77777777" w:rsidR="00265723" w:rsidRPr="009C7B8A" w:rsidRDefault="0051310C" w:rsidP="00265723">
            <w:pPr>
              <w:shd w:val="clear" w:color="auto" w:fill="FFFFFF"/>
              <w:spacing w:line="276" w:lineRule="auto"/>
              <w:rPr>
                <w:rFonts w:ascii="Georgia" w:hAnsi="Georgia"/>
                <w:color w:val="222222"/>
                <w:sz w:val="20"/>
                <w:szCs w:val="20"/>
              </w:rPr>
            </w:pPr>
            <w:r w:rsidRPr="009C7B8A">
              <w:rPr>
                <w:rFonts w:ascii="Georgia" w:hAnsi="Georgia"/>
                <w:color w:val="222222"/>
                <w:sz w:val="20"/>
                <w:szCs w:val="20"/>
              </w:rPr>
              <w:t>Në këtë kurs studentët do të:</w:t>
            </w:r>
          </w:p>
          <w:p w14:paraId="5AD274A7" w14:textId="77777777" w:rsidR="00265723" w:rsidRPr="009C7B8A" w:rsidRDefault="006A779E" w:rsidP="00265723">
            <w:pPr>
              <w:pStyle w:val="ListParagraph"/>
              <w:numPr>
                <w:ilvl w:val="0"/>
                <w:numId w:val="31"/>
              </w:numPr>
              <w:shd w:val="clear" w:color="auto" w:fill="FFFFFF"/>
              <w:spacing w:line="276" w:lineRule="auto"/>
              <w:rPr>
                <w:rFonts w:ascii="Georgia" w:hAnsi="Georgia"/>
                <w:color w:val="222222"/>
                <w:sz w:val="20"/>
                <w:szCs w:val="20"/>
              </w:rPr>
            </w:pPr>
            <w:r w:rsidRPr="009C7B8A">
              <w:rPr>
                <w:rFonts w:ascii="Georgia" w:hAnsi="Georgia"/>
                <w:sz w:val="20"/>
                <w:szCs w:val="20"/>
              </w:rPr>
              <w:t>Praktikoni të kuptuarit e tyre të fjalorit të përdorur në Stomatologji.</w:t>
            </w:r>
          </w:p>
          <w:p w14:paraId="0B777075" w14:textId="77777777" w:rsidR="00265723" w:rsidRPr="009C7B8A" w:rsidRDefault="006A779E" w:rsidP="00265723">
            <w:pPr>
              <w:pStyle w:val="ListParagraph"/>
              <w:numPr>
                <w:ilvl w:val="0"/>
                <w:numId w:val="31"/>
              </w:numPr>
              <w:shd w:val="clear" w:color="auto" w:fill="FFFFFF"/>
              <w:spacing w:line="276" w:lineRule="auto"/>
              <w:rPr>
                <w:rFonts w:ascii="Georgia" w:hAnsi="Georgia"/>
                <w:color w:val="222222"/>
                <w:sz w:val="20"/>
                <w:szCs w:val="20"/>
              </w:rPr>
            </w:pPr>
            <w:r w:rsidRPr="009C7B8A">
              <w:rPr>
                <w:rFonts w:ascii="Georgia" w:hAnsi="Georgia"/>
                <w:sz w:val="20"/>
                <w:szCs w:val="20"/>
              </w:rPr>
              <w:t>Të kuptojë dhe praktikojë përdorimin e fjalorit në situata specifike.</w:t>
            </w:r>
          </w:p>
          <w:p w14:paraId="3D2FFD05" w14:textId="0B98B23A" w:rsidR="00265723" w:rsidRPr="009C7B8A" w:rsidRDefault="00265723" w:rsidP="00265723">
            <w:pPr>
              <w:pStyle w:val="ListParagraph"/>
              <w:numPr>
                <w:ilvl w:val="0"/>
                <w:numId w:val="31"/>
              </w:numPr>
              <w:shd w:val="clear" w:color="auto" w:fill="FFFFFF"/>
              <w:spacing w:line="276" w:lineRule="auto"/>
              <w:rPr>
                <w:rFonts w:ascii="Georgia" w:hAnsi="Georgia"/>
                <w:color w:val="222222"/>
                <w:sz w:val="20"/>
                <w:szCs w:val="20"/>
              </w:rPr>
            </w:pPr>
            <w:r w:rsidRPr="009C7B8A">
              <w:rPr>
                <w:rFonts w:ascii="Georgia" w:hAnsi="Georgia"/>
                <w:sz w:val="20"/>
                <w:szCs w:val="20"/>
              </w:rPr>
              <w:t>Ndajnë</w:t>
            </w:r>
            <w:r w:rsidR="006A779E" w:rsidRPr="009C7B8A">
              <w:rPr>
                <w:rFonts w:ascii="Georgia" w:hAnsi="Georgia"/>
                <w:sz w:val="20"/>
                <w:szCs w:val="20"/>
              </w:rPr>
              <w:t xml:space="preserve"> ide dhe mendime me njëri-tjetrin në lidhje me pacientët dhe inkurajojnë aftësi të ngjashme të të folurit.</w:t>
            </w:r>
          </w:p>
          <w:p w14:paraId="722D7545" w14:textId="77777777" w:rsidR="00265723" w:rsidRPr="009C7B8A" w:rsidRDefault="006A779E" w:rsidP="00265723">
            <w:pPr>
              <w:pStyle w:val="ListParagraph"/>
              <w:numPr>
                <w:ilvl w:val="0"/>
                <w:numId w:val="31"/>
              </w:numPr>
              <w:shd w:val="clear" w:color="auto" w:fill="FFFFFF"/>
              <w:spacing w:line="276" w:lineRule="auto"/>
              <w:rPr>
                <w:rFonts w:ascii="Georgia" w:hAnsi="Georgia"/>
                <w:sz w:val="20"/>
                <w:szCs w:val="20"/>
              </w:rPr>
            </w:pPr>
            <w:r w:rsidRPr="009C7B8A">
              <w:rPr>
                <w:rFonts w:ascii="Georgia" w:hAnsi="Georgia"/>
                <w:sz w:val="20"/>
                <w:szCs w:val="20"/>
              </w:rPr>
              <w:t>Ushtrojnë fjali dhe shprehje të sakta gramatik</w:t>
            </w:r>
            <w:r w:rsidR="00265723" w:rsidRPr="009C7B8A">
              <w:rPr>
                <w:rFonts w:ascii="Georgia" w:hAnsi="Georgia"/>
                <w:sz w:val="20"/>
                <w:szCs w:val="20"/>
              </w:rPr>
              <w:t>isht në anglisht.</w:t>
            </w:r>
          </w:p>
          <w:p w14:paraId="58901A05" w14:textId="28181F96" w:rsidR="00265723" w:rsidRPr="009C7B8A" w:rsidRDefault="006A779E" w:rsidP="00265723">
            <w:pPr>
              <w:pStyle w:val="ListParagraph"/>
              <w:numPr>
                <w:ilvl w:val="0"/>
                <w:numId w:val="31"/>
              </w:numPr>
              <w:shd w:val="clear" w:color="auto" w:fill="FFFFFF"/>
              <w:spacing w:line="276" w:lineRule="auto"/>
              <w:rPr>
                <w:rFonts w:ascii="Georgia" w:hAnsi="Georgia"/>
                <w:color w:val="222222"/>
                <w:sz w:val="20"/>
                <w:szCs w:val="20"/>
              </w:rPr>
            </w:pPr>
            <w:r w:rsidRPr="009C7B8A">
              <w:rPr>
                <w:rFonts w:ascii="Georgia" w:hAnsi="Georgia"/>
                <w:sz w:val="20"/>
                <w:szCs w:val="20"/>
              </w:rPr>
              <w:t>Sigurojnë aftësitë e tyre në gjuhën angl</w:t>
            </w:r>
            <w:r w:rsidR="00265723" w:rsidRPr="009C7B8A">
              <w:rPr>
                <w:rFonts w:ascii="Georgia" w:hAnsi="Georgia"/>
                <w:sz w:val="20"/>
                <w:szCs w:val="20"/>
              </w:rPr>
              <w:t>eze ndërsa bëhen nxënës autonom</w:t>
            </w:r>
          </w:p>
          <w:p w14:paraId="66A4EFBA" w14:textId="25235C13" w:rsidR="006A779E" w:rsidRPr="009C7B8A" w:rsidRDefault="006A779E" w:rsidP="00265723">
            <w:pPr>
              <w:pStyle w:val="ListParagraph"/>
              <w:numPr>
                <w:ilvl w:val="0"/>
                <w:numId w:val="31"/>
              </w:numPr>
              <w:shd w:val="clear" w:color="auto" w:fill="FFFFFF"/>
              <w:spacing w:line="276" w:lineRule="auto"/>
              <w:rPr>
                <w:rFonts w:ascii="Georgia" w:hAnsi="Georgia"/>
                <w:color w:val="222222"/>
                <w:sz w:val="20"/>
                <w:szCs w:val="20"/>
              </w:rPr>
            </w:pPr>
            <w:r w:rsidRPr="009C7B8A">
              <w:rPr>
                <w:rFonts w:ascii="Georgia" w:hAnsi="Georgia"/>
                <w:sz w:val="20"/>
                <w:szCs w:val="20"/>
              </w:rPr>
              <w:t>Zhvillojnë aftësitë për të shkruar shkrime profesionale</w:t>
            </w:r>
          </w:p>
          <w:p w14:paraId="57C59A99" w14:textId="33BEA85C" w:rsidR="0051310C" w:rsidRPr="009C7B8A" w:rsidRDefault="0051310C" w:rsidP="006A779E">
            <w:pPr>
              <w:widowControl/>
              <w:autoSpaceDE/>
              <w:autoSpaceDN/>
              <w:spacing w:line="276" w:lineRule="auto"/>
              <w:ind w:left="720"/>
              <w:rPr>
                <w:rFonts w:ascii="Georgia" w:hAnsi="Georgia"/>
                <w:sz w:val="20"/>
                <w:szCs w:val="20"/>
              </w:rPr>
            </w:pPr>
          </w:p>
        </w:tc>
      </w:tr>
      <w:tr w:rsidR="00BB5E84" w:rsidRPr="00334390" w14:paraId="080BEAEF" w14:textId="77777777" w:rsidTr="009C7B8A">
        <w:trPr>
          <w:trHeight w:val="773"/>
        </w:trPr>
        <w:tc>
          <w:tcPr>
            <w:tcW w:w="2379" w:type="dxa"/>
            <w:shd w:val="clear" w:color="auto" w:fill="DEEAF6" w:themeFill="accent5" w:themeFillTint="33"/>
            <w:vAlign w:val="center"/>
          </w:tcPr>
          <w:p w14:paraId="7AD44683" w14:textId="129C4731" w:rsidR="00BB5E84" w:rsidRPr="00334390" w:rsidRDefault="00383F6D" w:rsidP="00BB5E84">
            <w:pPr>
              <w:rPr>
                <w:rFonts w:ascii="Georgia" w:hAnsi="Georgia"/>
                <w:b/>
              </w:rPr>
            </w:pPr>
            <w:r>
              <w:rPr>
                <w:rFonts w:ascii="Georgia" w:hAnsi="Georgia"/>
                <w:b/>
              </w:rPr>
              <w:t>Rezultatet e Pritshme</w:t>
            </w:r>
          </w:p>
        </w:tc>
        <w:tc>
          <w:tcPr>
            <w:tcW w:w="6637" w:type="dxa"/>
            <w:gridSpan w:val="4"/>
          </w:tcPr>
          <w:p w14:paraId="2114669F" w14:textId="7EADCCB0" w:rsidR="00383F6D" w:rsidRDefault="00383F6D" w:rsidP="00383F6D">
            <w:pPr>
              <w:ind w:left="391"/>
              <w:rPr>
                <w:rFonts w:ascii="Georgia" w:hAnsi="Georgia"/>
                <w:color w:val="222222"/>
                <w:sz w:val="20"/>
                <w:szCs w:val="20"/>
              </w:rPr>
            </w:pPr>
            <w:r w:rsidRPr="009C7B8A">
              <w:rPr>
                <w:rFonts w:ascii="Georgia" w:hAnsi="Georgia"/>
                <w:color w:val="222222"/>
                <w:sz w:val="20"/>
                <w:szCs w:val="20"/>
              </w:rPr>
              <w:t>Në përfundim të semestrit nxënësit do të:</w:t>
            </w:r>
          </w:p>
          <w:p w14:paraId="6C926D00" w14:textId="77777777" w:rsidR="001507E6" w:rsidRPr="009C7B8A" w:rsidRDefault="001507E6" w:rsidP="00383F6D">
            <w:pPr>
              <w:ind w:left="391"/>
              <w:rPr>
                <w:rFonts w:ascii="Georgia" w:hAnsi="Georgia"/>
                <w:sz w:val="20"/>
                <w:szCs w:val="20"/>
              </w:rPr>
            </w:pPr>
          </w:p>
          <w:p w14:paraId="26B199BC" w14:textId="77777777" w:rsidR="00383F6D" w:rsidRPr="009C7B8A" w:rsidRDefault="00383F6D" w:rsidP="00265723">
            <w:pPr>
              <w:widowControl/>
              <w:numPr>
                <w:ilvl w:val="0"/>
                <w:numId w:val="13"/>
              </w:numPr>
              <w:shd w:val="clear" w:color="auto" w:fill="FFFFFF"/>
              <w:autoSpaceDE/>
              <w:autoSpaceDN/>
              <w:spacing w:line="276" w:lineRule="auto"/>
              <w:ind w:left="391"/>
              <w:rPr>
                <w:rFonts w:ascii="Georgia" w:hAnsi="Georgia" w:cs="Calibri"/>
                <w:color w:val="222222"/>
                <w:sz w:val="20"/>
                <w:szCs w:val="20"/>
              </w:rPr>
            </w:pPr>
            <w:r w:rsidRPr="009C7B8A">
              <w:rPr>
                <w:rFonts w:ascii="Georgia" w:hAnsi="Georgia"/>
                <w:color w:val="222222"/>
                <w:sz w:val="20"/>
                <w:szCs w:val="20"/>
              </w:rPr>
              <w:t>Zhvillojnë aftësitë e tyre të komunikimit në Gjuhë Angleze  për t'u përdorur si Stomatologë Profesionistë</w:t>
            </w:r>
          </w:p>
          <w:p w14:paraId="34749436" w14:textId="7D9849EF" w:rsidR="00383F6D" w:rsidRPr="009C7B8A" w:rsidRDefault="00383F6D" w:rsidP="00265723">
            <w:pPr>
              <w:widowControl/>
              <w:numPr>
                <w:ilvl w:val="0"/>
                <w:numId w:val="13"/>
              </w:numPr>
              <w:shd w:val="clear" w:color="auto" w:fill="FFFFFF"/>
              <w:autoSpaceDE/>
              <w:autoSpaceDN/>
              <w:spacing w:line="276" w:lineRule="auto"/>
              <w:ind w:left="391"/>
              <w:rPr>
                <w:rFonts w:ascii="Georgia" w:hAnsi="Georgia" w:cs="Calibri"/>
                <w:color w:val="222222"/>
                <w:sz w:val="20"/>
                <w:szCs w:val="20"/>
              </w:rPr>
            </w:pPr>
            <w:r w:rsidRPr="009C7B8A">
              <w:rPr>
                <w:rFonts w:ascii="Georgia" w:hAnsi="Georgia"/>
                <w:color w:val="222222"/>
                <w:sz w:val="20"/>
                <w:szCs w:val="20"/>
              </w:rPr>
              <w:t xml:space="preserve">Të </w:t>
            </w:r>
            <w:r w:rsidR="00265723" w:rsidRPr="009C7B8A">
              <w:rPr>
                <w:rFonts w:ascii="Georgia" w:hAnsi="Georgia"/>
                <w:color w:val="222222"/>
                <w:sz w:val="20"/>
                <w:szCs w:val="20"/>
              </w:rPr>
              <w:t xml:space="preserve">zhvillojnë të </w:t>
            </w:r>
            <w:r w:rsidRPr="009C7B8A">
              <w:rPr>
                <w:rFonts w:ascii="Georgia" w:hAnsi="Georgia"/>
                <w:color w:val="222222"/>
                <w:sz w:val="20"/>
                <w:szCs w:val="20"/>
              </w:rPr>
              <w:t>menduarit kritik për të zhvilluar komunikimin me pacientë në Gjuhën Angleze</w:t>
            </w:r>
          </w:p>
          <w:p w14:paraId="3A015C4A" w14:textId="77777777" w:rsidR="00265723" w:rsidRPr="009C7B8A" w:rsidRDefault="00383F6D" w:rsidP="00265723">
            <w:pPr>
              <w:widowControl/>
              <w:numPr>
                <w:ilvl w:val="0"/>
                <w:numId w:val="13"/>
              </w:numPr>
              <w:autoSpaceDE/>
              <w:autoSpaceDN/>
              <w:spacing w:line="276" w:lineRule="auto"/>
              <w:ind w:left="391"/>
              <w:rPr>
                <w:rFonts w:ascii="Georgia" w:hAnsi="Georgia"/>
                <w:sz w:val="20"/>
                <w:szCs w:val="20"/>
              </w:rPr>
            </w:pPr>
            <w:r w:rsidRPr="009C7B8A">
              <w:rPr>
                <w:rFonts w:ascii="Georgia" w:hAnsi="Georgia"/>
                <w:color w:val="222222"/>
                <w:sz w:val="20"/>
                <w:szCs w:val="20"/>
                <w:shd w:val="clear" w:color="auto" w:fill="FFFFFF"/>
              </w:rPr>
              <w:t>Të përdorin si duhet gramatikën dhe ndërtojnë saktë strukturën e fjalisë.   </w:t>
            </w:r>
          </w:p>
          <w:p w14:paraId="6FBE2385" w14:textId="6B1C5BF9" w:rsidR="00265723" w:rsidRPr="009C7B8A" w:rsidRDefault="00265723" w:rsidP="00265723">
            <w:pPr>
              <w:widowControl/>
              <w:numPr>
                <w:ilvl w:val="0"/>
                <w:numId w:val="13"/>
              </w:numPr>
              <w:autoSpaceDE/>
              <w:autoSpaceDN/>
              <w:spacing w:line="276" w:lineRule="auto"/>
              <w:ind w:left="391"/>
              <w:rPr>
                <w:rFonts w:ascii="Georgia" w:hAnsi="Georgia"/>
                <w:sz w:val="20"/>
                <w:szCs w:val="20"/>
              </w:rPr>
            </w:pPr>
            <w:r w:rsidRPr="009C7B8A">
              <w:rPr>
                <w:rFonts w:ascii="Georgia" w:hAnsi="Georgia"/>
                <w:sz w:val="20"/>
                <w:szCs w:val="20"/>
              </w:rPr>
              <w:t>Ushtrojnë dhe zhvillojnë fjalorin bashkë me definicione</w:t>
            </w:r>
          </w:p>
          <w:p w14:paraId="3875535D" w14:textId="4D5D291D" w:rsidR="006A779E" w:rsidRPr="009C7B8A" w:rsidRDefault="006A779E" w:rsidP="00265723">
            <w:pPr>
              <w:widowControl/>
              <w:autoSpaceDE/>
              <w:autoSpaceDN/>
              <w:spacing w:line="276" w:lineRule="auto"/>
              <w:ind w:left="391"/>
              <w:rPr>
                <w:rFonts w:ascii="Georgia" w:hAnsi="Georgia"/>
                <w:sz w:val="20"/>
                <w:szCs w:val="20"/>
              </w:rPr>
            </w:pPr>
          </w:p>
        </w:tc>
      </w:tr>
      <w:tr w:rsidR="00BB5E84" w:rsidRPr="00334390" w14:paraId="6C243147" w14:textId="77777777" w:rsidTr="009C7B8A">
        <w:trPr>
          <w:trHeight w:hRule="exact" w:val="505"/>
        </w:trPr>
        <w:tc>
          <w:tcPr>
            <w:tcW w:w="2379" w:type="dxa"/>
            <w:vMerge w:val="restart"/>
            <w:shd w:val="clear" w:color="auto" w:fill="DEEAF6" w:themeFill="accent5" w:themeFillTint="33"/>
            <w:vAlign w:val="center"/>
          </w:tcPr>
          <w:p w14:paraId="4C4085A0" w14:textId="4D12EA93" w:rsidR="00BB5E84" w:rsidRPr="00334390" w:rsidRDefault="00383F6D" w:rsidP="00FC2638">
            <w:pPr>
              <w:rPr>
                <w:rFonts w:ascii="Georgia" w:hAnsi="Georgia"/>
                <w:b/>
              </w:rPr>
            </w:pPr>
            <w:r>
              <w:rPr>
                <w:rFonts w:ascii="Georgia" w:eastAsia="Calibri" w:hAnsi="Georgia"/>
                <w:b/>
                <w:bCs/>
              </w:rPr>
              <w:lastRenderedPageBreak/>
              <w:t xml:space="preserve">Përmbajtja </w:t>
            </w:r>
          </w:p>
        </w:tc>
        <w:tc>
          <w:tcPr>
            <w:tcW w:w="5112" w:type="dxa"/>
            <w:gridSpan w:val="3"/>
            <w:shd w:val="clear" w:color="auto" w:fill="F2F2F2" w:themeFill="background1" w:themeFillShade="F2"/>
          </w:tcPr>
          <w:p w14:paraId="62532ACF" w14:textId="26D71BEF" w:rsidR="00BB5E84" w:rsidRPr="009C7B8A" w:rsidRDefault="00383F6D" w:rsidP="00BB5E84">
            <w:pPr>
              <w:rPr>
                <w:rFonts w:ascii="Georgia" w:hAnsi="Georgia"/>
                <w:b/>
                <w:sz w:val="20"/>
                <w:szCs w:val="20"/>
              </w:rPr>
            </w:pPr>
            <w:r w:rsidRPr="009C7B8A">
              <w:rPr>
                <w:rFonts w:ascii="Georgia" w:hAnsi="Georgia"/>
                <w:b/>
                <w:sz w:val="20"/>
                <w:szCs w:val="20"/>
              </w:rPr>
              <w:t>Plani Javor  - Ligjëratat</w:t>
            </w:r>
          </w:p>
        </w:tc>
        <w:tc>
          <w:tcPr>
            <w:tcW w:w="1525" w:type="dxa"/>
            <w:shd w:val="clear" w:color="auto" w:fill="F2F2F2" w:themeFill="background1" w:themeFillShade="F2"/>
          </w:tcPr>
          <w:p w14:paraId="2B9E1F51" w14:textId="47173312" w:rsidR="00BB5E84" w:rsidRPr="009C7B8A" w:rsidRDefault="00383F6D" w:rsidP="00383F6D">
            <w:pPr>
              <w:rPr>
                <w:rFonts w:ascii="Georgia" w:hAnsi="Georgia"/>
                <w:b/>
                <w:sz w:val="20"/>
                <w:szCs w:val="20"/>
              </w:rPr>
            </w:pPr>
            <w:r w:rsidRPr="009C7B8A">
              <w:rPr>
                <w:rFonts w:ascii="Georgia" w:hAnsi="Georgia"/>
                <w:b/>
                <w:sz w:val="20"/>
                <w:szCs w:val="20"/>
              </w:rPr>
              <w:t xml:space="preserve"> Java</w:t>
            </w:r>
          </w:p>
        </w:tc>
      </w:tr>
      <w:tr w:rsidR="00E02B4E" w:rsidRPr="00334390" w14:paraId="392CB432" w14:textId="77777777" w:rsidTr="001507E6">
        <w:trPr>
          <w:trHeight w:hRule="exact" w:val="2962"/>
        </w:trPr>
        <w:tc>
          <w:tcPr>
            <w:tcW w:w="2379" w:type="dxa"/>
            <w:vMerge/>
            <w:shd w:val="clear" w:color="auto" w:fill="DEEAF6" w:themeFill="accent5" w:themeFillTint="33"/>
            <w:vAlign w:val="center"/>
          </w:tcPr>
          <w:p w14:paraId="43835C3E" w14:textId="77777777" w:rsidR="00E02B4E" w:rsidRPr="00334390" w:rsidRDefault="00E02B4E" w:rsidP="00E02B4E">
            <w:pPr>
              <w:jc w:val="center"/>
              <w:rPr>
                <w:rFonts w:ascii="Georgia" w:hAnsi="Georgia"/>
              </w:rPr>
            </w:pPr>
          </w:p>
        </w:tc>
        <w:tc>
          <w:tcPr>
            <w:tcW w:w="5112" w:type="dxa"/>
            <w:gridSpan w:val="3"/>
          </w:tcPr>
          <w:p w14:paraId="73CCEB80"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Syllabus Presentation</w:t>
            </w:r>
          </w:p>
          <w:p w14:paraId="177376A1"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Course Description</w:t>
            </w:r>
          </w:p>
          <w:p w14:paraId="439AABF8"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Teaching/Learning Methods</w:t>
            </w:r>
          </w:p>
          <w:p w14:paraId="1FC42CC0"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Assessment Methods</w:t>
            </w:r>
          </w:p>
          <w:p w14:paraId="43F58B8E"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Course Resources</w:t>
            </w:r>
          </w:p>
          <w:p w14:paraId="3DF79D34"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ECTS Workload</w:t>
            </w:r>
          </w:p>
          <w:p w14:paraId="5F56ACD4"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 xml:space="preserve">Literature </w:t>
            </w:r>
          </w:p>
          <w:p w14:paraId="1B313229" w14:textId="77777777" w:rsidR="00E02B4E" w:rsidRPr="009C7B8A" w:rsidRDefault="00E02B4E" w:rsidP="00E02B4E">
            <w:pPr>
              <w:pStyle w:val="ListParagraph"/>
              <w:numPr>
                <w:ilvl w:val="0"/>
                <w:numId w:val="32"/>
              </w:numPr>
              <w:spacing w:line="360" w:lineRule="auto"/>
              <w:ind w:left="296" w:hanging="175"/>
              <w:rPr>
                <w:rFonts w:ascii="Georgia" w:hAnsi="Georgia"/>
                <w:sz w:val="20"/>
                <w:szCs w:val="20"/>
              </w:rPr>
            </w:pPr>
            <w:r w:rsidRPr="009C7B8A">
              <w:rPr>
                <w:rFonts w:ascii="Georgia" w:hAnsi="Georgia"/>
                <w:sz w:val="20"/>
                <w:szCs w:val="20"/>
              </w:rPr>
              <w:t>Contact</w:t>
            </w:r>
          </w:p>
          <w:p w14:paraId="21767C49" w14:textId="0DE05FEE" w:rsidR="00E02B4E" w:rsidRPr="009C7B8A" w:rsidRDefault="00E02B4E" w:rsidP="00E02B4E">
            <w:pPr>
              <w:widowControl/>
              <w:numPr>
                <w:ilvl w:val="0"/>
                <w:numId w:val="19"/>
              </w:numPr>
              <w:autoSpaceDE/>
              <w:autoSpaceDN/>
              <w:ind w:left="720" w:hanging="360"/>
              <w:rPr>
                <w:rFonts w:ascii="Georgia" w:eastAsia="Calibri" w:hAnsi="Georgia"/>
                <w:sz w:val="20"/>
                <w:szCs w:val="20"/>
              </w:rPr>
            </w:pPr>
          </w:p>
        </w:tc>
        <w:tc>
          <w:tcPr>
            <w:tcW w:w="1525" w:type="dxa"/>
          </w:tcPr>
          <w:p w14:paraId="598AB41D" w14:textId="77777777" w:rsidR="00E02B4E" w:rsidRPr="009C7B8A" w:rsidRDefault="00E02B4E" w:rsidP="00E02B4E">
            <w:pPr>
              <w:jc w:val="center"/>
              <w:rPr>
                <w:rFonts w:ascii="Georgia" w:hAnsi="Georgia"/>
                <w:sz w:val="20"/>
                <w:szCs w:val="20"/>
              </w:rPr>
            </w:pPr>
            <w:r w:rsidRPr="009C7B8A">
              <w:rPr>
                <w:rFonts w:ascii="Georgia" w:hAnsi="Georgia"/>
                <w:sz w:val="20"/>
                <w:szCs w:val="20"/>
              </w:rPr>
              <w:t>1</w:t>
            </w:r>
          </w:p>
        </w:tc>
      </w:tr>
      <w:tr w:rsidR="00E02B4E" w:rsidRPr="00334390" w14:paraId="084A9EF1" w14:textId="77777777" w:rsidTr="001507E6">
        <w:trPr>
          <w:trHeight w:hRule="exact" w:val="5347"/>
        </w:trPr>
        <w:tc>
          <w:tcPr>
            <w:tcW w:w="2379" w:type="dxa"/>
            <w:vMerge/>
            <w:shd w:val="clear" w:color="auto" w:fill="DEEAF6" w:themeFill="accent5" w:themeFillTint="33"/>
            <w:vAlign w:val="center"/>
          </w:tcPr>
          <w:p w14:paraId="0309BF14" w14:textId="77777777" w:rsidR="00E02B4E" w:rsidRPr="00334390" w:rsidRDefault="00E02B4E" w:rsidP="00E02B4E">
            <w:pPr>
              <w:jc w:val="center"/>
              <w:rPr>
                <w:rFonts w:ascii="Georgia" w:hAnsi="Georgia"/>
              </w:rPr>
            </w:pPr>
          </w:p>
        </w:tc>
        <w:tc>
          <w:tcPr>
            <w:tcW w:w="5112" w:type="dxa"/>
            <w:gridSpan w:val="3"/>
          </w:tcPr>
          <w:p w14:paraId="052661CB" w14:textId="77777777" w:rsidR="001507E6" w:rsidRDefault="001507E6" w:rsidP="00E02B4E">
            <w:pPr>
              <w:ind w:left="296" w:hanging="175"/>
              <w:rPr>
                <w:rFonts w:ascii="Georgia" w:hAnsi="Georgia"/>
                <w:b/>
                <w:sz w:val="20"/>
                <w:szCs w:val="20"/>
              </w:rPr>
            </w:pPr>
          </w:p>
          <w:p w14:paraId="3825F5D2" w14:textId="29322E49" w:rsidR="00E02B4E" w:rsidRPr="001507E6" w:rsidRDefault="001507E6" w:rsidP="00E02B4E">
            <w:pPr>
              <w:ind w:left="296" w:hanging="175"/>
              <w:rPr>
                <w:rFonts w:ascii="Georgia" w:hAnsi="Georgia"/>
                <w:b/>
                <w:sz w:val="20"/>
                <w:szCs w:val="20"/>
              </w:rPr>
            </w:pPr>
            <w:r w:rsidRPr="001507E6">
              <w:rPr>
                <w:rFonts w:ascii="Georgia" w:hAnsi="Georgia"/>
                <w:b/>
                <w:sz w:val="20"/>
                <w:szCs w:val="20"/>
              </w:rPr>
              <w:t>PROBLEMET  TMJ DHE INFEKSIONET ORALE</w:t>
            </w:r>
          </w:p>
          <w:p w14:paraId="235448F1" w14:textId="77777777" w:rsidR="00E02B4E" w:rsidRPr="009C7B8A" w:rsidRDefault="00E02B4E" w:rsidP="00E02B4E">
            <w:pPr>
              <w:pStyle w:val="ListParagraph"/>
              <w:ind w:left="296" w:hanging="175"/>
              <w:rPr>
                <w:rFonts w:ascii="Georgia" w:hAnsi="Georgia"/>
                <w:sz w:val="20"/>
                <w:szCs w:val="20"/>
              </w:rPr>
            </w:pPr>
          </w:p>
          <w:p w14:paraId="737EFC3F" w14:textId="77777777" w:rsidR="00E02B4E" w:rsidRPr="009C7B8A" w:rsidRDefault="00E02B4E" w:rsidP="00E02B4E">
            <w:pPr>
              <w:pStyle w:val="ListParagraph"/>
              <w:numPr>
                <w:ilvl w:val="0"/>
                <w:numId w:val="33"/>
              </w:numPr>
              <w:spacing w:line="360" w:lineRule="auto"/>
              <w:ind w:left="296" w:hanging="175"/>
              <w:rPr>
                <w:rFonts w:ascii="Georgia" w:hAnsi="Georgia"/>
                <w:sz w:val="20"/>
                <w:szCs w:val="20"/>
              </w:rPr>
            </w:pPr>
            <w:r w:rsidRPr="009C7B8A">
              <w:rPr>
                <w:rFonts w:ascii="Georgia" w:hAnsi="Georgia"/>
                <w:sz w:val="20"/>
                <w:szCs w:val="20"/>
              </w:rPr>
              <w:t xml:space="preserve">Reading:  Journal Article “Future advances in Diagnosis and Therapy” and a Webpage “Painful mouth sores and a sign of an infection. But what type of infection is it?  </w:t>
            </w:r>
          </w:p>
          <w:p w14:paraId="699FEDA7" w14:textId="77777777" w:rsidR="00E02B4E" w:rsidRPr="009C7B8A" w:rsidRDefault="00E02B4E" w:rsidP="00E02B4E">
            <w:pPr>
              <w:pStyle w:val="ListParagraph"/>
              <w:numPr>
                <w:ilvl w:val="0"/>
                <w:numId w:val="33"/>
              </w:numPr>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376D07BF" w14:textId="77777777" w:rsidR="00E02B4E" w:rsidRPr="009C7B8A" w:rsidRDefault="00E02B4E" w:rsidP="00E02B4E">
            <w:pPr>
              <w:pStyle w:val="ListParagraph"/>
              <w:numPr>
                <w:ilvl w:val="0"/>
                <w:numId w:val="33"/>
              </w:numPr>
              <w:spacing w:line="360" w:lineRule="auto"/>
              <w:ind w:left="296" w:hanging="175"/>
              <w:rPr>
                <w:rFonts w:ascii="Georgia" w:hAnsi="Georgia"/>
                <w:sz w:val="20"/>
                <w:szCs w:val="20"/>
              </w:rPr>
            </w:pPr>
            <w:r w:rsidRPr="009C7B8A">
              <w:rPr>
                <w:rFonts w:ascii="Georgia" w:hAnsi="Georgia"/>
                <w:sz w:val="20"/>
                <w:szCs w:val="20"/>
              </w:rPr>
              <w:t>Listening:  A conversation between Doctor and a patient</w:t>
            </w:r>
          </w:p>
          <w:p w14:paraId="6CCEE953" w14:textId="77777777" w:rsidR="00E02B4E" w:rsidRPr="009C7B8A" w:rsidRDefault="00E02B4E" w:rsidP="00E02B4E">
            <w:pPr>
              <w:pStyle w:val="ListParagraph"/>
              <w:numPr>
                <w:ilvl w:val="0"/>
                <w:numId w:val="33"/>
              </w:numPr>
              <w:spacing w:line="360" w:lineRule="auto"/>
              <w:ind w:left="296" w:hanging="175"/>
              <w:rPr>
                <w:rFonts w:ascii="Georgia" w:hAnsi="Georgia"/>
                <w:sz w:val="20"/>
                <w:szCs w:val="20"/>
              </w:rPr>
            </w:pPr>
            <w:r w:rsidRPr="009C7B8A">
              <w:rPr>
                <w:rFonts w:ascii="Georgia" w:hAnsi="Georgia"/>
                <w:sz w:val="20"/>
                <w:szCs w:val="20"/>
              </w:rPr>
              <w:t>Speaking: Discussion Symptoms of TMJ problems and What are some ways to treat infections in the mouth and Role play</w:t>
            </w:r>
          </w:p>
          <w:p w14:paraId="58DA052B" w14:textId="77777777" w:rsidR="00E02B4E" w:rsidRPr="009C7B8A" w:rsidRDefault="00E02B4E" w:rsidP="00E02B4E">
            <w:pPr>
              <w:pStyle w:val="ListParagraph"/>
              <w:numPr>
                <w:ilvl w:val="0"/>
                <w:numId w:val="33"/>
              </w:numPr>
              <w:spacing w:line="360" w:lineRule="auto"/>
              <w:ind w:left="296" w:hanging="175"/>
              <w:rPr>
                <w:rFonts w:ascii="Georgia" w:hAnsi="Georgia"/>
                <w:sz w:val="20"/>
                <w:szCs w:val="20"/>
              </w:rPr>
            </w:pPr>
            <w:r w:rsidRPr="009C7B8A">
              <w:rPr>
                <w:rFonts w:ascii="Georgia" w:hAnsi="Georgia"/>
                <w:sz w:val="20"/>
                <w:szCs w:val="20"/>
              </w:rPr>
              <w:t>Writing 1: Patient Report related to TMJ Problems</w:t>
            </w:r>
          </w:p>
          <w:p w14:paraId="27F41EBC" w14:textId="5C123BAF" w:rsidR="00E02B4E" w:rsidRPr="009C7B8A" w:rsidRDefault="00E02B4E" w:rsidP="00E02B4E">
            <w:pPr>
              <w:pStyle w:val="ListParagraph"/>
              <w:numPr>
                <w:ilvl w:val="0"/>
                <w:numId w:val="33"/>
              </w:numPr>
              <w:spacing w:line="360" w:lineRule="auto"/>
              <w:ind w:left="296" w:hanging="175"/>
              <w:rPr>
                <w:rFonts w:ascii="Georgia" w:hAnsi="Georgia"/>
                <w:sz w:val="20"/>
                <w:szCs w:val="20"/>
              </w:rPr>
            </w:pPr>
            <w:r w:rsidRPr="009C7B8A">
              <w:rPr>
                <w:rFonts w:ascii="Georgia" w:hAnsi="Georgia"/>
                <w:sz w:val="20"/>
                <w:szCs w:val="20"/>
              </w:rPr>
              <w:t>Writing2: Patient Report related to Oral Infections</w:t>
            </w:r>
          </w:p>
        </w:tc>
        <w:tc>
          <w:tcPr>
            <w:tcW w:w="1525" w:type="dxa"/>
          </w:tcPr>
          <w:p w14:paraId="5B4BDC2D" w14:textId="77777777" w:rsidR="00E02B4E" w:rsidRPr="009C7B8A" w:rsidRDefault="00E02B4E" w:rsidP="00E02B4E">
            <w:pPr>
              <w:jc w:val="center"/>
              <w:rPr>
                <w:rFonts w:ascii="Georgia" w:hAnsi="Georgia"/>
                <w:sz w:val="20"/>
                <w:szCs w:val="20"/>
              </w:rPr>
            </w:pPr>
            <w:r w:rsidRPr="009C7B8A">
              <w:rPr>
                <w:rFonts w:ascii="Georgia" w:hAnsi="Georgia"/>
                <w:sz w:val="20"/>
                <w:szCs w:val="20"/>
              </w:rPr>
              <w:t>2</w:t>
            </w:r>
          </w:p>
        </w:tc>
      </w:tr>
      <w:tr w:rsidR="00E02B4E" w:rsidRPr="00334390" w14:paraId="3CA5E09E" w14:textId="77777777" w:rsidTr="000410AC">
        <w:trPr>
          <w:trHeight w:hRule="exact" w:val="5122"/>
        </w:trPr>
        <w:tc>
          <w:tcPr>
            <w:tcW w:w="2379" w:type="dxa"/>
            <w:vMerge/>
            <w:shd w:val="clear" w:color="auto" w:fill="DEEAF6" w:themeFill="accent5" w:themeFillTint="33"/>
            <w:vAlign w:val="center"/>
          </w:tcPr>
          <w:p w14:paraId="31C028F1" w14:textId="77777777" w:rsidR="00E02B4E" w:rsidRPr="00334390" w:rsidRDefault="00E02B4E" w:rsidP="00E02B4E">
            <w:pPr>
              <w:jc w:val="center"/>
              <w:rPr>
                <w:rFonts w:ascii="Georgia" w:hAnsi="Georgia"/>
              </w:rPr>
            </w:pPr>
          </w:p>
        </w:tc>
        <w:tc>
          <w:tcPr>
            <w:tcW w:w="5112" w:type="dxa"/>
            <w:gridSpan w:val="3"/>
          </w:tcPr>
          <w:p w14:paraId="3C2A9381" w14:textId="77777777" w:rsidR="001507E6" w:rsidRDefault="001507E6" w:rsidP="001507E6">
            <w:pPr>
              <w:spacing w:line="276" w:lineRule="auto"/>
              <w:ind w:left="121"/>
              <w:rPr>
                <w:rFonts w:ascii="Georgia" w:hAnsi="Georgia"/>
                <w:b/>
                <w:sz w:val="20"/>
                <w:szCs w:val="20"/>
              </w:rPr>
            </w:pPr>
          </w:p>
          <w:p w14:paraId="455207CF" w14:textId="0868EBCC" w:rsidR="00E02B4E" w:rsidRDefault="001507E6" w:rsidP="001507E6">
            <w:pPr>
              <w:spacing w:line="276" w:lineRule="auto"/>
              <w:ind w:left="121"/>
              <w:rPr>
                <w:rFonts w:ascii="Georgia" w:hAnsi="Georgia"/>
                <w:sz w:val="20"/>
                <w:szCs w:val="20"/>
              </w:rPr>
            </w:pPr>
            <w:r w:rsidRPr="001507E6">
              <w:rPr>
                <w:rFonts w:ascii="Georgia" w:hAnsi="Georgia"/>
                <w:b/>
                <w:sz w:val="20"/>
                <w:szCs w:val="20"/>
              </w:rPr>
              <w:t>KANCERI ORAL DHE KIRURGJIA ORALE DHE MAKSILOFACIALE</w:t>
            </w:r>
          </w:p>
          <w:p w14:paraId="14F8F14F" w14:textId="77777777" w:rsidR="001507E6" w:rsidRPr="009C7B8A" w:rsidRDefault="001507E6" w:rsidP="00E02B4E">
            <w:pPr>
              <w:spacing w:line="276" w:lineRule="auto"/>
              <w:ind w:left="296" w:hanging="175"/>
              <w:rPr>
                <w:rFonts w:ascii="Georgia" w:hAnsi="Georgia"/>
                <w:sz w:val="20"/>
                <w:szCs w:val="20"/>
              </w:rPr>
            </w:pPr>
          </w:p>
          <w:p w14:paraId="77027C78" w14:textId="77777777" w:rsidR="00E02B4E" w:rsidRPr="009C7B8A" w:rsidRDefault="00E02B4E" w:rsidP="00E02B4E">
            <w:pPr>
              <w:pStyle w:val="ListParagraph"/>
              <w:numPr>
                <w:ilvl w:val="0"/>
                <w:numId w:val="34"/>
              </w:numPr>
              <w:spacing w:line="360" w:lineRule="auto"/>
              <w:ind w:left="211" w:hanging="149"/>
              <w:rPr>
                <w:rFonts w:ascii="Georgia" w:hAnsi="Georgia"/>
                <w:sz w:val="20"/>
                <w:szCs w:val="20"/>
              </w:rPr>
            </w:pPr>
            <w:r w:rsidRPr="009C7B8A">
              <w:rPr>
                <w:rFonts w:ascii="Georgia" w:hAnsi="Georgia"/>
                <w:sz w:val="20"/>
                <w:szCs w:val="20"/>
              </w:rPr>
              <w:t>Reading: A pamphlet “What you need to know” and a Webpage Oral and Maxillofacial Surgeon</w:t>
            </w:r>
          </w:p>
          <w:p w14:paraId="356DF37E" w14:textId="77777777" w:rsidR="00E02B4E" w:rsidRPr="009C7B8A" w:rsidRDefault="00E02B4E" w:rsidP="00E02B4E">
            <w:pPr>
              <w:pStyle w:val="ListParagraph"/>
              <w:numPr>
                <w:ilvl w:val="0"/>
                <w:numId w:val="34"/>
              </w:numPr>
              <w:spacing w:line="360" w:lineRule="auto"/>
              <w:ind w:left="211" w:hanging="149"/>
              <w:rPr>
                <w:rFonts w:ascii="Georgia" w:hAnsi="Georgia"/>
                <w:sz w:val="20"/>
                <w:szCs w:val="20"/>
              </w:rPr>
            </w:pPr>
            <w:r w:rsidRPr="009C7B8A">
              <w:rPr>
                <w:rFonts w:ascii="Georgia" w:hAnsi="Georgia"/>
                <w:sz w:val="20"/>
                <w:szCs w:val="20"/>
              </w:rPr>
              <w:t>Vocabulary is related to the topic</w:t>
            </w:r>
          </w:p>
          <w:p w14:paraId="5622F1D4" w14:textId="77777777" w:rsidR="00E02B4E" w:rsidRPr="009C7B8A" w:rsidRDefault="00E02B4E" w:rsidP="00E02B4E">
            <w:pPr>
              <w:pStyle w:val="ListParagraph"/>
              <w:numPr>
                <w:ilvl w:val="0"/>
                <w:numId w:val="34"/>
              </w:numPr>
              <w:spacing w:line="360" w:lineRule="auto"/>
              <w:ind w:left="211" w:hanging="149"/>
              <w:rPr>
                <w:rFonts w:ascii="Georgia" w:hAnsi="Georgia"/>
                <w:sz w:val="20"/>
                <w:szCs w:val="20"/>
              </w:rPr>
            </w:pPr>
            <w:r w:rsidRPr="009C7B8A">
              <w:rPr>
                <w:rFonts w:ascii="Georgia" w:hAnsi="Georgia"/>
                <w:sz w:val="20"/>
                <w:szCs w:val="20"/>
              </w:rPr>
              <w:t>Listening: A conversation between a dentist and an assistant and a conversation between a dentist and a patient</w:t>
            </w:r>
          </w:p>
          <w:p w14:paraId="15A42FAE" w14:textId="77777777" w:rsidR="00E02B4E" w:rsidRPr="009C7B8A" w:rsidRDefault="00E02B4E" w:rsidP="00E02B4E">
            <w:pPr>
              <w:pStyle w:val="ListParagraph"/>
              <w:numPr>
                <w:ilvl w:val="0"/>
                <w:numId w:val="34"/>
              </w:numPr>
              <w:spacing w:line="360" w:lineRule="auto"/>
              <w:ind w:left="211" w:hanging="149"/>
              <w:rPr>
                <w:rFonts w:ascii="Georgia" w:hAnsi="Georgia"/>
                <w:sz w:val="20"/>
                <w:szCs w:val="20"/>
              </w:rPr>
            </w:pPr>
            <w:r w:rsidRPr="009C7B8A">
              <w:rPr>
                <w:rFonts w:ascii="Georgia" w:hAnsi="Georgia"/>
                <w:sz w:val="20"/>
                <w:szCs w:val="20"/>
              </w:rPr>
              <w:t>Speaking: What are some ways to treat oral cancer? and When are sinus grafts and ridge expansions necessary? Role-play</w:t>
            </w:r>
          </w:p>
          <w:p w14:paraId="56C5DBA2" w14:textId="77777777" w:rsidR="00E02B4E" w:rsidRPr="009C7B8A" w:rsidRDefault="00E02B4E" w:rsidP="00E02B4E">
            <w:pPr>
              <w:pStyle w:val="ListParagraph"/>
              <w:numPr>
                <w:ilvl w:val="0"/>
                <w:numId w:val="34"/>
              </w:numPr>
              <w:spacing w:line="360" w:lineRule="auto"/>
              <w:ind w:left="211" w:hanging="149"/>
              <w:rPr>
                <w:rFonts w:ascii="Georgia" w:hAnsi="Georgia"/>
                <w:sz w:val="20"/>
                <w:szCs w:val="20"/>
              </w:rPr>
            </w:pPr>
            <w:r w:rsidRPr="009C7B8A">
              <w:rPr>
                <w:rFonts w:ascii="Georgia" w:hAnsi="Georgia"/>
                <w:sz w:val="20"/>
                <w:szCs w:val="20"/>
              </w:rPr>
              <w:t>Writing 1: Dentist notes about a patient with oral cancer</w:t>
            </w:r>
          </w:p>
          <w:p w14:paraId="7F87C33E" w14:textId="77777777" w:rsidR="00E02B4E" w:rsidRPr="009C7B8A" w:rsidRDefault="00E02B4E" w:rsidP="00E02B4E">
            <w:pPr>
              <w:pStyle w:val="ListParagraph"/>
              <w:numPr>
                <w:ilvl w:val="0"/>
                <w:numId w:val="34"/>
              </w:numPr>
              <w:spacing w:line="360" w:lineRule="auto"/>
              <w:ind w:left="211" w:hanging="149"/>
              <w:rPr>
                <w:rFonts w:ascii="Georgia" w:hAnsi="Georgia"/>
                <w:sz w:val="20"/>
                <w:szCs w:val="20"/>
              </w:rPr>
            </w:pPr>
            <w:r w:rsidRPr="009C7B8A">
              <w:rPr>
                <w:rFonts w:ascii="Georgia" w:hAnsi="Georgia"/>
                <w:sz w:val="20"/>
                <w:szCs w:val="20"/>
              </w:rPr>
              <w:t>Writing 2: Dentist’s Referral</w:t>
            </w:r>
          </w:p>
          <w:p w14:paraId="165A2939" w14:textId="77777777" w:rsidR="00E02B4E" w:rsidRPr="009C7B8A" w:rsidRDefault="00E02B4E" w:rsidP="00E02B4E">
            <w:pPr>
              <w:spacing w:line="276" w:lineRule="auto"/>
              <w:ind w:left="296" w:hanging="175"/>
              <w:rPr>
                <w:rFonts w:ascii="Georgia" w:hAnsi="Georgia"/>
                <w:sz w:val="20"/>
                <w:szCs w:val="20"/>
              </w:rPr>
            </w:pPr>
          </w:p>
          <w:p w14:paraId="33EF7187" w14:textId="2C3300ED" w:rsidR="00E02B4E" w:rsidRPr="009C7B8A" w:rsidRDefault="00E02B4E" w:rsidP="00E02B4E">
            <w:pPr>
              <w:rPr>
                <w:rFonts w:ascii="Georgia" w:hAnsi="Georgia"/>
                <w:sz w:val="20"/>
                <w:szCs w:val="20"/>
                <w:lang w:val="it-IT"/>
              </w:rPr>
            </w:pPr>
          </w:p>
        </w:tc>
        <w:tc>
          <w:tcPr>
            <w:tcW w:w="1525" w:type="dxa"/>
          </w:tcPr>
          <w:p w14:paraId="03E328EE" w14:textId="77777777" w:rsidR="00E02B4E" w:rsidRPr="009C7B8A" w:rsidRDefault="00E02B4E" w:rsidP="00E02B4E">
            <w:pPr>
              <w:jc w:val="center"/>
              <w:rPr>
                <w:rFonts w:ascii="Georgia" w:hAnsi="Georgia"/>
                <w:sz w:val="20"/>
                <w:szCs w:val="20"/>
              </w:rPr>
            </w:pPr>
            <w:r w:rsidRPr="009C7B8A">
              <w:rPr>
                <w:rFonts w:ascii="Georgia" w:hAnsi="Georgia"/>
                <w:sz w:val="20"/>
                <w:szCs w:val="20"/>
              </w:rPr>
              <w:t>3</w:t>
            </w:r>
          </w:p>
        </w:tc>
      </w:tr>
      <w:tr w:rsidR="00E02B4E" w:rsidRPr="00334390" w14:paraId="42ACDC70" w14:textId="77777777" w:rsidTr="001507E6">
        <w:trPr>
          <w:trHeight w:hRule="exact" w:val="5032"/>
        </w:trPr>
        <w:tc>
          <w:tcPr>
            <w:tcW w:w="2379" w:type="dxa"/>
            <w:vMerge/>
            <w:shd w:val="clear" w:color="auto" w:fill="DEEAF6" w:themeFill="accent5" w:themeFillTint="33"/>
            <w:vAlign w:val="center"/>
          </w:tcPr>
          <w:p w14:paraId="42A6E30B" w14:textId="77777777" w:rsidR="00E02B4E" w:rsidRPr="00334390" w:rsidRDefault="00E02B4E" w:rsidP="00E02B4E">
            <w:pPr>
              <w:jc w:val="center"/>
              <w:rPr>
                <w:rFonts w:ascii="Georgia" w:hAnsi="Georgia"/>
              </w:rPr>
            </w:pPr>
          </w:p>
        </w:tc>
        <w:tc>
          <w:tcPr>
            <w:tcW w:w="5112" w:type="dxa"/>
            <w:gridSpan w:val="3"/>
          </w:tcPr>
          <w:p w14:paraId="123775B2" w14:textId="77777777" w:rsidR="001507E6" w:rsidRDefault="001507E6" w:rsidP="001507E6">
            <w:pPr>
              <w:widowControl/>
              <w:autoSpaceDE/>
              <w:autoSpaceDN/>
              <w:spacing w:line="360" w:lineRule="auto"/>
              <w:rPr>
                <w:rFonts w:ascii="Georgia" w:hAnsi="Georgia"/>
                <w:b/>
                <w:sz w:val="20"/>
                <w:szCs w:val="20"/>
              </w:rPr>
            </w:pPr>
          </w:p>
          <w:p w14:paraId="06DCF875" w14:textId="60B81CD8" w:rsidR="001507E6" w:rsidRPr="001507E6" w:rsidRDefault="001507E6" w:rsidP="001507E6">
            <w:pPr>
              <w:widowControl/>
              <w:autoSpaceDE/>
              <w:autoSpaceDN/>
              <w:spacing w:line="360" w:lineRule="auto"/>
              <w:rPr>
                <w:rFonts w:ascii="Georgia" w:hAnsi="Georgia"/>
                <w:b/>
                <w:sz w:val="20"/>
                <w:szCs w:val="20"/>
              </w:rPr>
            </w:pPr>
            <w:r w:rsidRPr="001507E6">
              <w:rPr>
                <w:rFonts w:ascii="Georgia" w:hAnsi="Georgia"/>
                <w:b/>
                <w:sz w:val="20"/>
                <w:szCs w:val="20"/>
              </w:rPr>
              <w:t>ANESTEZIONI DHE MEDIKAMENTET</w:t>
            </w:r>
          </w:p>
          <w:p w14:paraId="6CACF266" w14:textId="1AD8B679" w:rsidR="00E02B4E" w:rsidRPr="009C7B8A" w:rsidRDefault="00E02B4E" w:rsidP="00E02B4E">
            <w:pPr>
              <w:widowControl/>
              <w:numPr>
                <w:ilvl w:val="0"/>
                <w:numId w:val="22"/>
              </w:numPr>
              <w:autoSpaceDE/>
              <w:autoSpaceDN/>
              <w:spacing w:line="360" w:lineRule="auto"/>
              <w:ind w:left="296" w:hanging="175"/>
              <w:rPr>
                <w:rFonts w:ascii="Georgia" w:hAnsi="Georgia"/>
                <w:sz w:val="20"/>
                <w:szCs w:val="20"/>
              </w:rPr>
            </w:pPr>
            <w:r w:rsidRPr="009C7B8A">
              <w:rPr>
                <w:rFonts w:ascii="Georgia" w:hAnsi="Georgia"/>
                <w:sz w:val="20"/>
                <w:szCs w:val="20"/>
              </w:rPr>
              <w:t>Reading – Textbook excerpt “Common Anesthetics in Dentistry” and an article: “Dentistry and Medication”</w:t>
            </w:r>
          </w:p>
          <w:p w14:paraId="41DC1EA7" w14:textId="77777777" w:rsidR="00E02B4E" w:rsidRPr="009C7B8A" w:rsidRDefault="00E02B4E" w:rsidP="00E02B4E">
            <w:pPr>
              <w:widowControl/>
              <w:numPr>
                <w:ilvl w:val="0"/>
                <w:numId w:val="22"/>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3490C037" w14:textId="77777777" w:rsidR="00E02B4E" w:rsidRPr="009C7B8A" w:rsidRDefault="00E02B4E" w:rsidP="00E02B4E">
            <w:pPr>
              <w:widowControl/>
              <w:numPr>
                <w:ilvl w:val="0"/>
                <w:numId w:val="22"/>
              </w:numPr>
              <w:autoSpaceDE/>
              <w:autoSpaceDN/>
              <w:spacing w:line="360" w:lineRule="auto"/>
              <w:ind w:left="296" w:hanging="175"/>
              <w:rPr>
                <w:rFonts w:ascii="Georgia" w:hAnsi="Georgia"/>
                <w:sz w:val="20"/>
                <w:szCs w:val="20"/>
              </w:rPr>
            </w:pPr>
            <w:r w:rsidRPr="009C7B8A">
              <w:rPr>
                <w:rFonts w:ascii="Georgia" w:hAnsi="Georgia"/>
                <w:sz w:val="20"/>
                <w:szCs w:val="20"/>
              </w:rPr>
              <w:t>Listening: Verifying information, a conversation between a professor and a dental student</w:t>
            </w:r>
          </w:p>
          <w:p w14:paraId="302AC5C3" w14:textId="77777777" w:rsidR="00E02B4E" w:rsidRPr="009C7B8A" w:rsidRDefault="00E02B4E" w:rsidP="00E02B4E">
            <w:pPr>
              <w:widowControl/>
              <w:numPr>
                <w:ilvl w:val="0"/>
                <w:numId w:val="22"/>
              </w:numPr>
              <w:autoSpaceDE/>
              <w:autoSpaceDN/>
              <w:spacing w:line="360" w:lineRule="auto"/>
              <w:ind w:left="296" w:hanging="175"/>
              <w:rPr>
                <w:rFonts w:ascii="Georgia" w:hAnsi="Georgia"/>
                <w:sz w:val="20"/>
                <w:szCs w:val="20"/>
              </w:rPr>
            </w:pPr>
            <w:r w:rsidRPr="009C7B8A">
              <w:rPr>
                <w:rFonts w:ascii="Georgia" w:hAnsi="Georgia"/>
                <w:sz w:val="20"/>
                <w:szCs w:val="20"/>
              </w:rPr>
              <w:t>Speaking: Which substances can act as a block? What are some common ways to prevent an oral infection; Role-play</w:t>
            </w:r>
          </w:p>
          <w:p w14:paraId="73F1A420" w14:textId="77777777" w:rsidR="00E02B4E" w:rsidRPr="009C7B8A" w:rsidRDefault="00E02B4E" w:rsidP="00E02B4E">
            <w:pPr>
              <w:widowControl/>
              <w:numPr>
                <w:ilvl w:val="0"/>
                <w:numId w:val="22"/>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1: Filling the chart about types of anesthetics and effects </w:t>
            </w:r>
          </w:p>
          <w:p w14:paraId="18325B1C" w14:textId="77777777" w:rsidR="00E02B4E" w:rsidRPr="009C7B8A" w:rsidRDefault="00E02B4E" w:rsidP="00E02B4E">
            <w:pPr>
              <w:widowControl/>
              <w:numPr>
                <w:ilvl w:val="0"/>
                <w:numId w:val="22"/>
              </w:numPr>
              <w:autoSpaceDE/>
              <w:autoSpaceDN/>
              <w:spacing w:line="360" w:lineRule="auto"/>
              <w:ind w:left="296" w:hanging="175"/>
              <w:rPr>
                <w:rFonts w:ascii="Georgia" w:hAnsi="Georgia"/>
                <w:sz w:val="20"/>
                <w:szCs w:val="20"/>
              </w:rPr>
            </w:pPr>
            <w:r w:rsidRPr="009C7B8A">
              <w:rPr>
                <w:rFonts w:ascii="Georgia" w:hAnsi="Georgia"/>
                <w:sz w:val="20"/>
                <w:szCs w:val="20"/>
              </w:rPr>
              <w:t>Writing 2: Filling out the prescription</w:t>
            </w:r>
          </w:p>
          <w:p w14:paraId="1760E814" w14:textId="1BEC2163" w:rsidR="00E02B4E" w:rsidRPr="009C7B8A" w:rsidRDefault="00E02B4E" w:rsidP="00E02B4E">
            <w:pPr>
              <w:widowControl/>
              <w:numPr>
                <w:ilvl w:val="0"/>
                <w:numId w:val="22"/>
              </w:numPr>
              <w:autoSpaceDE/>
              <w:autoSpaceDN/>
              <w:rPr>
                <w:rFonts w:ascii="Georgia" w:hAnsi="Georgia"/>
                <w:sz w:val="20"/>
                <w:szCs w:val="20"/>
              </w:rPr>
            </w:pPr>
          </w:p>
        </w:tc>
        <w:tc>
          <w:tcPr>
            <w:tcW w:w="1525" w:type="dxa"/>
          </w:tcPr>
          <w:p w14:paraId="7BB3FAE3" w14:textId="77777777" w:rsidR="00E02B4E" w:rsidRPr="009C7B8A" w:rsidRDefault="00E02B4E" w:rsidP="00E02B4E">
            <w:pPr>
              <w:jc w:val="center"/>
              <w:rPr>
                <w:rFonts w:ascii="Georgia" w:hAnsi="Georgia"/>
                <w:sz w:val="20"/>
                <w:szCs w:val="20"/>
              </w:rPr>
            </w:pPr>
            <w:r w:rsidRPr="009C7B8A">
              <w:rPr>
                <w:rFonts w:ascii="Georgia" w:hAnsi="Georgia"/>
                <w:sz w:val="20"/>
                <w:szCs w:val="20"/>
              </w:rPr>
              <w:t>4</w:t>
            </w:r>
          </w:p>
        </w:tc>
      </w:tr>
      <w:tr w:rsidR="00E02B4E" w:rsidRPr="00334390" w14:paraId="4B14E488" w14:textId="77777777" w:rsidTr="008E2FFE">
        <w:trPr>
          <w:trHeight w:hRule="exact" w:val="5410"/>
        </w:trPr>
        <w:tc>
          <w:tcPr>
            <w:tcW w:w="2379" w:type="dxa"/>
            <w:vMerge/>
            <w:shd w:val="clear" w:color="auto" w:fill="DEEAF6" w:themeFill="accent5" w:themeFillTint="33"/>
            <w:vAlign w:val="center"/>
          </w:tcPr>
          <w:p w14:paraId="7C9185D5" w14:textId="77777777" w:rsidR="00E02B4E" w:rsidRPr="00334390" w:rsidRDefault="00E02B4E" w:rsidP="00E02B4E">
            <w:pPr>
              <w:jc w:val="center"/>
              <w:rPr>
                <w:rFonts w:ascii="Georgia" w:hAnsi="Georgia"/>
              </w:rPr>
            </w:pPr>
          </w:p>
        </w:tc>
        <w:tc>
          <w:tcPr>
            <w:tcW w:w="5112" w:type="dxa"/>
            <w:gridSpan w:val="3"/>
          </w:tcPr>
          <w:p w14:paraId="524A84D8" w14:textId="77777777" w:rsidR="001507E6" w:rsidRDefault="001507E6" w:rsidP="001507E6">
            <w:pPr>
              <w:spacing w:line="360" w:lineRule="auto"/>
              <w:rPr>
                <w:rFonts w:ascii="Georgia" w:hAnsi="Georgia"/>
                <w:b/>
                <w:sz w:val="20"/>
                <w:szCs w:val="20"/>
              </w:rPr>
            </w:pPr>
          </w:p>
          <w:p w14:paraId="2CF3E3D4" w14:textId="090A42BE" w:rsidR="001507E6" w:rsidRDefault="005666D4" w:rsidP="001507E6">
            <w:pPr>
              <w:spacing w:line="360" w:lineRule="auto"/>
              <w:rPr>
                <w:rFonts w:ascii="Georgia" w:hAnsi="Georgia"/>
                <w:sz w:val="20"/>
                <w:szCs w:val="20"/>
              </w:rPr>
            </w:pPr>
            <w:r>
              <w:rPr>
                <w:rFonts w:ascii="Georgia" w:hAnsi="Georgia"/>
                <w:b/>
                <w:sz w:val="20"/>
                <w:szCs w:val="20"/>
              </w:rPr>
              <w:t>URGJENCAT DENTARE DHE KOZME</w:t>
            </w:r>
            <w:r w:rsidR="001507E6" w:rsidRPr="001507E6">
              <w:rPr>
                <w:rFonts w:ascii="Georgia" w:hAnsi="Georgia"/>
                <w:b/>
                <w:sz w:val="20"/>
                <w:szCs w:val="20"/>
              </w:rPr>
              <w:t>TIKA NË STOMATOLOGJI</w:t>
            </w:r>
            <w:r w:rsidR="001507E6" w:rsidRPr="001507E6">
              <w:rPr>
                <w:rFonts w:ascii="Georgia" w:hAnsi="Georgia"/>
                <w:sz w:val="20"/>
                <w:szCs w:val="20"/>
              </w:rPr>
              <w:t xml:space="preserve"> </w:t>
            </w:r>
          </w:p>
          <w:p w14:paraId="028244B7" w14:textId="77777777" w:rsidR="001507E6" w:rsidRDefault="00E02B4E" w:rsidP="007423A2">
            <w:pPr>
              <w:pStyle w:val="ListParagraph"/>
              <w:numPr>
                <w:ilvl w:val="0"/>
                <w:numId w:val="23"/>
              </w:numPr>
              <w:spacing w:line="360" w:lineRule="auto"/>
              <w:ind w:left="296" w:hanging="175"/>
              <w:rPr>
                <w:rFonts w:ascii="Georgia" w:hAnsi="Georgia"/>
                <w:sz w:val="20"/>
                <w:szCs w:val="20"/>
              </w:rPr>
            </w:pPr>
            <w:r w:rsidRPr="001507E6">
              <w:rPr>
                <w:rFonts w:ascii="Georgia" w:hAnsi="Georgia"/>
                <w:sz w:val="20"/>
                <w:szCs w:val="20"/>
              </w:rPr>
              <w:t>Reading – Webpage “Accidents and Emergencies” and a Br</w:t>
            </w:r>
            <w:r w:rsidR="001507E6" w:rsidRPr="001507E6">
              <w:rPr>
                <w:rFonts w:ascii="Georgia" w:hAnsi="Georgia"/>
                <w:sz w:val="20"/>
                <w:szCs w:val="20"/>
              </w:rPr>
              <w:t>ochure Temple Cosmetic Dentistry</w:t>
            </w:r>
          </w:p>
          <w:p w14:paraId="48EDD687" w14:textId="6FB15E79" w:rsidR="00E02B4E" w:rsidRPr="001507E6" w:rsidRDefault="00E02B4E" w:rsidP="007423A2">
            <w:pPr>
              <w:pStyle w:val="ListParagraph"/>
              <w:numPr>
                <w:ilvl w:val="0"/>
                <w:numId w:val="23"/>
              </w:numPr>
              <w:spacing w:line="360" w:lineRule="auto"/>
              <w:ind w:left="296" w:hanging="175"/>
              <w:rPr>
                <w:rFonts w:ascii="Georgia" w:hAnsi="Georgia"/>
                <w:sz w:val="20"/>
                <w:szCs w:val="20"/>
              </w:rPr>
            </w:pPr>
            <w:r w:rsidRPr="001507E6">
              <w:rPr>
                <w:rFonts w:ascii="Georgia" w:hAnsi="Georgia"/>
                <w:sz w:val="20"/>
                <w:szCs w:val="20"/>
              </w:rPr>
              <w:t>Vocabulary is related the topic</w:t>
            </w:r>
          </w:p>
          <w:p w14:paraId="674BE52A" w14:textId="77777777" w:rsidR="00E02B4E" w:rsidRPr="009C7B8A" w:rsidRDefault="00E02B4E" w:rsidP="00E02B4E">
            <w:pPr>
              <w:widowControl/>
              <w:numPr>
                <w:ilvl w:val="0"/>
                <w:numId w:val="23"/>
              </w:numPr>
              <w:autoSpaceDE/>
              <w:autoSpaceDN/>
              <w:spacing w:line="360" w:lineRule="auto"/>
              <w:ind w:left="296" w:hanging="175"/>
              <w:rPr>
                <w:rFonts w:ascii="Georgia" w:hAnsi="Georgia"/>
                <w:sz w:val="20"/>
                <w:szCs w:val="20"/>
              </w:rPr>
            </w:pPr>
            <w:r w:rsidRPr="009C7B8A">
              <w:rPr>
                <w:rFonts w:ascii="Georgia" w:hAnsi="Georgia"/>
                <w:sz w:val="20"/>
                <w:szCs w:val="20"/>
              </w:rPr>
              <w:t xml:space="preserve">Listening: A conversation between a receptionist and a patient and a conversation between a Cosmetic Dentist and a patient </w:t>
            </w:r>
          </w:p>
          <w:p w14:paraId="65A35A37" w14:textId="77777777" w:rsidR="00E02B4E" w:rsidRPr="009C7B8A" w:rsidRDefault="00E02B4E" w:rsidP="00E02B4E">
            <w:pPr>
              <w:widowControl/>
              <w:numPr>
                <w:ilvl w:val="0"/>
                <w:numId w:val="23"/>
              </w:numPr>
              <w:autoSpaceDE/>
              <w:autoSpaceDN/>
              <w:spacing w:line="360" w:lineRule="auto"/>
              <w:ind w:left="296" w:hanging="175"/>
              <w:rPr>
                <w:rFonts w:ascii="Georgia" w:hAnsi="Georgia"/>
                <w:sz w:val="20"/>
                <w:szCs w:val="20"/>
              </w:rPr>
            </w:pPr>
            <w:r w:rsidRPr="009C7B8A">
              <w:rPr>
                <w:rFonts w:ascii="Georgia" w:hAnsi="Georgia"/>
                <w:sz w:val="20"/>
                <w:szCs w:val="20"/>
              </w:rPr>
              <w:t>Speaking: Giving Advice and Presenting options; What does the clinic suggest for knocked out teeth? What is involved during bonding procedure?   Role-play</w:t>
            </w:r>
          </w:p>
          <w:p w14:paraId="46C8E7A4" w14:textId="77777777" w:rsidR="00E02B4E" w:rsidRPr="009C7B8A" w:rsidRDefault="00E02B4E" w:rsidP="00E02B4E">
            <w:pPr>
              <w:widowControl/>
              <w:numPr>
                <w:ilvl w:val="0"/>
                <w:numId w:val="23"/>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1: Dentist notes on a patient </w:t>
            </w:r>
          </w:p>
          <w:p w14:paraId="75C831B7" w14:textId="246B5B7E" w:rsidR="00E02B4E" w:rsidRPr="009C7B8A" w:rsidRDefault="00E02B4E" w:rsidP="00E02B4E">
            <w:pPr>
              <w:widowControl/>
              <w:numPr>
                <w:ilvl w:val="0"/>
                <w:numId w:val="23"/>
              </w:numPr>
              <w:autoSpaceDE/>
              <w:autoSpaceDN/>
              <w:ind w:left="301" w:hanging="180"/>
              <w:rPr>
                <w:rFonts w:ascii="Georgia" w:hAnsi="Georgia"/>
                <w:sz w:val="20"/>
                <w:szCs w:val="20"/>
              </w:rPr>
            </w:pPr>
            <w:r w:rsidRPr="009C7B8A">
              <w:rPr>
                <w:rFonts w:ascii="Georgia" w:hAnsi="Georgia"/>
                <w:sz w:val="20"/>
                <w:szCs w:val="20"/>
              </w:rPr>
              <w:t>Writing 2: information sheet on teeth</w:t>
            </w:r>
          </w:p>
        </w:tc>
        <w:tc>
          <w:tcPr>
            <w:tcW w:w="1525" w:type="dxa"/>
          </w:tcPr>
          <w:p w14:paraId="1C2824B5" w14:textId="77777777" w:rsidR="00E02B4E" w:rsidRPr="009C7B8A" w:rsidRDefault="00E02B4E" w:rsidP="00E02B4E">
            <w:pPr>
              <w:jc w:val="center"/>
              <w:rPr>
                <w:rFonts w:ascii="Georgia" w:hAnsi="Georgia"/>
                <w:sz w:val="20"/>
                <w:szCs w:val="20"/>
              </w:rPr>
            </w:pPr>
            <w:r w:rsidRPr="009C7B8A">
              <w:rPr>
                <w:rFonts w:ascii="Georgia" w:hAnsi="Georgia"/>
                <w:sz w:val="20"/>
                <w:szCs w:val="20"/>
              </w:rPr>
              <w:t>5</w:t>
            </w:r>
          </w:p>
        </w:tc>
      </w:tr>
      <w:tr w:rsidR="00E02B4E" w:rsidRPr="00334390" w14:paraId="73B26973" w14:textId="77777777" w:rsidTr="008E2FFE">
        <w:trPr>
          <w:trHeight w:hRule="exact" w:val="6112"/>
        </w:trPr>
        <w:tc>
          <w:tcPr>
            <w:tcW w:w="2379" w:type="dxa"/>
            <w:vMerge/>
            <w:shd w:val="clear" w:color="auto" w:fill="DEEAF6" w:themeFill="accent5" w:themeFillTint="33"/>
            <w:vAlign w:val="center"/>
          </w:tcPr>
          <w:p w14:paraId="7B9018C2" w14:textId="77777777" w:rsidR="00E02B4E" w:rsidRPr="00334390" w:rsidRDefault="00E02B4E" w:rsidP="00E02B4E">
            <w:pPr>
              <w:jc w:val="center"/>
              <w:rPr>
                <w:rFonts w:ascii="Georgia" w:hAnsi="Georgia"/>
              </w:rPr>
            </w:pPr>
          </w:p>
        </w:tc>
        <w:tc>
          <w:tcPr>
            <w:tcW w:w="5112" w:type="dxa"/>
            <w:gridSpan w:val="3"/>
          </w:tcPr>
          <w:p w14:paraId="5546AEA4" w14:textId="77777777" w:rsidR="008E2FFE" w:rsidRDefault="008E2FFE" w:rsidP="001507E6">
            <w:pPr>
              <w:widowControl/>
              <w:autoSpaceDE/>
              <w:autoSpaceDN/>
              <w:spacing w:line="360" w:lineRule="auto"/>
              <w:rPr>
                <w:rFonts w:ascii="Georgia" w:hAnsi="Georgia"/>
                <w:b/>
                <w:sz w:val="20"/>
                <w:szCs w:val="20"/>
              </w:rPr>
            </w:pPr>
          </w:p>
          <w:p w14:paraId="5AEBE24C" w14:textId="35AD529A" w:rsidR="001507E6" w:rsidRPr="001507E6" w:rsidRDefault="001507E6" w:rsidP="001507E6">
            <w:pPr>
              <w:widowControl/>
              <w:autoSpaceDE/>
              <w:autoSpaceDN/>
              <w:spacing w:line="360" w:lineRule="auto"/>
              <w:rPr>
                <w:rFonts w:ascii="Georgia" w:hAnsi="Georgia"/>
                <w:b/>
                <w:sz w:val="20"/>
                <w:szCs w:val="20"/>
              </w:rPr>
            </w:pPr>
            <w:r w:rsidRPr="001507E6">
              <w:rPr>
                <w:rFonts w:ascii="Georgia" w:hAnsi="Georgia"/>
                <w:b/>
                <w:sz w:val="20"/>
                <w:szCs w:val="20"/>
              </w:rPr>
              <w:t>STOMATOLO</w:t>
            </w:r>
            <w:r>
              <w:rPr>
                <w:rFonts w:ascii="Georgia" w:hAnsi="Georgia"/>
                <w:b/>
                <w:sz w:val="20"/>
                <w:szCs w:val="20"/>
              </w:rPr>
              <w:t>GJI PEDIATRIKE DHE STOMATOLOGJIA GJERIATRIKE</w:t>
            </w:r>
          </w:p>
          <w:p w14:paraId="54C36601" w14:textId="39ED2493" w:rsidR="00E02B4E" w:rsidRPr="001507E6" w:rsidRDefault="00E02B4E" w:rsidP="001507E6">
            <w:pPr>
              <w:pStyle w:val="ListParagraph"/>
              <w:numPr>
                <w:ilvl w:val="0"/>
                <w:numId w:val="40"/>
              </w:numPr>
              <w:spacing w:line="360" w:lineRule="auto"/>
              <w:rPr>
                <w:rFonts w:ascii="Georgia" w:hAnsi="Georgia"/>
                <w:sz w:val="20"/>
                <w:szCs w:val="20"/>
              </w:rPr>
            </w:pPr>
            <w:r w:rsidRPr="001507E6">
              <w:rPr>
                <w:rFonts w:ascii="Georgia" w:hAnsi="Georgia"/>
                <w:sz w:val="20"/>
                <w:szCs w:val="20"/>
              </w:rPr>
              <w:t>Reading: Advertisement “Langham Pediatric Surgery” and an article “The importance of population statistics in Dentistry”.</w:t>
            </w:r>
          </w:p>
          <w:p w14:paraId="672D092E" w14:textId="77777777" w:rsidR="00E02B4E" w:rsidRPr="009C7B8A" w:rsidRDefault="00E02B4E" w:rsidP="00E02B4E">
            <w:pPr>
              <w:widowControl/>
              <w:numPr>
                <w:ilvl w:val="0"/>
                <w:numId w:val="24"/>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45C61B3A" w14:textId="77777777" w:rsidR="00E02B4E" w:rsidRPr="009C7B8A" w:rsidRDefault="00E02B4E" w:rsidP="00E02B4E">
            <w:pPr>
              <w:widowControl/>
              <w:numPr>
                <w:ilvl w:val="0"/>
                <w:numId w:val="24"/>
              </w:numPr>
              <w:autoSpaceDE/>
              <w:autoSpaceDN/>
              <w:spacing w:line="360" w:lineRule="auto"/>
              <w:ind w:left="296" w:hanging="175"/>
              <w:rPr>
                <w:rFonts w:ascii="Georgia" w:hAnsi="Georgia"/>
                <w:sz w:val="20"/>
                <w:szCs w:val="20"/>
              </w:rPr>
            </w:pPr>
            <w:r w:rsidRPr="009C7B8A">
              <w:rPr>
                <w:rFonts w:ascii="Georgia" w:hAnsi="Georgia"/>
                <w:sz w:val="20"/>
                <w:szCs w:val="20"/>
              </w:rPr>
              <w:t>Listening: A conversation between two parents and a conversation between a dentist and a patient</w:t>
            </w:r>
          </w:p>
          <w:p w14:paraId="5C0F6107" w14:textId="77777777" w:rsidR="00E02B4E" w:rsidRPr="009C7B8A" w:rsidRDefault="00E02B4E" w:rsidP="00E02B4E">
            <w:pPr>
              <w:widowControl/>
              <w:numPr>
                <w:ilvl w:val="0"/>
                <w:numId w:val="24"/>
              </w:numPr>
              <w:autoSpaceDE/>
              <w:autoSpaceDN/>
              <w:spacing w:line="360" w:lineRule="auto"/>
              <w:ind w:left="296" w:hanging="175"/>
              <w:rPr>
                <w:rFonts w:ascii="Georgia" w:hAnsi="Georgia"/>
                <w:sz w:val="20"/>
                <w:szCs w:val="20"/>
              </w:rPr>
            </w:pPr>
            <w:r w:rsidRPr="009C7B8A">
              <w:rPr>
                <w:rFonts w:ascii="Georgia" w:hAnsi="Georgia"/>
                <w:sz w:val="20"/>
                <w:szCs w:val="20"/>
              </w:rPr>
              <w:t>Speaking: What does Langham Pediatric Clinic offer to its patients Why are elderly patients at greater risk of periodontal disease? Role-Play</w:t>
            </w:r>
          </w:p>
          <w:p w14:paraId="70E960AA" w14:textId="77777777" w:rsidR="00E02B4E" w:rsidRPr="009C7B8A" w:rsidRDefault="00E02B4E" w:rsidP="00E02B4E">
            <w:pPr>
              <w:widowControl/>
              <w:numPr>
                <w:ilvl w:val="0"/>
                <w:numId w:val="24"/>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1: Write a report about a new pediatric patient. Use the words from vocabulary to fill out the text. </w:t>
            </w:r>
          </w:p>
          <w:p w14:paraId="6212C522" w14:textId="0DEDA541" w:rsidR="00E02B4E" w:rsidRPr="009C7B8A" w:rsidRDefault="00E02B4E" w:rsidP="00E02B4E">
            <w:pPr>
              <w:widowControl/>
              <w:numPr>
                <w:ilvl w:val="0"/>
                <w:numId w:val="24"/>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2: Write a report on a geriatric patient. </w:t>
            </w:r>
          </w:p>
        </w:tc>
        <w:tc>
          <w:tcPr>
            <w:tcW w:w="1525" w:type="dxa"/>
          </w:tcPr>
          <w:p w14:paraId="05219088" w14:textId="77777777" w:rsidR="00E02B4E" w:rsidRPr="009C7B8A" w:rsidRDefault="00E02B4E" w:rsidP="00E02B4E">
            <w:pPr>
              <w:jc w:val="center"/>
              <w:rPr>
                <w:rFonts w:ascii="Georgia" w:hAnsi="Georgia"/>
                <w:sz w:val="20"/>
                <w:szCs w:val="20"/>
              </w:rPr>
            </w:pPr>
            <w:r w:rsidRPr="009C7B8A">
              <w:rPr>
                <w:rFonts w:ascii="Georgia" w:hAnsi="Georgia"/>
                <w:sz w:val="20"/>
                <w:szCs w:val="20"/>
              </w:rPr>
              <w:t>6</w:t>
            </w:r>
          </w:p>
        </w:tc>
      </w:tr>
      <w:tr w:rsidR="00E02B4E" w:rsidRPr="00334390" w14:paraId="1B69549C" w14:textId="77777777" w:rsidTr="009C7B8A">
        <w:trPr>
          <w:trHeight w:hRule="exact" w:val="550"/>
        </w:trPr>
        <w:tc>
          <w:tcPr>
            <w:tcW w:w="2379" w:type="dxa"/>
            <w:vMerge/>
            <w:shd w:val="clear" w:color="auto" w:fill="DEEAF6" w:themeFill="accent5" w:themeFillTint="33"/>
            <w:vAlign w:val="center"/>
          </w:tcPr>
          <w:p w14:paraId="1E845BE3" w14:textId="77777777" w:rsidR="00E02B4E" w:rsidRPr="00334390" w:rsidRDefault="00E02B4E" w:rsidP="00E02B4E">
            <w:pPr>
              <w:jc w:val="center"/>
              <w:rPr>
                <w:rFonts w:ascii="Georgia" w:hAnsi="Georgia"/>
              </w:rPr>
            </w:pPr>
          </w:p>
        </w:tc>
        <w:tc>
          <w:tcPr>
            <w:tcW w:w="5112" w:type="dxa"/>
            <w:gridSpan w:val="3"/>
          </w:tcPr>
          <w:p w14:paraId="01DB745B" w14:textId="77777777" w:rsidR="008E2FFE" w:rsidRDefault="008E2FFE" w:rsidP="001507E6">
            <w:pPr>
              <w:rPr>
                <w:rFonts w:ascii="Georgia" w:hAnsi="Georgia"/>
                <w:sz w:val="20"/>
                <w:szCs w:val="20"/>
              </w:rPr>
            </w:pPr>
          </w:p>
          <w:p w14:paraId="56C5D7B9" w14:textId="7B7CE7F4" w:rsidR="00E02B4E" w:rsidRPr="009C7B8A" w:rsidRDefault="009C7B8A" w:rsidP="001507E6">
            <w:pPr>
              <w:rPr>
                <w:rFonts w:ascii="Georgia" w:hAnsi="Georgia"/>
                <w:sz w:val="20"/>
                <w:szCs w:val="20"/>
              </w:rPr>
            </w:pPr>
            <w:r w:rsidRPr="009C7B8A">
              <w:rPr>
                <w:rFonts w:ascii="Georgia" w:hAnsi="Georgia"/>
                <w:sz w:val="20"/>
                <w:szCs w:val="20"/>
              </w:rPr>
              <w:t>K</w:t>
            </w:r>
            <w:r w:rsidR="001507E6">
              <w:rPr>
                <w:rFonts w:ascii="Georgia" w:hAnsi="Georgia"/>
                <w:sz w:val="20"/>
                <w:szCs w:val="20"/>
              </w:rPr>
              <w:t xml:space="preserve">OLLOKUIMI </w:t>
            </w:r>
            <w:r w:rsidRPr="009C7B8A">
              <w:rPr>
                <w:rFonts w:ascii="Georgia" w:hAnsi="Georgia"/>
                <w:sz w:val="20"/>
                <w:szCs w:val="20"/>
              </w:rPr>
              <w:t xml:space="preserve">1 </w:t>
            </w:r>
          </w:p>
        </w:tc>
        <w:tc>
          <w:tcPr>
            <w:tcW w:w="1525" w:type="dxa"/>
          </w:tcPr>
          <w:p w14:paraId="7EF1C040" w14:textId="77777777" w:rsidR="00E02B4E" w:rsidRPr="009C7B8A" w:rsidRDefault="00E02B4E" w:rsidP="00E02B4E">
            <w:pPr>
              <w:jc w:val="center"/>
              <w:rPr>
                <w:rFonts w:ascii="Georgia" w:hAnsi="Georgia"/>
                <w:sz w:val="20"/>
                <w:szCs w:val="20"/>
              </w:rPr>
            </w:pPr>
            <w:r w:rsidRPr="009C7B8A">
              <w:rPr>
                <w:rFonts w:ascii="Georgia" w:hAnsi="Georgia"/>
                <w:sz w:val="20"/>
                <w:szCs w:val="20"/>
              </w:rPr>
              <w:t>7</w:t>
            </w:r>
          </w:p>
        </w:tc>
      </w:tr>
      <w:tr w:rsidR="00E02B4E" w:rsidRPr="00334390" w14:paraId="7370B894" w14:textId="77777777" w:rsidTr="008E2FFE">
        <w:trPr>
          <w:trHeight w:hRule="exact" w:val="6472"/>
        </w:trPr>
        <w:tc>
          <w:tcPr>
            <w:tcW w:w="2379" w:type="dxa"/>
            <w:vMerge/>
            <w:shd w:val="clear" w:color="auto" w:fill="DEEAF6" w:themeFill="accent5" w:themeFillTint="33"/>
            <w:vAlign w:val="center"/>
          </w:tcPr>
          <w:p w14:paraId="32DF93CE" w14:textId="77777777" w:rsidR="00E02B4E" w:rsidRPr="00334390" w:rsidRDefault="00E02B4E" w:rsidP="00E02B4E">
            <w:pPr>
              <w:jc w:val="center"/>
              <w:rPr>
                <w:rFonts w:ascii="Georgia" w:hAnsi="Georgia"/>
              </w:rPr>
            </w:pPr>
          </w:p>
        </w:tc>
        <w:tc>
          <w:tcPr>
            <w:tcW w:w="5112" w:type="dxa"/>
            <w:gridSpan w:val="3"/>
          </w:tcPr>
          <w:p w14:paraId="0B57A4FE" w14:textId="77777777" w:rsidR="008E2FFE" w:rsidRDefault="008E2FFE" w:rsidP="001507E6">
            <w:pPr>
              <w:rPr>
                <w:rFonts w:ascii="Georgia" w:hAnsi="Georgia"/>
                <w:b/>
                <w:sz w:val="20"/>
                <w:szCs w:val="20"/>
              </w:rPr>
            </w:pPr>
          </w:p>
          <w:p w14:paraId="7EFE2625" w14:textId="6A2793A2" w:rsidR="001507E6" w:rsidRDefault="001507E6" w:rsidP="001507E6">
            <w:pPr>
              <w:rPr>
                <w:rFonts w:ascii="Georgia" w:hAnsi="Georgia"/>
                <w:b/>
                <w:sz w:val="20"/>
                <w:szCs w:val="20"/>
              </w:rPr>
            </w:pPr>
            <w:r w:rsidRPr="001507E6">
              <w:rPr>
                <w:rFonts w:ascii="Georgia" w:hAnsi="Georgia"/>
                <w:b/>
                <w:sz w:val="20"/>
                <w:szCs w:val="20"/>
              </w:rPr>
              <w:t>KËSHILLIMI TË USHQYERIT  DHE REFERIMET E PACIENTËVE</w:t>
            </w:r>
          </w:p>
          <w:p w14:paraId="15BAEA3D" w14:textId="77777777" w:rsidR="001507E6" w:rsidRPr="001507E6" w:rsidRDefault="001507E6" w:rsidP="001507E6">
            <w:pPr>
              <w:rPr>
                <w:rFonts w:ascii="Georgia" w:hAnsi="Georgia"/>
                <w:b/>
                <w:sz w:val="20"/>
                <w:szCs w:val="20"/>
              </w:rPr>
            </w:pPr>
          </w:p>
          <w:p w14:paraId="2C5DA93B" w14:textId="2B5F3843" w:rsidR="00E02B4E" w:rsidRPr="008E2FFE" w:rsidRDefault="00E02B4E" w:rsidP="008E2FFE">
            <w:pPr>
              <w:pStyle w:val="ListParagraph"/>
              <w:numPr>
                <w:ilvl w:val="0"/>
                <w:numId w:val="40"/>
              </w:numPr>
              <w:rPr>
                <w:rFonts w:ascii="Georgia" w:hAnsi="Georgia"/>
                <w:sz w:val="20"/>
                <w:szCs w:val="20"/>
              </w:rPr>
            </w:pPr>
            <w:r w:rsidRPr="008E2FFE">
              <w:rPr>
                <w:rFonts w:ascii="Georgia" w:hAnsi="Georgia"/>
                <w:sz w:val="20"/>
                <w:szCs w:val="20"/>
              </w:rPr>
              <w:t>Reading: Textbook Excerpt “Nutritional Counseling” and Guidelines “Guidelines for Referring Patients”</w:t>
            </w:r>
          </w:p>
          <w:p w14:paraId="2031FD10" w14:textId="77777777" w:rsidR="00E02B4E" w:rsidRPr="009C7B8A" w:rsidRDefault="00E02B4E" w:rsidP="00E02B4E">
            <w:pPr>
              <w:widowControl/>
              <w:numPr>
                <w:ilvl w:val="0"/>
                <w:numId w:val="26"/>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38C6089F" w14:textId="77777777" w:rsidR="00E02B4E" w:rsidRPr="009C7B8A" w:rsidRDefault="00E02B4E" w:rsidP="00E02B4E">
            <w:pPr>
              <w:widowControl/>
              <w:numPr>
                <w:ilvl w:val="0"/>
                <w:numId w:val="26"/>
              </w:numPr>
              <w:autoSpaceDE/>
              <w:autoSpaceDN/>
              <w:spacing w:line="360" w:lineRule="auto"/>
              <w:ind w:left="296" w:hanging="175"/>
              <w:rPr>
                <w:rFonts w:ascii="Georgia" w:hAnsi="Georgia"/>
                <w:sz w:val="20"/>
                <w:szCs w:val="20"/>
              </w:rPr>
            </w:pPr>
            <w:r w:rsidRPr="009C7B8A">
              <w:rPr>
                <w:rFonts w:ascii="Georgia" w:hAnsi="Georgia"/>
                <w:sz w:val="20"/>
                <w:szCs w:val="20"/>
              </w:rPr>
              <w:t>Listening: Dialogue between a dentist and a patient; and a conversation between two dentists.</w:t>
            </w:r>
          </w:p>
          <w:p w14:paraId="204587A1" w14:textId="77777777" w:rsidR="00E02B4E" w:rsidRPr="009C7B8A" w:rsidRDefault="00E02B4E" w:rsidP="00E02B4E">
            <w:pPr>
              <w:widowControl/>
              <w:numPr>
                <w:ilvl w:val="0"/>
                <w:numId w:val="26"/>
              </w:numPr>
              <w:autoSpaceDE/>
              <w:autoSpaceDN/>
              <w:spacing w:line="360" w:lineRule="auto"/>
              <w:ind w:left="296" w:hanging="175"/>
              <w:rPr>
                <w:rFonts w:ascii="Georgia" w:hAnsi="Georgia"/>
                <w:sz w:val="20"/>
                <w:szCs w:val="20"/>
              </w:rPr>
            </w:pPr>
            <w:r w:rsidRPr="009C7B8A">
              <w:rPr>
                <w:rFonts w:ascii="Georgia" w:hAnsi="Georgia"/>
                <w:sz w:val="20"/>
                <w:szCs w:val="20"/>
              </w:rPr>
              <w:t>Speaking:  Discussing Risk “What can a dentist do when treating a patient with poor dietary habits and Making a request “What must a dentist do when referring a patient? Role-play</w:t>
            </w:r>
          </w:p>
          <w:p w14:paraId="7CC9FEEA" w14:textId="77777777" w:rsidR="00E02B4E" w:rsidRPr="009C7B8A" w:rsidRDefault="00E02B4E" w:rsidP="00E02B4E">
            <w:pPr>
              <w:widowControl/>
              <w:numPr>
                <w:ilvl w:val="0"/>
                <w:numId w:val="26"/>
              </w:numPr>
              <w:autoSpaceDE/>
              <w:autoSpaceDN/>
              <w:spacing w:line="360" w:lineRule="auto"/>
              <w:ind w:left="296" w:hanging="175"/>
              <w:rPr>
                <w:rFonts w:ascii="Georgia" w:hAnsi="Georgia"/>
                <w:sz w:val="20"/>
                <w:szCs w:val="20"/>
              </w:rPr>
            </w:pPr>
            <w:r w:rsidRPr="009C7B8A">
              <w:rPr>
                <w:rFonts w:ascii="Georgia" w:hAnsi="Georgia"/>
                <w:sz w:val="20"/>
                <w:szCs w:val="20"/>
              </w:rPr>
              <w:t>Writing 1: Fill out the patient report-include observations about the patient’s oral health, her diet and recommendations</w:t>
            </w:r>
          </w:p>
          <w:p w14:paraId="463602FA" w14:textId="5E7655E4" w:rsidR="00E02B4E" w:rsidRPr="009C7B8A" w:rsidRDefault="00E02B4E" w:rsidP="00E02B4E">
            <w:pPr>
              <w:widowControl/>
              <w:numPr>
                <w:ilvl w:val="0"/>
                <w:numId w:val="26"/>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2: Write an email to a consulting dentist about a patient referral. </w:t>
            </w:r>
          </w:p>
        </w:tc>
        <w:tc>
          <w:tcPr>
            <w:tcW w:w="1525" w:type="dxa"/>
          </w:tcPr>
          <w:p w14:paraId="211D130E" w14:textId="77777777" w:rsidR="00E02B4E" w:rsidRPr="009C7B8A" w:rsidRDefault="00E02B4E" w:rsidP="00E02B4E">
            <w:pPr>
              <w:jc w:val="center"/>
              <w:rPr>
                <w:rFonts w:ascii="Georgia" w:hAnsi="Georgia"/>
                <w:sz w:val="20"/>
                <w:szCs w:val="20"/>
              </w:rPr>
            </w:pPr>
            <w:r w:rsidRPr="009C7B8A">
              <w:rPr>
                <w:rFonts w:ascii="Georgia" w:hAnsi="Georgia"/>
                <w:sz w:val="20"/>
                <w:szCs w:val="20"/>
              </w:rPr>
              <w:t>8</w:t>
            </w:r>
          </w:p>
        </w:tc>
      </w:tr>
      <w:tr w:rsidR="00E02B4E" w:rsidRPr="00334390" w14:paraId="1BF49EE0" w14:textId="77777777" w:rsidTr="008E2FFE">
        <w:trPr>
          <w:trHeight w:hRule="exact" w:val="6112"/>
        </w:trPr>
        <w:tc>
          <w:tcPr>
            <w:tcW w:w="2379" w:type="dxa"/>
            <w:vMerge/>
            <w:shd w:val="clear" w:color="auto" w:fill="DEEAF6" w:themeFill="accent5" w:themeFillTint="33"/>
            <w:vAlign w:val="center"/>
          </w:tcPr>
          <w:p w14:paraId="46660452" w14:textId="77777777" w:rsidR="00E02B4E" w:rsidRPr="00334390" w:rsidRDefault="00E02B4E" w:rsidP="00E02B4E">
            <w:pPr>
              <w:jc w:val="center"/>
              <w:rPr>
                <w:rFonts w:ascii="Georgia" w:hAnsi="Georgia"/>
              </w:rPr>
            </w:pPr>
          </w:p>
        </w:tc>
        <w:tc>
          <w:tcPr>
            <w:tcW w:w="5112" w:type="dxa"/>
            <w:gridSpan w:val="3"/>
          </w:tcPr>
          <w:p w14:paraId="3AB998FF" w14:textId="77777777" w:rsidR="001507E6" w:rsidRDefault="001507E6" w:rsidP="001507E6">
            <w:pPr>
              <w:ind w:left="121"/>
              <w:rPr>
                <w:rFonts w:ascii="Georgia" w:hAnsi="Georgia"/>
                <w:b/>
                <w:sz w:val="20"/>
                <w:szCs w:val="20"/>
              </w:rPr>
            </w:pPr>
          </w:p>
          <w:p w14:paraId="65213A35" w14:textId="63472093" w:rsidR="00E02B4E" w:rsidRDefault="001507E6" w:rsidP="001507E6">
            <w:pPr>
              <w:ind w:left="121"/>
              <w:rPr>
                <w:rFonts w:ascii="Georgia" w:hAnsi="Georgia"/>
                <w:b/>
                <w:sz w:val="20"/>
                <w:szCs w:val="20"/>
              </w:rPr>
            </w:pPr>
            <w:r w:rsidRPr="001507E6">
              <w:rPr>
                <w:rFonts w:ascii="Georgia" w:hAnsi="Georgia"/>
                <w:b/>
                <w:sz w:val="20"/>
                <w:szCs w:val="20"/>
              </w:rPr>
              <w:t>HISTORIA E SHËNDETIT TË PACIENTIT DHE SËMUNDJA KRONIKE</w:t>
            </w:r>
          </w:p>
          <w:p w14:paraId="3AA84060" w14:textId="77777777" w:rsidR="001507E6" w:rsidRPr="001507E6" w:rsidRDefault="001507E6" w:rsidP="001507E6">
            <w:pPr>
              <w:ind w:left="121"/>
              <w:rPr>
                <w:rFonts w:ascii="Georgia" w:hAnsi="Georgia"/>
                <w:b/>
                <w:sz w:val="20"/>
                <w:szCs w:val="20"/>
              </w:rPr>
            </w:pPr>
          </w:p>
          <w:p w14:paraId="46C2E8EE"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Reading: Health History Form ”Patient Health History Questionnaire” and a Pamphlet  “Oral Health and Chronic Illnesses” </w:t>
            </w:r>
          </w:p>
          <w:p w14:paraId="3E6EDEF5"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3E6C3771"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Listening: Two conversations between a dentist and a patient</w:t>
            </w:r>
          </w:p>
          <w:p w14:paraId="081EF67F" w14:textId="4CB97F65" w:rsidR="001507E6" w:rsidRPr="001507E6" w:rsidRDefault="00E02B4E" w:rsidP="00C61182">
            <w:pPr>
              <w:widowControl/>
              <w:numPr>
                <w:ilvl w:val="0"/>
                <w:numId w:val="27"/>
              </w:numPr>
              <w:autoSpaceDE/>
              <w:autoSpaceDN/>
              <w:spacing w:line="360" w:lineRule="auto"/>
              <w:ind w:left="296" w:hanging="175"/>
              <w:rPr>
                <w:rFonts w:ascii="Georgia" w:hAnsi="Georgia"/>
                <w:sz w:val="20"/>
                <w:szCs w:val="20"/>
              </w:rPr>
            </w:pPr>
            <w:r w:rsidRPr="001507E6">
              <w:rPr>
                <w:rFonts w:ascii="Georgia" w:hAnsi="Georgia"/>
                <w:sz w:val="20"/>
                <w:szCs w:val="20"/>
              </w:rPr>
              <w:t>Speaking: Confirming information” What are some examples of an allergic reaction”? and Inquiring about knowledge “What are patients asked to do”; Role-play</w:t>
            </w:r>
          </w:p>
          <w:p w14:paraId="52A46398"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Writing 1: Write a voicemail message to a patient’s primary care physician</w:t>
            </w:r>
          </w:p>
          <w:p w14:paraId="078D8F72"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2: Write a note from a patient’s doctor to his dentist. </w:t>
            </w:r>
          </w:p>
          <w:p w14:paraId="52C08FAF" w14:textId="6A623EBC" w:rsidR="00E02B4E" w:rsidRPr="009C7B8A" w:rsidRDefault="00E02B4E" w:rsidP="00E02B4E">
            <w:pPr>
              <w:widowControl/>
              <w:autoSpaceDE/>
              <w:autoSpaceDN/>
              <w:ind w:left="720"/>
              <w:rPr>
                <w:rFonts w:ascii="Georgia" w:hAnsi="Georgia"/>
                <w:color w:val="000000" w:themeColor="text1"/>
                <w:sz w:val="20"/>
                <w:szCs w:val="20"/>
              </w:rPr>
            </w:pPr>
          </w:p>
        </w:tc>
        <w:tc>
          <w:tcPr>
            <w:tcW w:w="1525" w:type="dxa"/>
          </w:tcPr>
          <w:p w14:paraId="40551ADE" w14:textId="77777777" w:rsidR="00E02B4E" w:rsidRPr="009C7B8A" w:rsidRDefault="00E02B4E" w:rsidP="00E02B4E">
            <w:pPr>
              <w:jc w:val="center"/>
              <w:rPr>
                <w:rFonts w:ascii="Georgia" w:hAnsi="Georgia"/>
                <w:sz w:val="20"/>
                <w:szCs w:val="20"/>
              </w:rPr>
            </w:pPr>
            <w:r w:rsidRPr="009C7B8A">
              <w:rPr>
                <w:rFonts w:ascii="Georgia" w:hAnsi="Georgia"/>
                <w:sz w:val="20"/>
                <w:szCs w:val="20"/>
              </w:rPr>
              <w:t>9</w:t>
            </w:r>
          </w:p>
        </w:tc>
      </w:tr>
      <w:tr w:rsidR="00E02B4E" w:rsidRPr="00334390" w14:paraId="57E21698" w14:textId="77777777" w:rsidTr="008E2FFE">
        <w:trPr>
          <w:trHeight w:hRule="exact" w:val="7030"/>
        </w:trPr>
        <w:tc>
          <w:tcPr>
            <w:tcW w:w="2379" w:type="dxa"/>
            <w:vMerge/>
            <w:shd w:val="clear" w:color="auto" w:fill="DEEAF6" w:themeFill="accent5" w:themeFillTint="33"/>
            <w:vAlign w:val="center"/>
          </w:tcPr>
          <w:p w14:paraId="127FC441" w14:textId="77777777" w:rsidR="00E02B4E" w:rsidRPr="00334390" w:rsidRDefault="00E02B4E" w:rsidP="00E02B4E">
            <w:pPr>
              <w:jc w:val="center"/>
              <w:rPr>
                <w:rFonts w:ascii="Georgia" w:hAnsi="Georgia"/>
              </w:rPr>
            </w:pPr>
          </w:p>
        </w:tc>
        <w:tc>
          <w:tcPr>
            <w:tcW w:w="5112" w:type="dxa"/>
            <w:gridSpan w:val="3"/>
          </w:tcPr>
          <w:p w14:paraId="6AFCA2C9" w14:textId="77777777" w:rsidR="008E2FFE" w:rsidRDefault="008E2FFE" w:rsidP="001507E6">
            <w:pPr>
              <w:widowControl/>
              <w:autoSpaceDE/>
              <w:autoSpaceDN/>
              <w:spacing w:line="360" w:lineRule="auto"/>
              <w:ind w:left="121"/>
              <w:rPr>
                <w:rFonts w:ascii="Georgia" w:hAnsi="Georgia"/>
                <w:b/>
                <w:sz w:val="20"/>
                <w:szCs w:val="20"/>
              </w:rPr>
            </w:pPr>
          </w:p>
          <w:p w14:paraId="785423CB" w14:textId="69292851" w:rsidR="001507E6" w:rsidRPr="001507E6" w:rsidRDefault="001507E6" w:rsidP="001507E6">
            <w:pPr>
              <w:widowControl/>
              <w:autoSpaceDE/>
              <w:autoSpaceDN/>
              <w:spacing w:line="360" w:lineRule="auto"/>
              <w:ind w:left="121"/>
              <w:rPr>
                <w:rFonts w:ascii="Georgia" w:hAnsi="Georgia"/>
                <w:b/>
                <w:sz w:val="20"/>
                <w:szCs w:val="20"/>
              </w:rPr>
            </w:pPr>
            <w:r w:rsidRPr="001507E6">
              <w:rPr>
                <w:rFonts w:ascii="Georgia" w:hAnsi="Georgia"/>
                <w:b/>
                <w:sz w:val="20"/>
                <w:szCs w:val="20"/>
              </w:rPr>
              <w:t>PACIENTËT ME NEVOJA TË VEÇANTA  DHE ANKTHI I PACIENTËVE</w:t>
            </w:r>
          </w:p>
          <w:p w14:paraId="27D1E494" w14:textId="5CDF29D1"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Reading: Article “Treating Special Needs Patients” and a Brochure” Green and Jessop Dental Practice”</w:t>
            </w:r>
          </w:p>
          <w:p w14:paraId="3A3ABC83"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7A5EC7A7"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Listening: A conversation between a caregiver and a dentist and a conversation between a dentist and a patient. </w:t>
            </w:r>
          </w:p>
          <w:p w14:paraId="211E383F"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Speaking: Asking about the experience What makes someone a good dentist for Special Needs Patients and Providing reassurance:  What problems arises from dental anxiety?  Role play</w:t>
            </w:r>
          </w:p>
          <w:p w14:paraId="1F6095FE"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1: Write the dentist’s notes about the patient with special needs, include diagnosis, the patient’s limitations and the impact of the limitations on the treatment. </w:t>
            </w:r>
          </w:p>
          <w:p w14:paraId="5766E13A"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2: Write a note about the patient’s anxieties including patient’s fears and solutions for dealing with the patient’s anxiety </w:t>
            </w:r>
          </w:p>
          <w:p w14:paraId="4A98B306" w14:textId="5CC4B7FE" w:rsidR="00E02B4E" w:rsidRPr="009C7B8A" w:rsidRDefault="00E02B4E" w:rsidP="00E02B4E">
            <w:pPr>
              <w:widowControl/>
              <w:numPr>
                <w:ilvl w:val="0"/>
                <w:numId w:val="27"/>
              </w:numPr>
              <w:autoSpaceDE/>
              <w:autoSpaceDN/>
              <w:rPr>
                <w:rFonts w:ascii="Georgia" w:hAnsi="Georgia"/>
                <w:color w:val="000000" w:themeColor="text1"/>
                <w:sz w:val="20"/>
                <w:szCs w:val="20"/>
              </w:rPr>
            </w:pPr>
          </w:p>
        </w:tc>
        <w:tc>
          <w:tcPr>
            <w:tcW w:w="1525" w:type="dxa"/>
          </w:tcPr>
          <w:p w14:paraId="5F18DCF9" w14:textId="77777777" w:rsidR="00E02B4E" w:rsidRPr="009C7B8A" w:rsidRDefault="00E02B4E" w:rsidP="00E02B4E">
            <w:pPr>
              <w:jc w:val="center"/>
              <w:rPr>
                <w:rFonts w:ascii="Georgia" w:hAnsi="Georgia"/>
                <w:sz w:val="20"/>
                <w:szCs w:val="20"/>
              </w:rPr>
            </w:pPr>
            <w:r w:rsidRPr="009C7B8A">
              <w:rPr>
                <w:rFonts w:ascii="Georgia" w:hAnsi="Georgia"/>
                <w:sz w:val="20"/>
                <w:szCs w:val="20"/>
              </w:rPr>
              <w:t>10</w:t>
            </w:r>
          </w:p>
        </w:tc>
      </w:tr>
      <w:tr w:rsidR="00E02B4E" w:rsidRPr="00334390" w14:paraId="00E4743A" w14:textId="77777777" w:rsidTr="008E2FFE">
        <w:trPr>
          <w:trHeight w:hRule="exact" w:val="5662"/>
        </w:trPr>
        <w:tc>
          <w:tcPr>
            <w:tcW w:w="2379" w:type="dxa"/>
            <w:vMerge/>
            <w:shd w:val="clear" w:color="auto" w:fill="DEEAF6" w:themeFill="accent5" w:themeFillTint="33"/>
            <w:vAlign w:val="center"/>
          </w:tcPr>
          <w:p w14:paraId="1789B2C4" w14:textId="77777777" w:rsidR="00E02B4E" w:rsidRPr="00334390" w:rsidRDefault="00E02B4E" w:rsidP="00E02B4E">
            <w:pPr>
              <w:jc w:val="center"/>
              <w:rPr>
                <w:rFonts w:ascii="Georgia" w:hAnsi="Georgia"/>
              </w:rPr>
            </w:pPr>
          </w:p>
        </w:tc>
        <w:tc>
          <w:tcPr>
            <w:tcW w:w="5112" w:type="dxa"/>
            <w:gridSpan w:val="3"/>
          </w:tcPr>
          <w:p w14:paraId="4BB09B14" w14:textId="370944FF" w:rsidR="008E2FFE" w:rsidRPr="008E2FFE" w:rsidRDefault="008E2FFE" w:rsidP="008E2FFE">
            <w:pPr>
              <w:widowControl/>
              <w:autoSpaceDE/>
              <w:autoSpaceDN/>
              <w:spacing w:line="360" w:lineRule="auto"/>
              <w:rPr>
                <w:rFonts w:ascii="Georgia" w:hAnsi="Georgia"/>
                <w:b/>
                <w:sz w:val="20"/>
                <w:szCs w:val="20"/>
              </w:rPr>
            </w:pPr>
            <w:r w:rsidRPr="008E2FFE">
              <w:rPr>
                <w:rFonts w:ascii="Georgia" w:hAnsi="Georgia"/>
                <w:b/>
                <w:sz w:val="20"/>
                <w:szCs w:val="20"/>
              </w:rPr>
              <w:t>KOMUNIKIMI ME PACIENTËT DHE QËNDRUESHMËRIA NË STOMATOLOGJI</w:t>
            </w:r>
          </w:p>
          <w:p w14:paraId="5D22F9D2" w14:textId="60BCF284"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Reading: Blog Article “Patient Communication” and Article “Sustainability in Dental Practices” </w:t>
            </w:r>
          </w:p>
          <w:p w14:paraId="21D6C51B"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47547227"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Listening: A conversation between a dentist and a patient and a conversation between an office manager and a dentist? </w:t>
            </w:r>
          </w:p>
          <w:p w14:paraId="0DAC17BD"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Speaking: Offering a Compliment “What are some things dentist can talk to patients about? and Expressing Agreement “How can a dental practice reduce paper waste?  Role Play</w:t>
            </w:r>
          </w:p>
          <w:p w14:paraId="7E9B50E5" w14:textId="77777777"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1: Write about Patient’s personal life that you can refer to in a later appointment (see task 8) </w:t>
            </w:r>
          </w:p>
          <w:p w14:paraId="189BD21C" w14:textId="67067AA1" w:rsidR="00E02B4E" w:rsidRPr="009C7B8A" w:rsidRDefault="00E02B4E" w:rsidP="00E02B4E">
            <w:pPr>
              <w:widowControl/>
              <w:numPr>
                <w:ilvl w:val="0"/>
                <w:numId w:val="27"/>
              </w:numPr>
              <w:autoSpaceDE/>
              <w:autoSpaceDN/>
              <w:spacing w:line="360" w:lineRule="auto"/>
              <w:ind w:left="296" w:hanging="175"/>
              <w:rPr>
                <w:rFonts w:ascii="Georgia" w:hAnsi="Georgia"/>
                <w:sz w:val="20"/>
                <w:szCs w:val="20"/>
              </w:rPr>
            </w:pPr>
            <w:r w:rsidRPr="009C7B8A">
              <w:rPr>
                <w:rFonts w:ascii="Georgia" w:hAnsi="Georgia"/>
                <w:sz w:val="20"/>
                <w:szCs w:val="20"/>
              </w:rPr>
              <w:t>Writing 2: Write a letter from a manager to a dentist about sustainability measures.</w:t>
            </w:r>
          </w:p>
        </w:tc>
        <w:tc>
          <w:tcPr>
            <w:tcW w:w="1525" w:type="dxa"/>
          </w:tcPr>
          <w:p w14:paraId="2CD84BE6" w14:textId="77777777" w:rsidR="00E02B4E" w:rsidRPr="009C7B8A" w:rsidRDefault="00E02B4E" w:rsidP="00E02B4E">
            <w:pPr>
              <w:jc w:val="center"/>
              <w:rPr>
                <w:rFonts w:ascii="Georgia" w:hAnsi="Georgia"/>
                <w:sz w:val="20"/>
                <w:szCs w:val="20"/>
              </w:rPr>
            </w:pPr>
            <w:r w:rsidRPr="009C7B8A">
              <w:rPr>
                <w:rFonts w:ascii="Georgia" w:hAnsi="Georgia"/>
                <w:sz w:val="20"/>
                <w:szCs w:val="20"/>
              </w:rPr>
              <w:t>11</w:t>
            </w:r>
          </w:p>
        </w:tc>
      </w:tr>
      <w:tr w:rsidR="00E02B4E" w:rsidRPr="00334390" w14:paraId="4DA24DA0" w14:textId="77777777" w:rsidTr="008E2FFE">
        <w:trPr>
          <w:trHeight w:hRule="exact" w:val="5140"/>
        </w:trPr>
        <w:tc>
          <w:tcPr>
            <w:tcW w:w="2379" w:type="dxa"/>
            <w:vMerge/>
            <w:shd w:val="clear" w:color="auto" w:fill="DEEAF6" w:themeFill="accent5" w:themeFillTint="33"/>
            <w:vAlign w:val="center"/>
          </w:tcPr>
          <w:p w14:paraId="574B74FD" w14:textId="77777777" w:rsidR="00E02B4E" w:rsidRPr="00334390" w:rsidRDefault="00E02B4E" w:rsidP="00E02B4E">
            <w:pPr>
              <w:jc w:val="center"/>
              <w:rPr>
                <w:rFonts w:ascii="Georgia" w:hAnsi="Georgia"/>
              </w:rPr>
            </w:pPr>
          </w:p>
        </w:tc>
        <w:tc>
          <w:tcPr>
            <w:tcW w:w="5112" w:type="dxa"/>
            <w:gridSpan w:val="3"/>
          </w:tcPr>
          <w:p w14:paraId="3CC9A305" w14:textId="6B174E0D" w:rsidR="008E2FFE" w:rsidRPr="008E2FFE" w:rsidRDefault="008E2FFE" w:rsidP="008E2FFE">
            <w:pPr>
              <w:spacing w:line="360" w:lineRule="auto"/>
              <w:rPr>
                <w:rFonts w:ascii="Georgia" w:eastAsiaTheme="minorHAnsi" w:hAnsi="Georgia" w:cstheme="minorBidi"/>
                <w:b/>
                <w:sz w:val="20"/>
                <w:szCs w:val="20"/>
                <w:lang w:val="en-GB" w:bidi="ar-SA"/>
              </w:rPr>
            </w:pPr>
            <w:r w:rsidRPr="008E2FFE">
              <w:rPr>
                <w:rFonts w:ascii="Georgia" w:hAnsi="Georgia"/>
                <w:b/>
                <w:sz w:val="20"/>
                <w:szCs w:val="20"/>
              </w:rPr>
              <w:t>MARRJA E LICENCËS DHE KRIJIMI I PRAKTIKËS DENTARE</w:t>
            </w:r>
          </w:p>
          <w:p w14:paraId="408C064C" w14:textId="0E53B814" w:rsidR="00E02B4E" w:rsidRPr="009C7B8A" w:rsidRDefault="00E02B4E" w:rsidP="00E02B4E">
            <w:pPr>
              <w:pStyle w:val="ListParagraph"/>
              <w:numPr>
                <w:ilvl w:val="0"/>
                <w:numId w:val="28"/>
              </w:numPr>
              <w:spacing w:line="360" w:lineRule="auto"/>
              <w:ind w:left="296" w:hanging="175"/>
              <w:rPr>
                <w:rFonts w:ascii="Georgia" w:hAnsi="Georgia"/>
                <w:sz w:val="20"/>
                <w:szCs w:val="20"/>
              </w:rPr>
            </w:pPr>
            <w:r w:rsidRPr="009C7B8A">
              <w:rPr>
                <w:rFonts w:ascii="Georgia" w:hAnsi="Georgia"/>
                <w:sz w:val="20"/>
                <w:szCs w:val="20"/>
              </w:rPr>
              <w:t>Reading:  Occupational manual excerpt “and a blog article</w:t>
            </w:r>
          </w:p>
          <w:p w14:paraId="56DA7531" w14:textId="77777777" w:rsidR="00E02B4E" w:rsidRPr="009C7B8A" w:rsidRDefault="00E02B4E" w:rsidP="00E02B4E">
            <w:pPr>
              <w:pStyle w:val="ListParagraph"/>
              <w:numPr>
                <w:ilvl w:val="0"/>
                <w:numId w:val="28"/>
              </w:numPr>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15CEB2A5" w14:textId="77777777" w:rsidR="00E02B4E" w:rsidRPr="009C7B8A" w:rsidRDefault="00E02B4E" w:rsidP="00E02B4E">
            <w:pPr>
              <w:pStyle w:val="ListParagraph"/>
              <w:numPr>
                <w:ilvl w:val="0"/>
                <w:numId w:val="28"/>
              </w:numPr>
              <w:spacing w:line="360" w:lineRule="auto"/>
              <w:ind w:left="296" w:hanging="175"/>
              <w:rPr>
                <w:rFonts w:ascii="Georgia" w:hAnsi="Georgia"/>
                <w:sz w:val="20"/>
                <w:szCs w:val="20"/>
              </w:rPr>
            </w:pPr>
            <w:r w:rsidRPr="009C7B8A">
              <w:rPr>
                <w:rFonts w:ascii="Georgia" w:hAnsi="Georgia"/>
                <w:sz w:val="20"/>
                <w:szCs w:val="20"/>
              </w:rPr>
              <w:t>Listening:  A conversation between two candidates</w:t>
            </w:r>
          </w:p>
          <w:p w14:paraId="35A80F40" w14:textId="77777777" w:rsidR="00E02B4E" w:rsidRPr="009C7B8A" w:rsidRDefault="00E02B4E" w:rsidP="00E02B4E">
            <w:pPr>
              <w:pStyle w:val="ListParagraph"/>
              <w:numPr>
                <w:ilvl w:val="0"/>
                <w:numId w:val="28"/>
              </w:numPr>
              <w:spacing w:line="360" w:lineRule="auto"/>
              <w:ind w:left="296" w:hanging="175"/>
              <w:rPr>
                <w:rFonts w:ascii="Georgia" w:hAnsi="Georgia"/>
                <w:sz w:val="20"/>
                <w:szCs w:val="20"/>
              </w:rPr>
            </w:pPr>
            <w:r w:rsidRPr="009C7B8A">
              <w:rPr>
                <w:rFonts w:ascii="Georgia" w:hAnsi="Georgia"/>
                <w:sz w:val="20"/>
                <w:szCs w:val="20"/>
              </w:rPr>
              <w:t>Speaking: Making a suggestion “What do licensing agencies do besides issuing licensure”? and Asking for an opinion “Why should dentists have a staff orientation before opening”? Role play</w:t>
            </w:r>
          </w:p>
          <w:p w14:paraId="0B5DE3A5" w14:textId="77777777" w:rsidR="00E02B4E" w:rsidRPr="009C7B8A" w:rsidRDefault="00E02B4E" w:rsidP="00E02B4E">
            <w:pPr>
              <w:widowControl/>
              <w:numPr>
                <w:ilvl w:val="0"/>
                <w:numId w:val="28"/>
              </w:numPr>
              <w:autoSpaceDE/>
              <w:autoSpaceDN/>
              <w:spacing w:line="360" w:lineRule="auto"/>
              <w:ind w:left="296" w:hanging="175"/>
              <w:rPr>
                <w:rFonts w:ascii="Georgia" w:hAnsi="Georgia"/>
                <w:sz w:val="20"/>
                <w:szCs w:val="20"/>
              </w:rPr>
            </w:pPr>
            <w:r w:rsidRPr="009C7B8A">
              <w:rPr>
                <w:rFonts w:ascii="Georgia" w:hAnsi="Georgia"/>
                <w:sz w:val="20"/>
                <w:szCs w:val="20"/>
              </w:rPr>
              <w:t xml:space="preserve">Writing 1: Write a brochure from a licensure agency regarding requirements and </w:t>
            </w:r>
          </w:p>
          <w:p w14:paraId="2BF2D8CE" w14:textId="77777777" w:rsidR="00E02B4E" w:rsidRPr="009C7B8A" w:rsidRDefault="00E02B4E" w:rsidP="00E02B4E">
            <w:pPr>
              <w:widowControl/>
              <w:numPr>
                <w:ilvl w:val="0"/>
                <w:numId w:val="28"/>
              </w:numPr>
              <w:autoSpaceDE/>
              <w:autoSpaceDN/>
              <w:spacing w:line="360" w:lineRule="auto"/>
              <w:ind w:left="296" w:hanging="175"/>
              <w:rPr>
                <w:rFonts w:ascii="Georgia" w:hAnsi="Georgia"/>
                <w:sz w:val="20"/>
                <w:szCs w:val="20"/>
              </w:rPr>
            </w:pPr>
            <w:r w:rsidRPr="009C7B8A">
              <w:rPr>
                <w:rFonts w:ascii="Georgia" w:hAnsi="Georgia"/>
                <w:sz w:val="20"/>
                <w:szCs w:val="20"/>
              </w:rPr>
              <w:t>Writing 2: Write a project proposal plan in order to open a dental practice.</w:t>
            </w:r>
          </w:p>
          <w:p w14:paraId="04D3F64A" w14:textId="742A3E88" w:rsidR="00E02B4E" w:rsidRPr="009C7B8A" w:rsidRDefault="00E02B4E" w:rsidP="00E02B4E">
            <w:pPr>
              <w:widowControl/>
              <w:autoSpaceDE/>
              <w:autoSpaceDN/>
              <w:ind w:left="720"/>
              <w:rPr>
                <w:rFonts w:ascii="Georgia" w:hAnsi="Georgia"/>
                <w:color w:val="000000" w:themeColor="text1"/>
                <w:sz w:val="20"/>
                <w:szCs w:val="20"/>
                <w:lang w:val="it-IT"/>
              </w:rPr>
            </w:pPr>
          </w:p>
        </w:tc>
        <w:tc>
          <w:tcPr>
            <w:tcW w:w="1525" w:type="dxa"/>
          </w:tcPr>
          <w:p w14:paraId="529C34CC" w14:textId="77777777" w:rsidR="00E02B4E" w:rsidRPr="009C7B8A" w:rsidRDefault="00E02B4E" w:rsidP="00E02B4E">
            <w:pPr>
              <w:jc w:val="center"/>
              <w:rPr>
                <w:rFonts w:ascii="Georgia" w:hAnsi="Georgia"/>
                <w:sz w:val="20"/>
                <w:szCs w:val="20"/>
              </w:rPr>
            </w:pPr>
            <w:r w:rsidRPr="009C7B8A">
              <w:rPr>
                <w:rFonts w:ascii="Georgia" w:hAnsi="Georgia"/>
                <w:sz w:val="20"/>
                <w:szCs w:val="20"/>
              </w:rPr>
              <w:t>12</w:t>
            </w:r>
          </w:p>
        </w:tc>
      </w:tr>
      <w:tr w:rsidR="00E02B4E" w:rsidRPr="00334390" w14:paraId="426844A5" w14:textId="77777777" w:rsidTr="008E2FFE">
        <w:trPr>
          <w:trHeight w:hRule="exact" w:val="3952"/>
        </w:trPr>
        <w:tc>
          <w:tcPr>
            <w:tcW w:w="2379" w:type="dxa"/>
            <w:vMerge/>
            <w:shd w:val="clear" w:color="auto" w:fill="DEEAF6" w:themeFill="accent5" w:themeFillTint="33"/>
            <w:vAlign w:val="center"/>
          </w:tcPr>
          <w:p w14:paraId="6688D2F5" w14:textId="77777777" w:rsidR="00E02B4E" w:rsidRPr="00334390" w:rsidRDefault="00E02B4E" w:rsidP="00E02B4E">
            <w:pPr>
              <w:jc w:val="center"/>
              <w:rPr>
                <w:rFonts w:ascii="Georgia" w:hAnsi="Georgia"/>
              </w:rPr>
            </w:pPr>
          </w:p>
        </w:tc>
        <w:tc>
          <w:tcPr>
            <w:tcW w:w="5112" w:type="dxa"/>
            <w:gridSpan w:val="3"/>
          </w:tcPr>
          <w:p w14:paraId="1E742297" w14:textId="2F6BF587" w:rsidR="00E02B4E" w:rsidRPr="008E2FFE" w:rsidRDefault="008E2FFE" w:rsidP="00E02B4E">
            <w:pPr>
              <w:ind w:left="296" w:hanging="175"/>
              <w:rPr>
                <w:rFonts w:ascii="Georgia" w:hAnsi="Georgia"/>
                <w:b/>
                <w:sz w:val="20"/>
                <w:szCs w:val="20"/>
              </w:rPr>
            </w:pPr>
            <w:r w:rsidRPr="008E2FFE">
              <w:rPr>
                <w:rFonts w:ascii="Georgia" w:hAnsi="Georgia"/>
                <w:b/>
                <w:sz w:val="20"/>
                <w:szCs w:val="20"/>
              </w:rPr>
              <w:t>ETIKA NË STOMATOLOGJI - FJALORI I KURSIT</w:t>
            </w:r>
          </w:p>
          <w:p w14:paraId="10F28067" w14:textId="77777777" w:rsidR="008E2FFE" w:rsidRPr="009C7B8A" w:rsidRDefault="008E2FFE" w:rsidP="00E02B4E">
            <w:pPr>
              <w:ind w:left="296" w:hanging="175"/>
              <w:rPr>
                <w:rFonts w:ascii="Georgia" w:hAnsi="Georgia"/>
                <w:sz w:val="20"/>
                <w:szCs w:val="20"/>
              </w:rPr>
            </w:pPr>
          </w:p>
          <w:p w14:paraId="685FC6D5" w14:textId="77777777" w:rsidR="00E02B4E" w:rsidRPr="009C7B8A" w:rsidRDefault="00E02B4E" w:rsidP="00E02B4E">
            <w:pPr>
              <w:widowControl/>
              <w:numPr>
                <w:ilvl w:val="0"/>
                <w:numId w:val="28"/>
              </w:numPr>
              <w:autoSpaceDE/>
              <w:autoSpaceDN/>
              <w:spacing w:line="360" w:lineRule="auto"/>
              <w:ind w:left="296" w:hanging="175"/>
              <w:rPr>
                <w:rFonts w:ascii="Georgia" w:hAnsi="Georgia"/>
                <w:sz w:val="20"/>
                <w:szCs w:val="20"/>
              </w:rPr>
            </w:pPr>
            <w:r w:rsidRPr="009C7B8A">
              <w:rPr>
                <w:rFonts w:ascii="Georgia" w:hAnsi="Georgia"/>
                <w:sz w:val="20"/>
                <w:szCs w:val="20"/>
              </w:rPr>
              <w:t xml:space="preserve">Reading:   Article about Dental Ethic’s code. </w:t>
            </w:r>
          </w:p>
          <w:p w14:paraId="3D5BBA43" w14:textId="77777777" w:rsidR="00E02B4E" w:rsidRPr="009C7B8A" w:rsidRDefault="00E02B4E" w:rsidP="00E02B4E">
            <w:pPr>
              <w:widowControl/>
              <w:numPr>
                <w:ilvl w:val="0"/>
                <w:numId w:val="28"/>
              </w:numPr>
              <w:autoSpaceDE/>
              <w:autoSpaceDN/>
              <w:spacing w:line="360" w:lineRule="auto"/>
              <w:ind w:left="296" w:hanging="175"/>
              <w:rPr>
                <w:rFonts w:ascii="Georgia" w:hAnsi="Georgia"/>
                <w:sz w:val="20"/>
                <w:szCs w:val="20"/>
              </w:rPr>
            </w:pPr>
            <w:r w:rsidRPr="009C7B8A">
              <w:rPr>
                <w:rFonts w:ascii="Georgia" w:hAnsi="Georgia"/>
                <w:sz w:val="20"/>
                <w:szCs w:val="20"/>
              </w:rPr>
              <w:t>Vocabulary is related to the topic</w:t>
            </w:r>
          </w:p>
          <w:p w14:paraId="030570DD" w14:textId="77777777" w:rsidR="00E02B4E" w:rsidRPr="009C7B8A" w:rsidRDefault="00E02B4E" w:rsidP="00E02B4E">
            <w:pPr>
              <w:widowControl/>
              <w:numPr>
                <w:ilvl w:val="0"/>
                <w:numId w:val="28"/>
              </w:numPr>
              <w:autoSpaceDE/>
              <w:autoSpaceDN/>
              <w:spacing w:line="360" w:lineRule="auto"/>
              <w:ind w:left="296" w:hanging="175"/>
              <w:rPr>
                <w:rFonts w:ascii="Georgia" w:hAnsi="Georgia"/>
                <w:sz w:val="20"/>
                <w:szCs w:val="20"/>
              </w:rPr>
            </w:pPr>
            <w:r w:rsidRPr="009C7B8A">
              <w:rPr>
                <w:rFonts w:ascii="Georgia" w:hAnsi="Georgia"/>
                <w:sz w:val="20"/>
                <w:szCs w:val="20"/>
              </w:rPr>
              <w:t>Listening: A conversation between two dentists</w:t>
            </w:r>
          </w:p>
          <w:p w14:paraId="02C77D92" w14:textId="77777777" w:rsidR="00E02B4E" w:rsidRPr="009C7B8A" w:rsidRDefault="00E02B4E" w:rsidP="00E02B4E">
            <w:pPr>
              <w:widowControl/>
              <w:numPr>
                <w:ilvl w:val="0"/>
                <w:numId w:val="28"/>
              </w:numPr>
              <w:autoSpaceDE/>
              <w:autoSpaceDN/>
              <w:spacing w:line="360" w:lineRule="auto"/>
              <w:ind w:left="296" w:hanging="175"/>
              <w:rPr>
                <w:rFonts w:ascii="Georgia" w:hAnsi="Georgia"/>
                <w:sz w:val="20"/>
                <w:szCs w:val="20"/>
              </w:rPr>
            </w:pPr>
            <w:r w:rsidRPr="009C7B8A">
              <w:rPr>
                <w:rFonts w:ascii="Georgia" w:hAnsi="Georgia"/>
                <w:sz w:val="20"/>
                <w:szCs w:val="20"/>
              </w:rPr>
              <w:t>Speaking: Asking for more information: What should dentist do to ensure they are following the principle of non-maleficence; Role play</w:t>
            </w:r>
          </w:p>
          <w:p w14:paraId="2A11E70F" w14:textId="1110DD39" w:rsidR="00E02B4E" w:rsidRPr="009C7B8A" w:rsidRDefault="00E02B4E" w:rsidP="008E2FFE">
            <w:pPr>
              <w:widowControl/>
              <w:numPr>
                <w:ilvl w:val="0"/>
                <w:numId w:val="28"/>
              </w:numPr>
              <w:autoSpaceDE/>
              <w:autoSpaceDN/>
              <w:spacing w:line="360" w:lineRule="auto"/>
              <w:ind w:left="296" w:hanging="175"/>
              <w:rPr>
                <w:rFonts w:ascii="Georgia" w:hAnsi="Georgia"/>
                <w:color w:val="000000" w:themeColor="text1"/>
                <w:sz w:val="20"/>
                <w:szCs w:val="20"/>
              </w:rPr>
            </w:pPr>
            <w:r w:rsidRPr="009C7B8A">
              <w:rPr>
                <w:rFonts w:ascii="Georgia" w:hAnsi="Georgia"/>
                <w:sz w:val="20"/>
                <w:szCs w:val="20"/>
              </w:rPr>
              <w:t>Writing 1: Write a letter to a patient about the ethics violation of a dentist</w:t>
            </w:r>
          </w:p>
        </w:tc>
        <w:tc>
          <w:tcPr>
            <w:tcW w:w="1525" w:type="dxa"/>
          </w:tcPr>
          <w:p w14:paraId="0BD9ED10" w14:textId="77777777" w:rsidR="00E02B4E" w:rsidRPr="009C7B8A" w:rsidRDefault="00E02B4E" w:rsidP="00E02B4E">
            <w:pPr>
              <w:jc w:val="center"/>
              <w:rPr>
                <w:rFonts w:ascii="Georgia" w:hAnsi="Georgia"/>
                <w:sz w:val="20"/>
                <w:szCs w:val="20"/>
              </w:rPr>
            </w:pPr>
            <w:r w:rsidRPr="009C7B8A">
              <w:rPr>
                <w:rFonts w:ascii="Georgia" w:hAnsi="Georgia"/>
                <w:sz w:val="20"/>
                <w:szCs w:val="20"/>
              </w:rPr>
              <w:t>13</w:t>
            </w:r>
          </w:p>
        </w:tc>
      </w:tr>
      <w:tr w:rsidR="00E02B4E" w:rsidRPr="00334390" w14:paraId="79CF4083" w14:textId="77777777" w:rsidTr="009C7B8A">
        <w:trPr>
          <w:trHeight w:hRule="exact" w:val="288"/>
        </w:trPr>
        <w:tc>
          <w:tcPr>
            <w:tcW w:w="2379" w:type="dxa"/>
            <w:vMerge/>
            <w:shd w:val="clear" w:color="auto" w:fill="DEEAF6" w:themeFill="accent5" w:themeFillTint="33"/>
            <w:vAlign w:val="center"/>
          </w:tcPr>
          <w:p w14:paraId="351E52DF" w14:textId="77777777" w:rsidR="00E02B4E" w:rsidRPr="00334390" w:rsidRDefault="00E02B4E" w:rsidP="00E02B4E">
            <w:pPr>
              <w:jc w:val="center"/>
              <w:rPr>
                <w:rFonts w:ascii="Georgia" w:hAnsi="Georgia"/>
              </w:rPr>
            </w:pPr>
          </w:p>
        </w:tc>
        <w:tc>
          <w:tcPr>
            <w:tcW w:w="5112" w:type="dxa"/>
            <w:gridSpan w:val="3"/>
          </w:tcPr>
          <w:p w14:paraId="675E0230" w14:textId="4F5F48F9" w:rsidR="00E02B4E" w:rsidRPr="009C7B8A" w:rsidRDefault="009C7B8A" w:rsidP="008E2FFE">
            <w:pPr>
              <w:rPr>
                <w:rFonts w:ascii="Georgia" w:hAnsi="Georgia"/>
                <w:color w:val="000000" w:themeColor="text1"/>
                <w:sz w:val="20"/>
                <w:szCs w:val="20"/>
              </w:rPr>
            </w:pPr>
            <w:r w:rsidRPr="009C7B8A">
              <w:rPr>
                <w:rFonts w:ascii="Georgia" w:hAnsi="Georgia"/>
                <w:color w:val="000000" w:themeColor="text1"/>
                <w:sz w:val="20"/>
                <w:szCs w:val="20"/>
              </w:rPr>
              <w:t>K</w:t>
            </w:r>
            <w:r w:rsidR="005666D4">
              <w:rPr>
                <w:rFonts w:ascii="Georgia" w:hAnsi="Georgia"/>
                <w:color w:val="000000" w:themeColor="text1"/>
                <w:sz w:val="20"/>
                <w:szCs w:val="20"/>
              </w:rPr>
              <w:t>OLLO</w:t>
            </w:r>
            <w:r w:rsidR="008E2FFE">
              <w:rPr>
                <w:rFonts w:ascii="Georgia" w:hAnsi="Georgia"/>
                <w:color w:val="000000" w:themeColor="text1"/>
                <w:sz w:val="20"/>
                <w:szCs w:val="20"/>
              </w:rPr>
              <w:t>KUIMI</w:t>
            </w:r>
            <w:r w:rsidRPr="009C7B8A">
              <w:rPr>
                <w:rFonts w:ascii="Georgia" w:hAnsi="Georgia"/>
                <w:color w:val="000000" w:themeColor="text1"/>
                <w:sz w:val="20"/>
                <w:szCs w:val="20"/>
              </w:rPr>
              <w:t xml:space="preserve"> 2 </w:t>
            </w:r>
          </w:p>
        </w:tc>
        <w:tc>
          <w:tcPr>
            <w:tcW w:w="1525" w:type="dxa"/>
          </w:tcPr>
          <w:p w14:paraId="1C86C8BA" w14:textId="77777777" w:rsidR="00E02B4E" w:rsidRPr="009C7B8A" w:rsidRDefault="00E02B4E" w:rsidP="00E02B4E">
            <w:pPr>
              <w:jc w:val="center"/>
              <w:rPr>
                <w:rFonts w:ascii="Georgia" w:hAnsi="Georgia"/>
                <w:sz w:val="20"/>
                <w:szCs w:val="20"/>
              </w:rPr>
            </w:pPr>
            <w:r w:rsidRPr="009C7B8A">
              <w:rPr>
                <w:rFonts w:ascii="Georgia" w:hAnsi="Georgia"/>
                <w:sz w:val="20"/>
                <w:szCs w:val="20"/>
              </w:rPr>
              <w:t>14</w:t>
            </w:r>
          </w:p>
        </w:tc>
      </w:tr>
      <w:tr w:rsidR="00E02B4E" w:rsidRPr="00334390" w14:paraId="4CE92B52" w14:textId="77777777" w:rsidTr="009C7B8A">
        <w:trPr>
          <w:trHeight w:hRule="exact" w:val="288"/>
        </w:trPr>
        <w:tc>
          <w:tcPr>
            <w:tcW w:w="2379" w:type="dxa"/>
            <w:vMerge/>
            <w:shd w:val="clear" w:color="auto" w:fill="DEEAF6" w:themeFill="accent5" w:themeFillTint="33"/>
            <w:vAlign w:val="center"/>
          </w:tcPr>
          <w:p w14:paraId="1EEAE398" w14:textId="77777777" w:rsidR="00E02B4E" w:rsidRPr="00334390" w:rsidRDefault="00E02B4E" w:rsidP="00E02B4E">
            <w:pPr>
              <w:jc w:val="center"/>
              <w:rPr>
                <w:rFonts w:ascii="Georgia" w:hAnsi="Georgia"/>
              </w:rPr>
            </w:pPr>
          </w:p>
        </w:tc>
        <w:tc>
          <w:tcPr>
            <w:tcW w:w="5112" w:type="dxa"/>
            <w:gridSpan w:val="3"/>
          </w:tcPr>
          <w:p w14:paraId="3429F764" w14:textId="6E6066FA" w:rsidR="00E02B4E" w:rsidRPr="009C7B8A" w:rsidRDefault="008E2FFE" w:rsidP="00E02B4E">
            <w:pPr>
              <w:rPr>
                <w:rFonts w:ascii="Georgia" w:hAnsi="Georgia"/>
                <w:sz w:val="20"/>
                <w:szCs w:val="20"/>
              </w:rPr>
            </w:pPr>
            <w:r>
              <w:rPr>
                <w:rFonts w:ascii="Georgia" w:hAnsi="Georgia"/>
                <w:sz w:val="20"/>
                <w:szCs w:val="20"/>
              </w:rPr>
              <w:t>DISKUTIM ME STUDENTË</w:t>
            </w:r>
          </w:p>
        </w:tc>
        <w:tc>
          <w:tcPr>
            <w:tcW w:w="1525" w:type="dxa"/>
          </w:tcPr>
          <w:p w14:paraId="49048182" w14:textId="77777777" w:rsidR="00E02B4E" w:rsidRPr="009C7B8A" w:rsidRDefault="00E02B4E" w:rsidP="00E02B4E">
            <w:pPr>
              <w:jc w:val="center"/>
              <w:rPr>
                <w:rFonts w:ascii="Georgia" w:hAnsi="Georgia"/>
                <w:sz w:val="20"/>
                <w:szCs w:val="20"/>
              </w:rPr>
            </w:pPr>
            <w:r w:rsidRPr="009C7B8A">
              <w:rPr>
                <w:rFonts w:ascii="Georgia" w:hAnsi="Georgia"/>
                <w:sz w:val="20"/>
                <w:szCs w:val="20"/>
              </w:rPr>
              <w:t>15</w:t>
            </w:r>
          </w:p>
        </w:tc>
      </w:tr>
      <w:tr w:rsidR="009C7B8A" w:rsidRPr="00334390" w14:paraId="369E453D" w14:textId="117D18DC" w:rsidTr="009C7B8A">
        <w:trPr>
          <w:trHeight w:hRule="exact" w:val="288"/>
        </w:trPr>
        <w:tc>
          <w:tcPr>
            <w:tcW w:w="2379" w:type="dxa"/>
            <w:vMerge w:val="restart"/>
            <w:shd w:val="clear" w:color="auto" w:fill="DEEAF6" w:themeFill="accent5" w:themeFillTint="33"/>
            <w:vAlign w:val="center"/>
          </w:tcPr>
          <w:p w14:paraId="08E77B65" w14:textId="77777777" w:rsidR="009C7B8A" w:rsidRPr="009342FA" w:rsidRDefault="009C7B8A" w:rsidP="00E02B4E">
            <w:pPr>
              <w:pStyle w:val="TableParagraph"/>
              <w:spacing w:line="227" w:lineRule="exact"/>
              <w:rPr>
                <w:rFonts w:ascii="Georgia" w:hAnsi="Georgia"/>
                <w:b/>
              </w:rPr>
            </w:pPr>
            <w:r w:rsidRPr="009342FA">
              <w:rPr>
                <w:rFonts w:ascii="Georgia" w:hAnsi="Georgia"/>
                <w:b/>
              </w:rPr>
              <w:t>Metodat e</w:t>
            </w:r>
          </w:p>
          <w:p w14:paraId="4DD12F10" w14:textId="3375913B" w:rsidR="009C7B8A" w:rsidRPr="00334390" w:rsidRDefault="009C7B8A" w:rsidP="00E02B4E">
            <w:pPr>
              <w:rPr>
                <w:rFonts w:ascii="Georgia" w:hAnsi="Georgia"/>
                <w:b/>
              </w:rPr>
            </w:pPr>
            <w:r w:rsidRPr="009342FA">
              <w:rPr>
                <w:rFonts w:ascii="Georgia" w:hAnsi="Georgia"/>
                <w:b/>
              </w:rPr>
              <w:t>mësimdhënies</w:t>
            </w:r>
          </w:p>
        </w:tc>
        <w:tc>
          <w:tcPr>
            <w:tcW w:w="5112" w:type="dxa"/>
            <w:gridSpan w:val="3"/>
            <w:shd w:val="clear" w:color="auto" w:fill="F2F2F2" w:themeFill="background1" w:themeFillShade="F2"/>
          </w:tcPr>
          <w:p w14:paraId="4BEF4E5E" w14:textId="125EADE0" w:rsidR="009C7B8A" w:rsidRPr="00334390" w:rsidRDefault="009C7B8A" w:rsidP="00E02B4E">
            <w:pPr>
              <w:jc w:val="center"/>
              <w:rPr>
                <w:rFonts w:ascii="Georgia" w:hAnsi="Georgia"/>
                <w:b/>
              </w:rPr>
            </w:pPr>
            <w:r>
              <w:rPr>
                <w:rFonts w:ascii="Georgia" w:hAnsi="Georgia"/>
                <w:b/>
              </w:rPr>
              <w:t>Aktiviteti Mësimor</w:t>
            </w:r>
          </w:p>
        </w:tc>
        <w:tc>
          <w:tcPr>
            <w:tcW w:w="1525" w:type="dxa"/>
            <w:shd w:val="clear" w:color="auto" w:fill="F2F2F2" w:themeFill="background1" w:themeFillShade="F2"/>
          </w:tcPr>
          <w:p w14:paraId="072F7263" w14:textId="3C513037" w:rsidR="009C7B8A" w:rsidRPr="00334390" w:rsidRDefault="009C7B8A" w:rsidP="009C7B8A">
            <w:pPr>
              <w:jc w:val="center"/>
              <w:rPr>
                <w:rFonts w:ascii="Georgia" w:hAnsi="Georgia"/>
                <w:b/>
              </w:rPr>
            </w:pPr>
            <w:r>
              <w:rPr>
                <w:rFonts w:ascii="Georgia" w:eastAsia="Georgia" w:hAnsi="Georgia" w:cs="Georgia"/>
                <w:b/>
              </w:rPr>
              <w:t>Pesha (%)</w:t>
            </w:r>
          </w:p>
        </w:tc>
      </w:tr>
      <w:tr w:rsidR="009C7B8A" w:rsidRPr="00334390" w14:paraId="2EB5FF2C" w14:textId="28DACA86" w:rsidTr="00801F84">
        <w:trPr>
          <w:trHeight w:val="233"/>
        </w:trPr>
        <w:tc>
          <w:tcPr>
            <w:tcW w:w="2379" w:type="dxa"/>
            <w:vMerge/>
            <w:shd w:val="clear" w:color="auto" w:fill="DEEAF6" w:themeFill="accent5" w:themeFillTint="33"/>
            <w:vAlign w:val="center"/>
          </w:tcPr>
          <w:p w14:paraId="0CB373C3" w14:textId="77777777" w:rsidR="009C7B8A" w:rsidRPr="00334390" w:rsidRDefault="009C7B8A" w:rsidP="009C7B8A">
            <w:pPr>
              <w:rPr>
                <w:rFonts w:ascii="Georgia" w:hAnsi="Georgia"/>
                <w:b/>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72A596F" w14:textId="5FA7E04E" w:rsidR="009C7B8A" w:rsidRPr="00334390" w:rsidRDefault="009C7B8A" w:rsidP="009C7B8A">
            <w:pPr>
              <w:rPr>
                <w:rFonts w:ascii="Georgia" w:hAnsi="Georgia"/>
              </w:rPr>
            </w:pPr>
            <w:r w:rsidRPr="007A0A23">
              <w:rPr>
                <w:rFonts w:ascii="Georgia" w:hAnsi="Georgia"/>
                <w:sz w:val="20"/>
                <w:szCs w:val="20"/>
              </w:rPr>
              <w:t>Ligjërata</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14:paraId="6C983132" w14:textId="46550347" w:rsidR="009C7B8A" w:rsidRPr="00334390" w:rsidRDefault="009C7B8A" w:rsidP="009C7B8A">
            <w:pPr>
              <w:jc w:val="center"/>
              <w:rPr>
                <w:rFonts w:ascii="Georgia" w:hAnsi="Georgia"/>
              </w:rPr>
            </w:pPr>
            <w:r>
              <w:rPr>
                <w:rFonts w:ascii="Georgia" w:eastAsia="Georgia" w:hAnsi="Georgia" w:cs="Georgia"/>
                <w:sz w:val="20"/>
              </w:rPr>
              <w:t>60%</w:t>
            </w:r>
          </w:p>
        </w:tc>
      </w:tr>
      <w:tr w:rsidR="009C7B8A" w:rsidRPr="00334390" w14:paraId="3638BF08" w14:textId="03588DF5" w:rsidTr="00801F84">
        <w:trPr>
          <w:trHeight w:val="233"/>
        </w:trPr>
        <w:tc>
          <w:tcPr>
            <w:tcW w:w="2379" w:type="dxa"/>
            <w:vMerge/>
            <w:shd w:val="clear" w:color="auto" w:fill="DEEAF6" w:themeFill="accent5" w:themeFillTint="33"/>
            <w:vAlign w:val="center"/>
          </w:tcPr>
          <w:p w14:paraId="79691644" w14:textId="77777777" w:rsidR="009C7B8A" w:rsidRPr="00334390" w:rsidRDefault="009C7B8A" w:rsidP="009C7B8A">
            <w:pPr>
              <w:rPr>
                <w:rFonts w:ascii="Georgia" w:hAnsi="Georgia"/>
                <w:b/>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4F882D25" w14:textId="466B86B2" w:rsidR="009C7B8A" w:rsidRPr="00334390" w:rsidRDefault="009C7B8A" w:rsidP="009C7B8A">
            <w:pPr>
              <w:rPr>
                <w:rFonts w:ascii="Georgia" w:hAnsi="Georgia"/>
              </w:rPr>
            </w:pPr>
            <w:r>
              <w:rPr>
                <w:rFonts w:ascii="Georgia" w:eastAsia="Georgia" w:hAnsi="Georgia" w:cs="Georgia"/>
                <w:sz w:val="20"/>
              </w:rPr>
              <w:t>Aktivitet në klasë me shkrim</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14:paraId="774AB35D" w14:textId="261B3494" w:rsidR="009C7B8A" w:rsidRPr="00334390" w:rsidRDefault="009C7B8A" w:rsidP="009C7B8A">
            <w:pPr>
              <w:jc w:val="center"/>
              <w:rPr>
                <w:rFonts w:ascii="Georgia" w:hAnsi="Georgia"/>
              </w:rPr>
            </w:pPr>
            <w:r>
              <w:rPr>
                <w:rFonts w:ascii="Georgia" w:eastAsia="Georgia" w:hAnsi="Georgia" w:cs="Georgia"/>
                <w:sz w:val="20"/>
              </w:rPr>
              <w:t>10%</w:t>
            </w:r>
          </w:p>
        </w:tc>
      </w:tr>
      <w:tr w:rsidR="009C7B8A" w:rsidRPr="00334390" w14:paraId="7FCEFA98" w14:textId="4E341D0D" w:rsidTr="00801F84">
        <w:trPr>
          <w:trHeight w:val="233"/>
        </w:trPr>
        <w:tc>
          <w:tcPr>
            <w:tcW w:w="2379" w:type="dxa"/>
            <w:vMerge/>
            <w:shd w:val="clear" w:color="auto" w:fill="DEEAF6" w:themeFill="accent5" w:themeFillTint="33"/>
            <w:vAlign w:val="center"/>
          </w:tcPr>
          <w:p w14:paraId="6D14DF20" w14:textId="77777777" w:rsidR="009C7B8A" w:rsidRPr="00334390" w:rsidRDefault="009C7B8A" w:rsidP="009C7B8A">
            <w:pPr>
              <w:rPr>
                <w:rFonts w:ascii="Georgia" w:hAnsi="Georgia"/>
                <w:b/>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4C0B43A" w14:textId="7CBCEA67" w:rsidR="009C7B8A" w:rsidRDefault="009C7B8A" w:rsidP="009C7B8A">
            <w:pPr>
              <w:rPr>
                <w:rFonts w:ascii="Georgia" w:hAnsi="Georgia"/>
              </w:rPr>
            </w:pPr>
            <w:r>
              <w:rPr>
                <w:rFonts w:ascii="Georgia" w:eastAsia="Georgia" w:hAnsi="Georgia" w:cs="Georgia"/>
                <w:sz w:val="20"/>
              </w:rPr>
              <w:t>Aktivitet në klasë me gojë (role -play)</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14:paraId="404B624D" w14:textId="76796D0C" w:rsidR="009C7B8A" w:rsidRDefault="009C7B8A" w:rsidP="009C7B8A">
            <w:pPr>
              <w:jc w:val="center"/>
              <w:rPr>
                <w:rFonts w:ascii="Georgia" w:hAnsi="Georgia"/>
              </w:rPr>
            </w:pPr>
            <w:r>
              <w:rPr>
                <w:rFonts w:ascii="Georgia" w:eastAsia="Georgia" w:hAnsi="Georgia" w:cs="Georgia"/>
                <w:sz w:val="20"/>
              </w:rPr>
              <w:t>10%</w:t>
            </w:r>
          </w:p>
        </w:tc>
      </w:tr>
      <w:tr w:rsidR="009C7B8A" w:rsidRPr="00334390" w14:paraId="1044550A" w14:textId="5A6AF949" w:rsidTr="00801F84">
        <w:trPr>
          <w:trHeight w:val="278"/>
        </w:trPr>
        <w:tc>
          <w:tcPr>
            <w:tcW w:w="2379" w:type="dxa"/>
            <w:vMerge/>
            <w:shd w:val="clear" w:color="auto" w:fill="DEEAF6" w:themeFill="accent5" w:themeFillTint="33"/>
            <w:vAlign w:val="center"/>
          </w:tcPr>
          <w:p w14:paraId="3A056089" w14:textId="77777777" w:rsidR="009C7B8A" w:rsidRPr="00334390" w:rsidRDefault="009C7B8A" w:rsidP="009C7B8A">
            <w:pPr>
              <w:rPr>
                <w:rFonts w:ascii="Georgia" w:hAnsi="Georgia"/>
                <w:b/>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B553E4F" w14:textId="2B595A79" w:rsidR="009C7B8A" w:rsidRPr="00334390" w:rsidRDefault="009C7B8A" w:rsidP="009C7B8A">
            <w:pPr>
              <w:rPr>
                <w:rFonts w:ascii="Georgia" w:hAnsi="Georgia"/>
              </w:rPr>
            </w:pPr>
            <w:r>
              <w:rPr>
                <w:rFonts w:ascii="Georgia" w:eastAsia="Georgia" w:hAnsi="Georgia" w:cs="Georgia"/>
                <w:sz w:val="20"/>
              </w:rPr>
              <w:t>Detyrë shtëpie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14:paraId="54EA3A43" w14:textId="1DF0AA34" w:rsidR="009C7B8A" w:rsidRPr="00334390" w:rsidRDefault="009C7B8A" w:rsidP="009C7B8A">
            <w:pPr>
              <w:jc w:val="center"/>
              <w:rPr>
                <w:rFonts w:ascii="Georgia" w:hAnsi="Georgia"/>
              </w:rPr>
            </w:pPr>
            <w:r>
              <w:rPr>
                <w:rFonts w:ascii="Georgia" w:eastAsia="Georgia" w:hAnsi="Georgia" w:cs="Georgia"/>
                <w:sz w:val="20"/>
              </w:rPr>
              <w:t>10%</w:t>
            </w:r>
          </w:p>
        </w:tc>
      </w:tr>
      <w:tr w:rsidR="009C7B8A" w:rsidRPr="00334390" w14:paraId="3599914A" w14:textId="2D2A141B" w:rsidTr="00801F84">
        <w:trPr>
          <w:trHeight w:val="278"/>
        </w:trPr>
        <w:tc>
          <w:tcPr>
            <w:tcW w:w="2379" w:type="dxa"/>
            <w:vMerge/>
            <w:shd w:val="clear" w:color="auto" w:fill="DEEAF6" w:themeFill="accent5" w:themeFillTint="33"/>
            <w:vAlign w:val="center"/>
          </w:tcPr>
          <w:p w14:paraId="3BED6C16" w14:textId="77777777" w:rsidR="009C7B8A" w:rsidRPr="00334390" w:rsidRDefault="009C7B8A" w:rsidP="009C7B8A">
            <w:pPr>
              <w:rPr>
                <w:rFonts w:ascii="Georgia" w:hAnsi="Georgia"/>
                <w:b/>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40CA8D3F" w14:textId="34BE42FD" w:rsidR="009C7B8A" w:rsidRPr="00334390" w:rsidRDefault="009C7B8A" w:rsidP="009C7B8A">
            <w:pPr>
              <w:rPr>
                <w:rFonts w:ascii="Georgia" w:hAnsi="Georgia"/>
              </w:rPr>
            </w:pPr>
            <w:r>
              <w:rPr>
                <w:rFonts w:ascii="Georgia" w:eastAsia="Georgia" w:hAnsi="Georgia" w:cs="Georgia"/>
                <w:sz w:val="20"/>
              </w:rPr>
              <w:t>Punë hulumtuese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Pr>
          <w:p w14:paraId="42522574" w14:textId="021CC34C" w:rsidR="009C7B8A" w:rsidRPr="00334390" w:rsidRDefault="009C7B8A" w:rsidP="009C7B8A">
            <w:pPr>
              <w:jc w:val="center"/>
              <w:rPr>
                <w:rFonts w:ascii="Georgia" w:hAnsi="Georgia"/>
              </w:rPr>
            </w:pPr>
            <w:r>
              <w:rPr>
                <w:rFonts w:ascii="Georgia" w:eastAsia="Georgia" w:hAnsi="Georgia" w:cs="Georgia"/>
                <w:sz w:val="20"/>
              </w:rPr>
              <w:t>10%</w:t>
            </w:r>
          </w:p>
        </w:tc>
      </w:tr>
      <w:tr w:rsidR="009C7B8A" w:rsidRPr="00334390" w14:paraId="78BC7299" w14:textId="6CDA575D" w:rsidTr="009C7B8A">
        <w:trPr>
          <w:trHeight w:val="260"/>
        </w:trPr>
        <w:tc>
          <w:tcPr>
            <w:tcW w:w="2379" w:type="dxa"/>
            <w:vMerge/>
            <w:shd w:val="clear" w:color="auto" w:fill="DEEAF6" w:themeFill="accent5" w:themeFillTint="33"/>
            <w:vAlign w:val="center"/>
          </w:tcPr>
          <w:p w14:paraId="287F0952" w14:textId="77777777" w:rsidR="009C7B8A" w:rsidRPr="00334390" w:rsidRDefault="009C7B8A" w:rsidP="009C7B8A">
            <w:pPr>
              <w:rPr>
                <w:rFonts w:ascii="Georgia" w:hAnsi="Georgia"/>
                <w:b/>
              </w:rPr>
            </w:pPr>
          </w:p>
        </w:tc>
        <w:tc>
          <w:tcPr>
            <w:tcW w:w="5112" w:type="dxa"/>
            <w:gridSpan w:val="3"/>
          </w:tcPr>
          <w:p w14:paraId="2C955A78" w14:textId="1881C24B" w:rsidR="009C7B8A" w:rsidRPr="00334390" w:rsidRDefault="009C7B8A" w:rsidP="009C7B8A">
            <w:pPr>
              <w:rPr>
                <w:rFonts w:ascii="Georgia" w:hAnsi="Georgia"/>
                <w:b/>
              </w:rPr>
            </w:pPr>
            <w:r>
              <w:rPr>
                <w:rFonts w:ascii="Georgia" w:hAnsi="Georgia"/>
                <w:b/>
              </w:rPr>
              <w:t>Total</w:t>
            </w:r>
          </w:p>
        </w:tc>
        <w:tc>
          <w:tcPr>
            <w:tcW w:w="1525" w:type="dxa"/>
          </w:tcPr>
          <w:p w14:paraId="0F567CC1" w14:textId="33597C8A" w:rsidR="009C7B8A" w:rsidRPr="00334390" w:rsidRDefault="009C7B8A" w:rsidP="009C7B8A">
            <w:pPr>
              <w:jc w:val="center"/>
              <w:rPr>
                <w:rFonts w:ascii="Georgia" w:hAnsi="Georgia"/>
                <w:b/>
              </w:rPr>
            </w:pPr>
            <w:r>
              <w:rPr>
                <w:rFonts w:ascii="Georgia" w:hAnsi="Georgia"/>
                <w:b/>
              </w:rPr>
              <w:t>100%</w:t>
            </w:r>
          </w:p>
        </w:tc>
      </w:tr>
      <w:tr w:rsidR="009C7B8A" w:rsidRPr="00334390" w14:paraId="74F08D9E" w14:textId="77777777" w:rsidTr="009C7B8A">
        <w:trPr>
          <w:trHeight w:hRule="exact" w:val="288"/>
        </w:trPr>
        <w:tc>
          <w:tcPr>
            <w:tcW w:w="2379" w:type="dxa"/>
            <w:vMerge w:val="restart"/>
            <w:shd w:val="clear" w:color="auto" w:fill="DEEAF6" w:themeFill="accent5" w:themeFillTint="33"/>
            <w:vAlign w:val="center"/>
          </w:tcPr>
          <w:p w14:paraId="2949B10A" w14:textId="047C95F7" w:rsidR="009C7B8A" w:rsidRPr="009342FA" w:rsidRDefault="009C7B8A" w:rsidP="009C7B8A">
            <w:pPr>
              <w:rPr>
                <w:rFonts w:ascii="Georgia" w:hAnsi="Georgia"/>
                <w:b/>
                <w:sz w:val="24"/>
                <w:szCs w:val="24"/>
              </w:rPr>
            </w:pPr>
            <w:r w:rsidRPr="009342FA">
              <w:rPr>
                <w:rFonts w:ascii="Georgia" w:hAnsi="Georgia"/>
                <w:b/>
                <w:sz w:val="24"/>
                <w:szCs w:val="24"/>
              </w:rPr>
              <w:t>Metodat e vlerësimit</w:t>
            </w:r>
          </w:p>
        </w:tc>
        <w:tc>
          <w:tcPr>
            <w:tcW w:w="5112" w:type="dxa"/>
            <w:gridSpan w:val="3"/>
            <w:shd w:val="clear" w:color="auto" w:fill="F2F2F2" w:themeFill="background1" w:themeFillShade="F2"/>
          </w:tcPr>
          <w:p w14:paraId="0B1996E4" w14:textId="0C6C8D1E" w:rsidR="009C7B8A" w:rsidRPr="009342FA" w:rsidRDefault="009C7B8A" w:rsidP="009C7B8A">
            <w:pPr>
              <w:rPr>
                <w:rFonts w:ascii="Georgia" w:hAnsi="Georgia"/>
                <w:b/>
                <w:sz w:val="24"/>
                <w:szCs w:val="24"/>
              </w:rPr>
            </w:pPr>
            <w:r w:rsidRPr="009342FA">
              <w:rPr>
                <w:rFonts w:ascii="Georgia" w:hAnsi="Georgia"/>
                <w:b/>
                <w:sz w:val="24"/>
                <w:szCs w:val="24"/>
              </w:rPr>
              <w:t>Mënyrat e vlerësimit</w:t>
            </w:r>
          </w:p>
        </w:tc>
        <w:tc>
          <w:tcPr>
            <w:tcW w:w="1525" w:type="dxa"/>
            <w:shd w:val="clear" w:color="auto" w:fill="F2F2F2" w:themeFill="background1" w:themeFillShade="F2"/>
          </w:tcPr>
          <w:p w14:paraId="6FBE5C87" w14:textId="73945EBA" w:rsidR="009C7B8A" w:rsidRPr="00334390" w:rsidRDefault="009C7B8A" w:rsidP="009C7B8A">
            <w:pPr>
              <w:jc w:val="center"/>
              <w:rPr>
                <w:rFonts w:ascii="Georgia" w:hAnsi="Georgia"/>
                <w:b/>
              </w:rPr>
            </w:pPr>
            <w:r w:rsidRPr="00334390">
              <w:rPr>
                <w:rFonts w:ascii="Georgia" w:hAnsi="Georgia"/>
                <w:b/>
              </w:rPr>
              <w:t>Weight (%)</w:t>
            </w:r>
          </w:p>
        </w:tc>
      </w:tr>
      <w:tr w:rsidR="009C7B8A" w:rsidRPr="00334390" w14:paraId="722A3407" w14:textId="77777777" w:rsidTr="009C7B8A">
        <w:trPr>
          <w:trHeight w:hRule="exact" w:val="288"/>
        </w:trPr>
        <w:tc>
          <w:tcPr>
            <w:tcW w:w="2379" w:type="dxa"/>
            <w:vMerge/>
            <w:shd w:val="clear" w:color="auto" w:fill="DEEAF6" w:themeFill="accent5" w:themeFillTint="33"/>
          </w:tcPr>
          <w:p w14:paraId="4B75D9DD" w14:textId="77777777" w:rsidR="009C7B8A" w:rsidRPr="00334390" w:rsidRDefault="009C7B8A" w:rsidP="009C7B8A">
            <w:pPr>
              <w:jc w:val="center"/>
              <w:rPr>
                <w:rFonts w:ascii="Georgia" w:hAnsi="Georgia"/>
              </w:rPr>
            </w:pPr>
          </w:p>
        </w:tc>
        <w:tc>
          <w:tcPr>
            <w:tcW w:w="5112" w:type="dxa"/>
            <w:gridSpan w:val="3"/>
          </w:tcPr>
          <w:p w14:paraId="0333C9AE" w14:textId="747FB9D0" w:rsidR="009C7B8A" w:rsidRPr="00334390" w:rsidRDefault="009C7B8A" w:rsidP="009C7B8A">
            <w:pPr>
              <w:pStyle w:val="ListParagraph"/>
              <w:numPr>
                <w:ilvl w:val="0"/>
                <w:numId w:val="14"/>
              </w:numPr>
              <w:spacing w:after="0" w:line="240" w:lineRule="auto"/>
              <w:rPr>
                <w:rFonts w:ascii="Georgia" w:hAnsi="Georgia" w:cs="Arial"/>
              </w:rPr>
            </w:pPr>
            <w:r w:rsidRPr="000A4427">
              <w:rPr>
                <w:rFonts w:ascii="Georgia" w:eastAsia="Calibri" w:hAnsi="Georgia" w:cs="Calibri"/>
                <w:sz w:val="20"/>
                <w:szCs w:val="20"/>
              </w:rPr>
              <w:t>Pjesëmarrja</w:t>
            </w:r>
          </w:p>
        </w:tc>
        <w:tc>
          <w:tcPr>
            <w:tcW w:w="1525" w:type="dxa"/>
          </w:tcPr>
          <w:p w14:paraId="74CCDC3E" w14:textId="4FE5DA05" w:rsidR="009C7B8A" w:rsidRPr="00334390" w:rsidRDefault="009C7B8A" w:rsidP="009C7B8A">
            <w:pPr>
              <w:ind w:left="540"/>
              <w:jc w:val="center"/>
              <w:rPr>
                <w:rFonts w:ascii="Georgia" w:hAnsi="Georgia"/>
              </w:rPr>
            </w:pPr>
            <w:r w:rsidRPr="000A4427">
              <w:rPr>
                <w:rFonts w:ascii="Georgia" w:eastAsia="Calibri" w:hAnsi="Georgia" w:cs="Calibri"/>
                <w:sz w:val="20"/>
                <w:szCs w:val="20"/>
              </w:rPr>
              <w:t>10%</w:t>
            </w:r>
          </w:p>
        </w:tc>
      </w:tr>
      <w:tr w:rsidR="009C7B8A" w:rsidRPr="00334390" w14:paraId="693C2167" w14:textId="77777777" w:rsidTr="009C7B8A">
        <w:trPr>
          <w:trHeight w:hRule="exact" w:val="288"/>
        </w:trPr>
        <w:tc>
          <w:tcPr>
            <w:tcW w:w="2379" w:type="dxa"/>
            <w:vMerge/>
            <w:shd w:val="clear" w:color="auto" w:fill="DEEAF6" w:themeFill="accent5" w:themeFillTint="33"/>
          </w:tcPr>
          <w:p w14:paraId="581AEAE6" w14:textId="77777777" w:rsidR="009C7B8A" w:rsidRPr="00334390" w:rsidRDefault="009C7B8A" w:rsidP="009C7B8A">
            <w:pPr>
              <w:jc w:val="center"/>
              <w:rPr>
                <w:rFonts w:ascii="Georgia" w:hAnsi="Georgia"/>
              </w:rPr>
            </w:pPr>
          </w:p>
        </w:tc>
        <w:tc>
          <w:tcPr>
            <w:tcW w:w="5112" w:type="dxa"/>
            <w:gridSpan w:val="3"/>
          </w:tcPr>
          <w:p w14:paraId="1BB26B39" w14:textId="0989C2F0" w:rsidR="009C7B8A" w:rsidRPr="00334390" w:rsidRDefault="009C7B8A" w:rsidP="009C7B8A">
            <w:pPr>
              <w:pStyle w:val="ListParagraph"/>
              <w:numPr>
                <w:ilvl w:val="0"/>
                <w:numId w:val="14"/>
              </w:numPr>
              <w:rPr>
                <w:rFonts w:ascii="Georgia" w:hAnsi="Georgia"/>
              </w:rPr>
            </w:pPr>
            <w:r w:rsidRPr="000A4427">
              <w:rPr>
                <w:rFonts w:ascii="Georgia" w:eastAsia="Calibri" w:hAnsi="Georgia" w:cs="Calibri"/>
                <w:sz w:val="20"/>
                <w:szCs w:val="20"/>
              </w:rPr>
              <w:t>Aktivitetet në klasë</w:t>
            </w:r>
          </w:p>
        </w:tc>
        <w:tc>
          <w:tcPr>
            <w:tcW w:w="1525" w:type="dxa"/>
          </w:tcPr>
          <w:p w14:paraId="26C8323D" w14:textId="23064FDB" w:rsidR="009C7B8A" w:rsidRPr="00334390" w:rsidRDefault="009C7B8A" w:rsidP="009C7B8A">
            <w:pPr>
              <w:ind w:left="540"/>
              <w:jc w:val="center"/>
              <w:rPr>
                <w:rFonts w:ascii="Georgia" w:hAnsi="Georgia"/>
              </w:rPr>
            </w:pPr>
            <w:r w:rsidRPr="000A4427">
              <w:rPr>
                <w:rFonts w:ascii="Georgia" w:eastAsia="Calibri" w:hAnsi="Georgia" w:cs="Calibri"/>
                <w:sz w:val="20"/>
                <w:szCs w:val="20"/>
              </w:rPr>
              <w:t>10%</w:t>
            </w:r>
          </w:p>
        </w:tc>
      </w:tr>
      <w:tr w:rsidR="009C7B8A" w:rsidRPr="00334390" w14:paraId="773EEE39" w14:textId="77777777" w:rsidTr="009C7B8A">
        <w:trPr>
          <w:trHeight w:hRule="exact" w:val="288"/>
        </w:trPr>
        <w:tc>
          <w:tcPr>
            <w:tcW w:w="2379" w:type="dxa"/>
            <w:vMerge/>
            <w:shd w:val="clear" w:color="auto" w:fill="DEEAF6" w:themeFill="accent5" w:themeFillTint="33"/>
          </w:tcPr>
          <w:p w14:paraId="42DA650D" w14:textId="77777777" w:rsidR="009C7B8A" w:rsidRPr="00334390" w:rsidRDefault="009C7B8A" w:rsidP="009C7B8A">
            <w:pPr>
              <w:jc w:val="center"/>
              <w:rPr>
                <w:rFonts w:ascii="Georgia" w:hAnsi="Georgia"/>
              </w:rPr>
            </w:pPr>
          </w:p>
        </w:tc>
        <w:tc>
          <w:tcPr>
            <w:tcW w:w="5112" w:type="dxa"/>
            <w:gridSpan w:val="3"/>
          </w:tcPr>
          <w:p w14:paraId="4F638E7F" w14:textId="593CF92B" w:rsidR="009C7B8A" w:rsidRPr="00334390" w:rsidRDefault="009C7B8A" w:rsidP="009C7B8A">
            <w:pPr>
              <w:pStyle w:val="ListParagraph"/>
              <w:numPr>
                <w:ilvl w:val="0"/>
                <w:numId w:val="14"/>
              </w:numPr>
              <w:spacing w:after="0" w:line="240" w:lineRule="auto"/>
              <w:rPr>
                <w:rFonts w:ascii="Georgia" w:hAnsi="Georgia" w:cs="Arial"/>
              </w:rPr>
            </w:pPr>
            <w:r w:rsidRPr="000A4427">
              <w:rPr>
                <w:rFonts w:ascii="Georgia" w:eastAsia="Calibri" w:hAnsi="Georgia" w:cs="Calibri"/>
                <w:sz w:val="20"/>
                <w:szCs w:val="20"/>
              </w:rPr>
              <w:t>Aktivitetet në shtëpi</w:t>
            </w:r>
          </w:p>
        </w:tc>
        <w:tc>
          <w:tcPr>
            <w:tcW w:w="1525" w:type="dxa"/>
          </w:tcPr>
          <w:p w14:paraId="395E71C2" w14:textId="2BA38D45" w:rsidR="009C7B8A" w:rsidRPr="00334390" w:rsidRDefault="009C7B8A" w:rsidP="009C7B8A">
            <w:pPr>
              <w:ind w:left="540"/>
              <w:jc w:val="center"/>
              <w:rPr>
                <w:rFonts w:ascii="Georgia" w:hAnsi="Georgia"/>
              </w:rPr>
            </w:pPr>
            <w:r w:rsidRPr="000A4427">
              <w:rPr>
                <w:rFonts w:ascii="Georgia" w:eastAsia="Calibri" w:hAnsi="Georgia" w:cs="Calibri"/>
                <w:sz w:val="20"/>
                <w:szCs w:val="20"/>
              </w:rPr>
              <w:t>10%</w:t>
            </w:r>
          </w:p>
        </w:tc>
      </w:tr>
      <w:tr w:rsidR="009C7B8A" w:rsidRPr="00334390" w14:paraId="6F38D6BF" w14:textId="77777777" w:rsidTr="009C7B8A">
        <w:trPr>
          <w:trHeight w:hRule="exact" w:val="288"/>
        </w:trPr>
        <w:tc>
          <w:tcPr>
            <w:tcW w:w="2379" w:type="dxa"/>
            <w:vMerge/>
            <w:shd w:val="clear" w:color="auto" w:fill="DEEAF6" w:themeFill="accent5" w:themeFillTint="33"/>
          </w:tcPr>
          <w:p w14:paraId="4BB9617C" w14:textId="77777777" w:rsidR="009C7B8A" w:rsidRPr="00334390" w:rsidRDefault="009C7B8A" w:rsidP="009C7B8A">
            <w:pPr>
              <w:jc w:val="center"/>
              <w:rPr>
                <w:rFonts w:ascii="Georgia" w:hAnsi="Georgia"/>
              </w:rPr>
            </w:pPr>
          </w:p>
        </w:tc>
        <w:tc>
          <w:tcPr>
            <w:tcW w:w="5112" w:type="dxa"/>
            <w:gridSpan w:val="3"/>
          </w:tcPr>
          <w:p w14:paraId="21DDB45B" w14:textId="1924DC1F" w:rsidR="009C7B8A" w:rsidRDefault="009C7B8A" w:rsidP="009C7B8A">
            <w:pPr>
              <w:pStyle w:val="ListParagraph"/>
              <w:numPr>
                <w:ilvl w:val="0"/>
                <w:numId w:val="14"/>
              </w:numPr>
              <w:spacing w:after="0" w:line="240" w:lineRule="auto"/>
              <w:rPr>
                <w:rFonts w:ascii="Georgia" w:hAnsi="Georgia"/>
              </w:rPr>
            </w:pPr>
            <w:r w:rsidRPr="000A4427">
              <w:rPr>
                <w:rFonts w:ascii="Georgia" w:eastAsia="Calibri" w:hAnsi="Georgia" w:cs="Calibri"/>
                <w:sz w:val="20"/>
                <w:szCs w:val="20"/>
              </w:rPr>
              <w:t>Puna hulumtuese</w:t>
            </w:r>
          </w:p>
        </w:tc>
        <w:tc>
          <w:tcPr>
            <w:tcW w:w="1525" w:type="dxa"/>
          </w:tcPr>
          <w:p w14:paraId="515CC686" w14:textId="1BA0BB4F" w:rsidR="009C7B8A" w:rsidRDefault="009C7B8A" w:rsidP="009C7B8A">
            <w:pPr>
              <w:ind w:left="540"/>
              <w:jc w:val="center"/>
              <w:rPr>
                <w:rFonts w:ascii="Georgia" w:hAnsi="Georgia"/>
              </w:rPr>
            </w:pPr>
            <w:r w:rsidRPr="000A4427">
              <w:rPr>
                <w:rFonts w:ascii="Georgia" w:eastAsia="Calibri" w:hAnsi="Georgia" w:cs="Calibri"/>
                <w:sz w:val="20"/>
                <w:szCs w:val="20"/>
              </w:rPr>
              <w:t>10%</w:t>
            </w:r>
          </w:p>
        </w:tc>
      </w:tr>
      <w:tr w:rsidR="009C7B8A" w:rsidRPr="00334390" w14:paraId="433DC1FF" w14:textId="77777777" w:rsidTr="009C7B8A">
        <w:trPr>
          <w:trHeight w:hRule="exact" w:val="288"/>
        </w:trPr>
        <w:tc>
          <w:tcPr>
            <w:tcW w:w="2379" w:type="dxa"/>
            <w:vMerge/>
            <w:shd w:val="clear" w:color="auto" w:fill="DEEAF6" w:themeFill="accent5" w:themeFillTint="33"/>
          </w:tcPr>
          <w:p w14:paraId="4445FD3D" w14:textId="77777777" w:rsidR="009C7B8A" w:rsidRPr="00334390" w:rsidRDefault="009C7B8A" w:rsidP="009C7B8A">
            <w:pPr>
              <w:jc w:val="center"/>
              <w:rPr>
                <w:rFonts w:ascii="Georgia" w:hAnsi="Georgia"/>
              </w:rPr>
            </w:pPr>
          </w:p>
        </w:tc>
        <w:tc>
          <w:tcPr>
            <w:tcW w:w="5112" w:type="dxa"/>
            <w:gridSpan w:val="3"/>
            <w:shd w:val="clear" w:color="auto" w:fill="FFFFFF" w:themeFill="background1"/>
          </w:tcPr>
          <w:p w14:paraId="4C10E2CE" w14:textId="76647BF4" w:rsidR="009C7B8A" w:rsidRPr="00334390" w:rsidRDefault="00580A9D" w:rsidP="009C7B8A">
            <w:pPr>
              <w:pStyle w:val="ListParagraph"/>
              <w:numPr>
                <w:ilvl w:val="0"/>
                <w:numId w:val="14"/>
              </w:numPr>
              <w:spacing w:after="0" w:line="240" w:lineRule="auto"/>
              <w:rPr>
                <w:rFonts w:ascii="Georgia" w:hAnsi="Georgia" w:cs="Arial"/>
              </w:rPr>
            </w:pPr>
            <w:r>
              <w:rPr>
                <w:rFonts w:ascii="Georgia" w:eastAsia="Calibri" w:hAnsi="Georgia" w:cs="Calibri"/>
                <w:sz w:val="20"/>
                <w:szCs w:val="20"/>
              </w:rPr>
              <w:t>Kollofium 1</w:t>
            </w:r>
          </w:p>
        </w:tc>
        <w:tc>
          <w:tcPr>
            <w:tcW w:w="1525" w:type="dxa"/>
            <w:shd w:val="clear" w:color="auto" w:fill="FFFFFF" w:themeFill="background1"/>
          </w:tcPr>
          <w:p w14:paraId="3ED9C3EA" w14:textId="29356F84" w:rsidR="009C7B8A" w:rsidRPr="00334390" w:rsidRDefault="009C7B8A" w:rsidP="009C7B8A">
            <w:pPr>
              <w:ind w:left="540"/>
              <w:jc w:val="center"/>
              <w:rPr>
                <w:rFonts w:ascii="Georgia" w:hAnsi="Georgia"/>
              </w:rPr>
            </w:pPr>
            <w:r w:rsidRPr="000A4427">
              <w:rPr>
                <w:rFonts w:ascii="Georgia" w:eastAsia="Calibri" w:hAnsi="Georgia" w:cs="Calibri"/>
                <w:sz w:val="20"/>
                <w:szCs w:val="20"/>
              </w:rPr>
              <w:t>30%</w:t>
            </w:r>
          </w:p>
        </w:tc>
      </w:tr>
      <w:tr w:rsidR="009C7B8A" w:rsidRPr="00334390" w14:paraId="6B9F8EBE" w14:textId="77777777" w:rsidTr="009C7B8A">
        <w:trPr>
          <w:trHeight w:hRule="exact" w:val="288"/>
        </w:trPr>
        <w:tc>
          <w:tcPr>
            <w:tcW w:w="2379" w:type="dxa"/>
            <w:vMerge/>
            <w:shd w:val="clear" w:color="auto" w:fill="DEEAF6" w:themeFill="accent5" w:themeFillTint="33"/>
          </w:tcPr>
          <w:p w14:paraId="3348333F" w14:textId="77777777" w:rsidR="009C7B8A" w:rsidRPr="00334390" w:rsidRDefault="009C7B8A" w:rsidP="009C7B8A">
            <w:pPr>
              <w:jc w:val="center"/>
              <w:rPr>
                <w:rFonts w:ascii="Georgia" w:hAnsi="Georgia"/>
              </w:rPr>
            </w:pPr>
          </w:p>
        </w:tc>
        <w:tc>
          <w:tcPr>
            <w:tcW w:w="5112" w:type="dxa"/>
            <w:gridSpan w:val="3"/>
          </w:tcPr>
          <w:p w14:paraId="73E2C908" w14:textId="4C66AB61" w:rsidR="009C7B8A" w:rsidRPr="00334390" w:rsidRDefault="00580A9D" w:rsidP="009C7B8A">
            <w:pPr>
              <w:pStyle w:val="ListParagraph"/>
              <w:numPr>
                <w:ilvl w:val="0"/>
                <w:numId w:val="14"/>
              </w:numPr>
              <w:rPr>
                <w:rFonts w:ascii="Georgia" w:hAnsi="Georgia"/>
              </w:rPr>
            </w:pPr>
            <w:r>
              <w:rPr>
                <w:rFonts w:ascii="Georgia" w:eastAsia="Calibri" w:hAnsi="Georgia" w:cs="Calibri"/>
                <w:sz w:val="20"/>
                <w:szCs w:val="20"/>
              </w:rPr>
              <w:t>Kollofium 2</w:t>
            </w:r>
          </w:p>
        </w:tc>
        <w:tc>
          <w:tcPr>
            <w:tcW w:w="1525" w:type="dxa"/>
          </w:tcPr>
          <w:p w14:paraId="5E472D3E" w14:textId="51FA5BF3" w:rsidR="009C7B8A" w:rsidRPr="00334390" w:rsidRDefault="009C7B8A" w:rsidP="009C7B8A">
            <w:pPr>
              <w:ind w:left="456"/>
              <w:jc w:val="center"/>
              <w:rPr>
                <w:rFonts w:ascii="Georgia" w:hAnsi="Georgia"/>
              </w:rPr>
            </w:pPr>
            <w:r w:rsidRPr="000A4427">
              <w:rPr>
                <w:rFonts w:ascii="Georgia" w:eastAsia="Calibri" w:hAnsi="Georgia" w:cs="Calibri"/>
                <w:sz w:val="20"/>
                <w:szCs w:val="20"/>
              </w:rPr>
              <w:t>30%</w:t>
            </w:r>
          </w:p>
        </w:tc>
      </w:tr>
      <w:tr w:rsidR="009C7B8A" w:rsidRPr="00334390" w14:paraId="113C492C" w14:textId="77777777" w:rsidTr="009C7B8A">
        <w:trPr>
          <w:trHeight w:hRule="exact" w:val="288"/>
        </w:trPr>
        <w:tc>
          <w:tcPr>
            <w:tcW w:w="2379" w:type="dxa"/>
            <w:vMerge/>
            <w:shd w:val="clear" w:color="auto" w:fill="DEEAF6" w:themeFill="accent5" w:themeFillTint="33"/>
          </w:tcPr>
          <w:p w14:paraId="1F3184A2" w14:textId="77777777" w:rsidR="009C7B8A" w:rsidRPr="00334390" w:rsidRDefault="009C7B8A" w:rsidP="009C7B8A">
            <w:pPr>
              <w:jc w:val="center"/>
              <w:rPr>
                <w:rFonts w:ascii="Georgia" w:hAnsi="Georgia"/>
              </w:rPr>
            </w:pPr>
          </w:p>
        </w:tc>
        <w:tc>
          <w:tcPr>
            <w:tcW w:w="5112" w:type="dxa"/>
            <w:gridSpan w:val="3"/>
          </w:tcPr>
          <w:p w14:paraId="49BA0AE0" w14:textId="77777777" w:rsidR="009C7B8A" w:rsidRPr="00334390" w:rsidRDefault="009C7B8A" w:rsidP="009C7B8A">
            <w:pPr>
              <w:pStyle w:val="ListParagraph"/>
              <w:rPr>
                <w:rFonts w:ascii="Georgia" w:hAnsi="Georgia"/>
              </w:rPr>
            </w:pPr>
          </w:p>
        </w:tc>
        <w:tc>
          <w:tcPr>
            <w:tcW w:w="1525" w:type="dxa"/>
          </w:tcPr>
          <w:p w14:paraId="01400CEB" w14:textId="6719BF73" w:rsidR="009C7B8A" w:rsidRPr="00334390" w:rsidRDefault="009C7B8A" w:rsidP="009C7B8A">
            <w:pPr>
              <w:ind w:left="456"/>
              <w:jc w:val="center"/>
              <w:rPr>
                <w:rFonts w:ascii="Georgia" w:hAnsi="Georgia"/>
                <w:b/>
              </w:rPr>
            </w:pPr>
            <w:r w:rsidRPr="00334390">
              <w:rPr>
                <w:rFonts w:ascii="Georgia" w:hAnsi="Georgia"/>
                <w:b/>
              </w:rPr>
              <w:t>100%</w:t>
            </w:r>
          </w:p>
        </w:tc>
      </w:tr>
      <w:tr w:rsidR="009C7B8A" w:rsidRPr="00334390" w14:paraId="196A1404" w14:textId="77777777" w:rsidTr="009C7B8A">
        <w:trPr>
          <w:trHeight w:hRule="exact" w:val="288"/>
        </w:trPr>
        <w:tc>
          <w:tcPr>
            <w:tcW w:w="2379" w:type="dxa"/>
            <w:vMerge w:val="restart"/>
            <w:shd w:val="clear" w:color="auto" w:fill="DEEAF6" w:themeFill="accent5" w:themeFillTint="33"/>
            <w:vAlign w:val="center"/>
          </w:tcPr>
          <w:p w14:paraId="63340C74" w14:textId="17DE0E02" w:rsidR="009C7B8A" w:rsidRPr="009342FA" w:rsidRDefault="009C7B8A" w:rsidP="009C7B8A">
            <w:pPr>
              <w:rPr>
                <w:rFonts w:ascii="Georgia" w:hAnsi="Georgia"/>
                <w:b/>
                <w:sz w:val="24"/>
                <w:szCs w:val="24"/>
                <w:lang w:val="it-IT"/>
              </w:rPr>
            </w:pPr>
            <w:r w:rsidRPr="009342FA">
              <w:rPr>
                <w:rFonts w:ascii="Georgia" w:hAnsi="Georgia"/>
                <w:b/>
                <w:sz w:val="24"/>
                <w:szCs w:val="24"/>
              </w:rPr>
              <w:t>Burimet dhe mjetet e konretizimit</w:t>
            </w:r>
          </w:p>
        </w:tc>
        <w:tc>
          <w:tcPr>
            <w:tcW w:w="5112" w:type="dxa"/>
            <w:gridSpan w:val="3"/>
            <w:shd w:val="clear" w:color="auto" w:fill="F2F2F2" w:themeFill="background1" w:themeFillShade="F2"/>
          </w:tcPr>
          <w:p w14:paraId="5ECE9AAD" w14:textId="62132893" w:rsidR="009C7B8A" w:rsidRPr="00334390" w:rsidRDefault="009C7B8A" w:rsidP="009C7B8A">
            <w:pPr>
              <w:rPr>
                <w:rFonts w:ascii="Georgia" w:hAnsi="Georgia"/>
                <w:b/>
              </w:rPr>
            </w:pPr>
            <w:r>
              <w:rPr>
                <w:rFonts w:ascii="Georgia" w:hAnsi="Georgia"/>
                <w:b/>
              </w:rPr>
              <w:t>Mjetet</w:t>
            </w:r>
          </w:p>
        </w:tc>
        <w:tc>
          <w:tcPr>
            <w:tcW w:w="1525" w:type="dxa"/>
            <w:shd w:val="clear" w:color="auto" w:fill="F2F2F2" w:themeFill="background1" w:themeFillShade="F2"/>
          </w:tcPr>
          <w:p w14:paraId="3710C533" w14:textId="77777777" w:rsidR="009C7B8A" w:rsidRPr="00334390" w:rsidRDefault="009C7B8A" w:rsidP="009C7B8A">
            <w:pPr>
              <w:jc w:val="center"/>
              <w:rPr>
                <w:rFonts w:ascii="Georgia" w:hAnsi="Georgia"/>
                <w:b/>
              </w:rPr>
            </w:pPr>
          </w:p>
        </w:tc>
      </w:tr>
      <w:tr w:rsidR="00580A9D" w:rsidRPr="00334390" w14:paraId="11CDD552" w14:textId="77777777" w:rsidTr="009C7B8A">
        <w:trPr>
          <w:trHeight w:hRule="exact" w:val="288"/>
        </w:trPr>
        <w:tc>
          <w:tcPr>
            <w:tcW w:w="2379" w:type="dxa"/>
            <w:vMerge/>
            <w:shd w:val="clear" w:color="auto" w:fill="DEEAF6" w:themeFill="accent5" w:themeFillTint="33"/>
            <w:vAlign w:val="center"/>
          </w:tcPr>
          <w:p w14:paraId="158E92CE" w14:textId="77777777" w:rsidR="00580A9D" w:rsidRPr="00334390" w:rsidRDefault="00580A9D" w:rsidP="00580A9D">
            <w:pPr>
              <w:jc w:val="center"/>
              <w:rPr>
                <w:rFonts w:ascii="Georgia" w:hAnsi="Georgia"/>
                <w:b/>
              </w:rPr>
            </w:pPr>
          </w:p>
        </w:tc>
        <w:tc>
          <w:tcPr>
            <w:tcW w:w="5112" w:type="dxa"/>
            <w:gridSpan w:val="3"/>
          </w:tcPr>
          <w:p w14:paraId="19A2A8E7" w14:textId="4E104756" w:rsidR="00580A9D" w:rsidRPr="00334390" w:rsidRDefault="00580A9D" w:rsidP="00580A9D">
            <w:pPr>
              <w:pStyle w:val="ListParagraph"/>
              <w:numPr>
                <w:ilvl w:val="0"/>
                <w:numId w:val="15"/>
              </w:numPr>
              <w:ind w:left="751"/>
              <w:rPr>
                <w:rFonts w:ascii="Georgia" w:hAnsi="Georgia"/>
              </w:rPr>
            </w:pPr>
            <w:r w:rsidRPr="000A4427">
              <w:rPr>
                <w:rFonts w:ascii="Georgia" w:eastAsia="Calibri" w:hAnsi="Georgia" w:cs="Calibri"/>
                <w:sz w:val="20"/>
                <w:szCs w:val="20"/>
              </w:rPr>
              <w:t>Klasa</w:t>
            </w:r>
          </w:p>
        </w:tc>
        <w:tc>
          <w:tcPr>
            <w:tcW w:w="1525" w:type="dxa"/>
          </w:tcPr>
          <w:p w14:paraId="10366503" w14:textId="77777777" w:rsidR="00580A9D" w:rsidRPr="00334390" w:rsidRDefault="00580A9D" w:rsidP="00580A9D">
            <w:pPr>
              <w:jc w:val="center"/>
              <w:rPr>
                <w:rFonts w:ascii="Georgia" w:hAnsi="Georgia"/>
                <w:color w:val="404040" w:themeColor="text1" w:themeTint="BF"/>
              </w:rPr>
            </w:pPr>
          </w:p>
        </w:tc>
      </w:tr>
      <w:tr w:rsidR="00580A9D" w:rsidRPr="00334390" w14:paraId="06E36603" w14:textId="77777777" w:rsidTr="009C7B8A">
        <w:trPr>
          <w:trHeight w:hRule="exact" w:val="288"/>
        </w:trPr>
        <w:tc>
          <w:tcPr>
            <w:tcW w:w="2379" w:type="dxa"/>
            <w:vMerge/>
            <w:shd w:val="clear" w:color="auto" w:fill="DEEAF6" w:themeFill="accent5" w:themeFillTint="33"/>
            <w:vAlign w:val="center"/>
          </w:tcPr>
          <w:p w14:paraId="207D6B3B" w14:textId="77777777" w:rsidR="00580A9D" w:rsidRPr="00334390" w:rsidRDefault="00580A9D" w:rsidP="00580A9D">
            <w:pPr>
              <w:jc w:val="center"/>
              <w:rPr>
                <w:rFonts w:ascii="Georgia" w:hAnsi="Georgia"/>
                <w:b/>
              </w:rPr>
            </w:pPr>
          </w:p>
        </w:tc>
        <w:tc>
          <w:tcPr>
            <w:tcW w:w="5112" w:type="dxa"/>
            <w:gridSpan w:val="3"/>
          </w:tcPr>
          <w:p w14:paraId="06877201" w14:textId="0D964036" w:rsidR="00580A9D" w:rsidRPr="00334390" w:rsidRDefault="00580A9D" w:rsidP="00580A9D">
            <w:pPr>
              <w:pStyle w:val="ListParagraph"/>
              <w:numPr>
                <w:ilvl w:val="0"/>
                <w:numId w:val="15"/>
              </w:numPr>
              <w:ind w:left="751"/>
              <w:rPr>
                <w:rFonts w:ascii="Georgia" w:hAnsi="Georgia"/>
              </w:rPr>
            </w:pPr>
            <w:r w:rsidRPr="000A4427">
              <w:rPr>
                <w:rFonts w:ascii="Georgia" w:eastAsia="Calibri" w:hAnsi="Georgia" w:cs="Calibri"/>
                <w:sz w:val="20"/>
                <w:szCs w:val="20"/>
              </w:rPr>
              <w:t>Tabela me markerë</w:t>
            </w:r>
          </w:p>
        </w:tc>
        <w:tc>
          <w:tcPr>
            <w:tcW w:w="1525" w:type="dxa"/>
          </w:tcPr>
          <w:p w14:paraId="152D535A" w14:textId="77777777" w:rsidR="00580A9D" w:rsidRPr="00334390" w:rsidRDefault="00580A9D" w:rsidP="00580A9D">
            <w:pPr>
              <w:jc w:val="center"/>
              <w:rPr>
                <w:rFonts w:ascii="Georgia" w:hAnsi="Georgia"/>
                <w:color w:val="404040" w:themeColor="text1" w:themeTint="BF"/>
              </w:rPr>
            </w:pPr>
          </w:p>
        </w:tc>
      </w:tr>
      <w:tr w:rsidR="00580A9D" w:rsidRPr="00334390" w14:paraId="73E7C0AE" w14:textId="77777777" w:rsidTr="009C7B8A">
        <w:trPr>
          <w:trHeight w:hRule="exact" w:val="288"/>
        </w:trPr>
        <w:tc>
          <w:tcPr>
            <w:tcW w:w="2379" w:type="dxa"/>
            <w:vMerge/>
            <w:shd w:val="clear" w:color="auto" w:fill="DEEAF6" w:themeFill="accent5" w:themeFillTint="33"/>
            <w:vAlign w:val="center"/>
          </w:tcPr>
          <w:p w14:paraId="5CCD2B0C" w14:textId="77777777" w:rsidR="00580A9D" w:rsidRPr="00334390" w:rsidRDefault="00580A9D" w:rsidP="00580A9D">
            <w:pPr>
              <w:jc w:val="center"/>
              <w:rPr>
                <w:rFonts w:ascii="Georgia" w:hAnsi="Georgia"/>
                <w:b/>
              </w:rPr>
            </w:pPr>
          </w:p>
        </w:tc>
        <w:tc>
          <w:tcPr>
            <w:tcW w:w="5112" w:type="dxa"/>
            <w:gridSpan w:val="3"/>
            <w:shd w:val="clear" w:color="auto" w:fill="FFFFFF" w:themeFill="background1"/>
          </w:tcPr>
          <w:p w14:paraId="45F960C6" w14:textId="5E7A1A97" w:rsidR="00580A9D" w:rsidRPr="00334390" w:rsidRDefault="00580A9D" w:rsidP="00580A9D">
            <w:pPr>
              <w:pStyle w:val="ListParagraph"/>
              <w:numPr>
                <w:ilvl w:val="0"/>
                <w:numId w:val="15"/>
              </w:numPr>
              <w:ind w:left="751"/>
              <w:rPr>
                <w:rFonts w:ascii="Georgia" w:hAnsi="Georgia"/>
              </w:rPr>
            </w:pPr>
            <w:r w:rsidRPr="000A4427">
              <w:rPr>
                <w:rFonts w:ascii="Georgia" w:eastAsia="Calibri" w:hAnsi="Georgia" w:cs="Calibri"/>
                <w:sz w:val="20"/>
                <w:szCs w:val="20"/>
              </w:rPr>
              <w:t>Projektori</w:t>
            </w:r>
          </w:p>
        </w:tc>
        <w:tc>
          <w:tcPr>
            <w:tcW w:w="1525" w:type="dxa"/>
            <w:shd w:val="clear" w:color="auto" w:fill="FFFFFF" w:themeFill="background1"/>
          </w:tcPr>
          <w:p w14:paraId="0B02579C" w14:textId="77777777" w:rsidR="00580A9D" w:rsidRPr="00334390" w:rsidRDefault="00580A9D" w:rsidP="00580A9D">
            <w:pPr>
              <w:jc w:val="center"/>
              <w:rPr>
                <w:rFonts w:ascii="Georgia" w:hAnsi="Georgia"/>
                <w:color w:val="404040" w:themeColor="text1" w:themeTint="BF"/>
              </w:rPr>
            </w:pPr>
          </w:p>
        </w:tc>
      </w:tr>
      <w:tr w:rsidR="00580A9D" w:rsidRPr="00334390" w14:paraId="0EB77312" w14:textId="77777777" w:rsidTr="009C7B8A">
        <w:trPr>
          <w:trHeight w:hRule="exact" w:val="288"/>
        </w:trPr>
        <w:tc>
          <w:tcPr>
            <w:tcW w:w="2379" w:type="dxa"/>
            <w:vMerge/>
            <w:shd w:val="clear" w:color="auto" w:fill="DEEAF6" w:themeFill="accent5" w:themeFillTint="33"/>
            <w:vAlign w:val="center"/>
          </w:tcPr>
          <w:p w14:paraId="1CD7B837" w14:textId="77777777" w:rsidR="00580A9D" w:rsidRPr="00334390" w:rsidRDefault="00580A9D" w:rsidP="00580A9D">
            <w:pPr>
              <w:jc w:val="center"/>
              <w:rPr>
                <w:rFonts w:ascii="Georgia" w:hAnsi="Georgia"/>
                <w:b/>
              </w:rPr>
            </w:pPr>
          </w:p>
        </w:tc>
        <w:tc>
          <w:tcPr>
            <w:tcW w:w="5112" w:type="dxa"/>
            <w:gridSpan w:val="3"/>
          </w:tcPr>
          <w:p w14:paraId="1AC2EA21" w14:textId="75CC8819" w:rsidR="00580A9D" w:rsidRPr="00334390" w:rsidRDefault="00580A9D" w:rsidP="00580A9D">
            <w:pPr>
              <w:pStyle w:val="ListParagraph"/>
              <w:numPr>
                <w:ilvl w:val="0"/>
                <w:numId w:val="15"/>
              </w:numPr>
              <w:ind w:left="751"/>
              <w:rPr>
                <w:rFonts w:ascii="Georgia" w:hAnsi="Georgia"/>
              </w:rPr>
            </w:pPr>
            <w:r w:rsidRPr="000A4427">
              <w:rPr>
                <w:rFonts w:ascii="Georgia" w:eastAsia="Calibri" w:hAnsi="Georgia" w:cs="Calibri"/>
                <w:sz w:val="20"/>
                <w:szCs w:val="20"/>
              </w:rPr>
              <w:t>Libri I Kursit</w:t>
            </w:r>
          </w:p>
        </w:tc>
        <w:tc>
          <w:tcPr>
            <w:tcW w:w="1525" w:type="dxa"/>
          </w:tcPr>
          <w:p w14:paraId="429CA6CA" w14:textId="77777777" w:rsidR="00580A9D" w:rsidRPr="00334390" w:rsidRDefault="00580A9D" w:rsidP="00580A9D">
            <w:pPr>
              <w:jc w:val="center"/>
              <w:rPr>
                <w:rFonts w:ascii="Georgia" w:hAnsi="Georgia"/>
                <w:color w:val="404040" w:themeColor="text1" w:themeTint="BF"/>
              </w:rPr>
            </w:pPr>
          </w:p>
        </w:tc>
      </w:tr>
      <w:tr w:rsidR="00580A9D" w:rsidRPr="00334390" w14:paraId="64BA62DF" w14:textId="77777777" w:rsidTr="009C7B8A">
        <w:trPr>
          <w:trHeight w:hRule="exact" w:val="288"/>
        </w:trPr>
        <w:tc>
          <w:tcPr>
            <w:tcW w:w="2379" w:type="dxa"/>
            <w:vMerge/>
            <w:shd w:val="clear" w:color="auto" w:fill="DEEAF6" w:themeFill="accent5" w:themeFillTint="33"/>
            <w:vAlign w:val="center"/>
          </w:tcPr>
          <w:p w14:paraId="153E3F13" w14:textId="77777777" w:rsidR="00580A9D" w:rsidRPr="00334390" w:rsidRDefault="00580A9D" w:rsidP="00580A9D">
            <w:pPr>
              <w:jc w:val="center"/>
              <w:rPr>
                <w:rFonts w:ascii="Georgia" w:hAnsi="Georgia"/>
                <w:b/>
              </w:rPr>
            </w:pPr>
          </w:p>
        </w:tc>
        <w:tc>
          <w:tcPr>
            <w:tcW w:w="5112" w:type="dxa"/>
            <w:gridSpan w:val="3"/>
          </w:tcPr>
          <w:p w14:paraId="100668A3" w14:textId="619D17D1" w:rsidR="00580A9D" w:rsidRPr="00334390" w:rsidRDefault="00580A9D" w:rsidP="00580A9D">
            <w:pPr>
              <w:pStyle w:val="ListParagraph"/>
              <w:numPr>
                <w:ilvl w:val="0"/>
                <w:numId w:val="15"/>
              </w:numPr>
              <w:ind w:left="751"/>
              <w:rPr>
                <w:rFonts w:ascii="Georgia" w:hAnsi="Georgia"/>
              </w:rPr>
            </w:pPr>
            <w:r w:rsidRPr="000A4427">
              <w:rPr>
                <w:rFonts w:ascii="Georgia" w:eastAsia="Calibri" w:hAnsi="Georgia" w:cs="Calibri"/>
                <w:sz w:val="20"/>
                <w:szCs w:val="20"/>
              </w:rPr>
              <w:t>Interneti</w:t>
            </w:r>
            <w:r>
              <w:rPr>
                <w:rFonts w:ascii="Georgia" w:eastAsia="Calibri" w:hAnsi="Georgia" w:cs="Calibri"/>
                <w:sz w:val="20"/>
                <w:szCs w:val="20"/>
              </w:rPr>
              <w:t xml:space="preserve"> dhe Kompjuteri</w:t>
            </w:r>
          </w:p>
        </w:tc>
        <w:tc>
          <w:tcPr>
            <w:tcW w:w="1525" w:type="dxa"/>
          </w:tcPr>
          <w:p w14:paraId="60E8F98C" w14:textId="77777777" w:rsidR="00580A9D" w:rsidRPr="00334390" w:rsidRDefault="00580A9D" w:rsidP="00580A9D">
            <w:pPr>
              <w:jc w:val="center"/>
              <w:rPr>
                <w:rFonts w:ascii="Georgia" w:hAnsi="Georgia"/>
                <w:color w:val="404040" w:themeColor="text1" w:themeTint="BF"/>
              </w:rPr>
            </w:pPr>
          </w:p>
        </w:tc>
      </w:tr>
      <w:tr w:rsidR="00580A9D" w:rsidRPr="00334390" w14:paraId="2C216570" w14:textId="77777777" w:rsidTr="009C7B8A">
        <w:trPr>
          <w:trHeight w:hRule="exact" w:val="288"/>
        </w:trPr>
        <w:tc>
          <w:tcPr>
            <w:tcW w:w="2379" w:type="dxa"/>
            <w:vMerge/>
            <w:shd w:val="clear" w:color="auto" w:fill="DEEAF6" w:themeFill="accent5" w:themeFillTint="33"/>
            <w:vAlign w:val="center"/>
          </w:tcPr>
          <w:p w14:paraId="30A6FAB2" w14:textId="77777777" w:rsidR="00580A9D" w:rsidRPr="00334390" w:rsidRDefault="00580A9D" w:rsidP="00580A9D">
            <w:pPr>
              <w:jc w:val="center"/>
              <w:rPr>
                <w:rFonts w:ascii="Georgia" w:hAnsi="Georgia"/>
                <w:b/>
              </w:rPr>
            </w:pPr>
          </w:p>
        </w:tc>
        <w:tc>
          <w:tcPr>
            <w:tcW w:w="5112" w:type="dxa"/>
            <w:gridSpan w:val="3"/>
          </w:tcPr>
          <w:p w14:paraId="10EC5177" w14:textId="50377B62" w:rsidR="00580A9D" w:rsidRPr="00334390" w:rsidRDefault="00580A9D" w:rsidP="00580A9D">
            <w:pPr>
              <w:pStyle w:val="ListParagraph"/>
              <w:numPr>
                <w:ilvl w:val="0"/>
                <w:numId w:val="15"/>
              </w:numPr>
              <w:ind w:left="751"/>
              <w:rPr>
                <w:rFonts w:ascii="Georgia" w:hAnsi="Georgia"/>
              </w:rPr>
            </w:pPr>
            <w:r w:rsidRPr="000A4427">
              <w:rPr>
                <w:rFonts w:ascii="Georgia" w:eastAsia="Calibri" w:hAnsi="Georgia" w:cs="Calibri"/>
                <w:sz w:val="20"/>
                <w:szCs w:val="20"/>
              </w:rPr>
              <w:t>Platforma Moodle</w:t>
            </w:r>
          </w:p>
        </w:tc>
        <w:tc>
          <w:tcPr>
            <w:tcW w:w="1525" w:type="dxa"/>
          </w:tcPr>
          <w:p w14:paraId="54FDEAB1" w14:textId="77777777" w:rsidR="00580A9D" w:rsidRPr="00334390" w:rsidRDefault="00580A9D" w:rsidP="00580A9D">
            <w:pPr>
              <w:jc w:val="center"/>
              <w:rPr>
                <w:rFonts w:ascii="Georgia" w:hAnsi="Georgia"/>
                <w:color w:val="404040" w:themeColor="text1" w:themeTint="BF"/>
              </w:rPr>
            </w:pPr>
          </w:p>
        </w:tc>
      </w:tr>
      <w:tr w:rsidR="009C7B8A" w:rsidRPr="00334390" w14:paraId="4F6A8EDC" w14:textId="77777777" w:rsidTr="009C7B8A">
        <w:trPr>
          <w:trHeight w:hRule="exact" w:val="288"/>
        </w:trPr>
        <w:tc>
          <w:tcPr>
            <w:tcW w:w="2379" w:type="dxa"/>
            <w:vMerge w:val="restart"/>
            <w:shd w:val="clear" w:color="auto" w:fill="DEEAF6" w:themeFill="accent5" w:themeFillTint="33"/>
            <w:vAlign w:val="center"/>
          </w:tcPr>
          <w:p w14:paraId="0377A71A" w14:textId="71FA2441" w:rsidR="009C7B8A" w:rsidRPr="00334390" w:rsidRDefault="009C7B8A" w:rsidP="009C7B8A">
            <w:pPr>
              <w:pStyle w:val="TableParagraph"/>
              <w:spacing w:line="227" w:lineRule="exact"/>
              <w:rPr>
                <w:rFonts w:ascii="Georgia" w:hAnsi="Georgia"/>
                <w:b/>
              </w:rPr>
            </w:pPr>
            <w:r w:rsidRPr="00334390">
              <w:rPr>
                <w:rFonts w:ascii="Georgia" w:hAnsi="Georgia"/>
                <w:b/>
              </w:rPr>
              <w:t xml:space="preserve">ECTS </w:t>
            </w:r>
            <w:r>
              <w:rPr>
                <w:rFonts w:ascii="Georgia" w:hAnsi="Georgia"/>
                <w:b/>
              </w:rPr>
              <w:t>Ngarkesa</w:t>
            </w:r>
          </w:p>
        </w:tc>
        <w:tc>
          <w:tcPr>
            <w:tcW w:w="3967" w:type="dxa"/>
            <w:gridSpan w:val="2"/>
            <w:shd w:val="clear" w:color="auto" w:fill="F2F2F2" w:themeFill="background1" w:themeFillShade="F2"/>
          </w:tcPr>
          <w:p w14:paraId="20525588" w14:textId="5D07E9B3" w:rsidR="009C7B8A" w:rsidRPr="00334390" w:rsidRDefault="009C7B8A" w:rsidP="009C7B8A">
            <w:pPr>
              <w:rPr>
                <w:rFonts w:ascii="Georgia" w:hAnsi="Georgia"/>
                <w:b/>
              </w:rPr>
            </w:pPr>
            <w:r>
              <w:rPr>
                <w:rFonts w:ascii="Georgia" w:hAnsi="Georgia"/>
                <w:b/>
              </w:rPr>
              <w:t>Lloji i Aktivitetit</w:t>
            </w:r>
          </w:p>
        </w:tc>
        <w:tc>
          <w:tcPr>
            <w:tcW w:w="1145" w:type="dxa"/>
            <w:shd w:val="clear" w:color="auto" w:fill="F2F2F2" w:themeFill="background1" w:themeFillShade="F2"/>
          </w:tcPr>
          <w:p w14:paraId="11A80805" w14:textId="5693A31A" w:rsidR="009C7B8A" w:rsidRPr="00334390" w:rsidRDefault="009C7B8A" w:rsidP="009C7B8A">
            <w:pPr>
              <w:rPr>
                <w:rFonts w:ascii="Georgia" w:hAnsi="Georgia"/>
                <w:b/>
              </w:rPr>
            </w:pPr>
          </w:p>
        </w:tc>
        <w:tc>
          <w:tcPr>
            <w:tcW w:w="1525" w:type="dxa"/>
            <w:shd w:val="clear" w:color="auto" w:fill="F2F2F2" w:themeFill="background1" w:themeFillShade="F2"/>
          </w:tcPr>
          <w:p w14:paraId="76485179" w14:textId="417D6959" w:rsidR="009C7B8A" w:rsidRPr="00334390" w:rsidRDefault="009C7B8A" w:rsidP="009C7B8A">
            <w:pPr>
              <w:rPr>
                <w:rFonts w:ascii="Georgia" w:hAnsi="Georgia"/>
                <w:b/>
              </w:rPr>
            </w:pPr>
          </w:p>
        </w:tc>
      </w:tr>
      <w:tr w:rsidR="00580A9D" w:rsidRPr="00334390" w14:paraId="400A65B5" w14:textId="77777777" w:rsidTr="009C7B8A">
        <w:trPr>
          <w:trHeight w:hRule="exact" w:val="288"/>
        </w:trPr>
        <w:tc>
          <w:tcPr>
            <w:tcW w:w="2379" w:type="dxa"/>
            <w:vMerge/>
            <w:shd w:val="clear" w:color="auto" w:fill="DEEAF6" w:themeFill="accent5" w:themeFillTint="33"/>
            <w:vAlign w:val="center"/>
          </w:tcPr>
          <w:p w14:paraId="45F76A29" w14:textId="77777777" w:rsidR="00580A9D" w:rsidRPr="00334390" w:rsidRDefault="00580A9D" w:rsidP="00580A9D">
            <w:pPr>
              <w:rPr>
                <w:rFonts w:ascii="Georgia" w:hAnsi="Georgia"/>
                <w:b/>
              </w:rPr>
            </w:pPr>
          </w:p>
        </w:tc>
        <w:tc>
          <w:tcPr>
            <w:tcW w:w="3967" w:type="dxa"/>
            <w:gridSpan w:val="2"/>
          </w:tcPr>
          <w:p w14:paraId="3FB07160" w14:textId="26C12625" w:rsidR="00580A9D" w:rsidRPr="00334390" w:rsidRDefault="00580A9D" w:rsidP="00580A9D">
            <w:pPr>
              <w:pStyle w:val="ListParagraph"/>
              <w:numPr>
                <w:ilvl w:val="0"/>
                <w:numId w:val="4"/>
              </w:numPr>
              <w:spacing w:after="0" w:line="240" w:lineRule="auto"/>
              <w:rPr>
                <w:rFonts w:ascii="Georgia" w:hAnsi="Georgia" w:cs="Arial"/>
                <w:color w:val="000000" w:themeColor="text1"/>
              </w:rPr>
            </w:pPr>
            <w:r w:rsidRPr="00034A57">
              <w:rPr>
                <w:rFonts w:ascii="Georgia" w:eastAsia="Calibri" w:hAnsi="Georgia" w:cs="Calibri"/>
                <w:sz w:val="20"/>
                <w:szCs w:val="20"/>
              </w:rPr>
              <w:t>Ligjërata</w:t>
            </w:r>
          </w:p>
        </w:tc>
        <w:tc>
          <w:tcPr>
            <w:tcW w:w="1145" w:type="dxa"/>
          </w:tcPr>
          <w:p w14:paraId="6EFA387A" w14:textId="0B960D0C" w:rsidR="00580A9D" w:rsidRPr="00334390" w:rsidRDefault="00580A9D" w:rsidP="00580A9D">
            <w:pPr>
              <w:jc w:val="right"/>
              <w:rPr>
                <w:rFonts w:ascii="Georgia" w:hAnsi="Georgia"/>
              </w:rPr>
            </w:pPr>
            <w:r w:rsidRPr="00034A57">
              <w:rPr>
                <w:rFonts w:ascii="Georgia" w:eastAsia="Calibri" w:hAnsi="Georgia" w:cs="Calibri"/>
                <w:sz w:val="20"/>
                <w:szCs w:val="20"/>
              </w:rPr>
              <w:t>30</w:t>
            </w:r>
          </w:p>
        </w:tc>
        <w:tc>
          <w:tcPr>
            <w:tcW w:w="1525" w:type="dxa"/>
          </w:tcPr>
          <w:p w14:paraId="1055A0E7" w14:textId="2C6EBBFD" w:rsidR="00580A9D" w:rsidRPr="00334390" w:rsidRDefault="00580A9D" w:rsidP="00580A9D">
            <w:pPr>
              <w:jc w:val="right"/>
              <w:rPr>
                <w:rFonts w:ascii="Georgia" w:hAnsi="Georgia"/>
              </w:rPr>
            </w:pPr>
            <w:r w:rsidRPr="00034A57">
              <w:rPr>
                <w:rFonts w:ascii="Georgia" w:eastAsia="Calibri" w:hAnsi="Georgia" w:cs="Calibri"/>
                <w:sz w:val="20"/>
                <w:szCs w:val="20"/>
              </w:rPr>
              <w:t>50%</w:t>
            </w:r>
          </w:p>
        </w:tc>
      </w:tr>
      <w:tr w:rsidR="00580A9D" w:rsidRPr="00334390" w14:paraId="278118EC" w14:textId="77777777" w:rsidTr="009C7B8A">
        <w:trPr>
          <w:trHeight w:hRule="exact" w:val="288"/>
        </w:trPr>
        <w:tc>
          <w:tcPr>
            <w:tcW w:w="2379" w:type="dxa"/>
            <w:vMerge/>
            <w:shd w:val="clear" w:color="auto" w:fill="DEEAF6" w:themeFill="accent5" w:themeFillTint="33"/>
            <w:vAlign w:val="center"/>
          </w:tcPr>
          <w:p w14:paraId="7F3A91DB" w14:textId="77777777" w:rsidR="00580A9D" w:rsidRPr="00334390" w:rsidRDefault="00580A9D" w:rsidP="00580A9D">
            <w:pPr>
              <w:rPr>
                <w:rFonts w:ascii="Georgia" w:hAnsi="Georgia"/>
                <w:b/>
              </w:rPr>
            </w:pPr>
          </w:p>
        </w:tc>
        <w:tc>
          <w:tcPr>
            <w:tcW w:w="3967" w:type="dxa"/>
            <w:gridSpan w:val="2"/>
          </w:tcPr>
          <w:p w14:paraId="04FA8DAD" w14:textId="2CE2A90E" w:rsidR="00580A9D" w:rsidRPr="00334390" w:rsidRDefault="00580A9D" w:rsidP="00580A9D">
            <w:pPr>
              <w:pStyle w:val="ListParagraph"/>
              <w:numPr>
                <w:ilvl w:val="0"/>
                <w:numId w:val="4"/>
              </w:numPr>
              <w:spacing w:after="0" w:line="240" w:lineRule="auto"/>
              <w:rPr>
                <w:rFonts w:ascii="Georgia" w:hAnsi="Georgia" w:cs="Arial"/>
                <w:color w:val="000000" w:themeColor="text1"/>
              </w:rPr>
            </w:pPr>
            <w:r w:rsidRPr="00034A57">
              <w:rPr>
                <w:rFonts w:ascii="Georgia" w:eastAsia="Calibri" w:hAnsi="Georgia" w:cs="Calibri"/>
                <w:sz w:val="20"/>
                <w:szCs w:val="20"/>
              </w:rPr>
              <w:t>Projekt hulumtues</w:t>
            </w:r>
          </w:p>
        </w:tc>
        <w:tc>
          <w:tcPr>
            <w:tcW w:w="1145" w:type="dxa"/>
          </w:tcPr>
          <w:p w14:paraId="1B19E251" w14:textId="4F663D63" w:rsidR="00580A9D" w:rsidRPr="00334390" w:rsidRDefault="00580A9D" w:rsidP="00580A9D">
            <w:pPr>
              <w:jc w:val="right"/>
              <w:rPr>
                <w:rFonts w:ascii="Georgia" w:hAnsi="Georgia"/>
              </w:rPr>
            </w:pPr>
            <w:r w:rsidRPr="00034A57">
              <w:rPr>
                <w:rFonts w:ascii="Georgia" w:eastAsia="Calibri" w:hAnsi="Georgia" w:cs="Calibri"/>
                <w:sz w:val="20"/>
                <w:szCs w:val="20"/>
              </w:rPr>
              <w:t>5</w:t>
            </w:r>
          </w:p>
        </w:tc>
        <w:tc>
          <w:tcPr>
            <w:tcW w:w="1525" w:type="dxa"/>
          </w:tcPr>
          <w:p w14:paraId="4B0C074E" w14:textId="65CB0546" w:rsidR="00580A9D" w:rsidRPr="00334390" w:rsidRDefault="00580A9D" w:rsidP="00580A9D">
            <w:pPr>
              <w:jc w:val="right"/>
              <w:rPr>
                <w:rFonts w:ascii="Georgia" w:hAnsi="Georgia"/>
              </w:rPr>
            </w:pPr>
            <w:r w:rsidRPr="00034A57">
              <w:rPr>
                <w:rFonts w:ascii="Georgia" w:eastAsia="Calibri" w:hAnsi="Georgia" w:cs="Calibri"/>
                <w:sz w:val="20"/>
                <w:szCs w:val="20"/>
              </w:rPr>
              <w:t>8%</w:t>
            </w:r>
          </w:p>
        </w:tc>
      </w:tr>
      <w:tr w:rsidR="00580A9D" w:rsidRPr="00334390" w14:paraId="6BA2562D" w14:textId="77777777" w:rsidTr="009C7B8A">
        <w:trPr>
          <w:trHeight w:hRule="exact" w:val="288"/>
        </w:trPr>
        <w:tc>
          <w:tcPr>
            <w:tcW w:w="2379" w:type="dxa"/>
            <w:vMerge/>
            <w:shd w:val="clear" w:color="auto" w:fill="DEEAF6" w:themeFill="accent5" w:themeFillTint="33"/>
            <w:vAlign w:val="center"/>
          </w:tcPr>
          <w:p w14:paraId="69EC9589" w14:textId="77777777" w:rsidR="00580A9D" w:rsidRPr="00334390" w:rsidRDefault="00580A9D" w:rsidP="00580A9D">
            <w:pPr>
              <w:rPr>
                <w:rFonts w:ascii="Georgia" w:hAnsi="Georgia"/>
                <w:b/>
              </w:rPr>
            </w:pPr>
          </w:p>
        </w:tc>
        <w:tc>
          <w:tcPr>
            <w:tcW w:w="3967" w:type="dxa"/>
            <w:gridSpan w:val="2"/>
          </w:tcPr>
          <w:p w14:paraId="34319F3B" w14:textId="75513CB1" w:rsidR="00580A9D" w:rsidRPr="00334390" w:rsidRDefault="00580A9D" w:rsidP="00580A9D">
            <w:pPr>
              <w:pStyle w:val="ListParagraph"/>
              <w:numPr>
                <w:ilvl w:val="0"/>
                <w:numId w:val="4"/>
              </w:numPr>
              <w:spacing w:after="0" w:line="240" w:lineRule="auto"/>
              <w:rPr>
                <w:rFonts w:ascii="Georgia" w:hAnsi="Georgia" w:cs="Arial"/>
                <w:color w:val="000000" w:themeColor="text1"/>
              </w:rPr>
            </w:pPr>
            <w:r w:rsidRPr="00034A57">
              <w:rPr>
                <w:rFonts w:ascii="Georgia" w:eastAsia="Calibri" w:hAnsi="Georgia" w:cs="Calibri"/>
                <w:sz w:val="20"/>
                <w:szCs w:val="20"/>
              </w:rPr>
              <w:t>Punë e pavarur</w:t>
            </w:r>
          </w:p>
        </w:tc>
        <w:tc>
          <w:tcPr>
            <w:tcW w:w="1145" w:type="dxa"/>
          </w:tcPr>
          <w:p w14:paraId="6EB67AF0" w14:textId="2CA57C61" w:rsidR="00580A9D" w:rsidRPr="00334390" w:rsidRDefault="00580A9D" w:rsidP="00580A9D">
            <w:pPr>
              <w:jc w:val="right"/>
              <w:rPr>
                <w:rFonts w:ascii="Georgia" w:hAnsi="Georgia"/>
              </w:rPr>
            </w:pPr>
            <w:r w:rsidRPr="00034A57">
              <w:rPr>
                <w:rFonts w:ascii="Georgia" w:eastAsia="Calibri" w:hAnsi="Georgia" w:cs="Calibri"/>
                <w:sz w:val="20"/>
                <w:szCs w:val="20"/>
              </w:rPr>
              <w:t>25</w:t>
            </w:r>
          </w:p>
        </w:tc>
        <w:tc>
          <w:tcPr>
            <w:tcW w:w="1525" w:type="dxa"/>
          </w:tcPr>
          <w:p w14:paraId="69974797" w14:textId="3FC26B62" w:rsidR="00580A9D" w:rsidRPr="00334390" w:rsidRDefault="00580A9D" w:rsidP="00580A9D">
            <w:pPr>
              <w:jc w:val="right"/>
              <w:rPr>
                <w:rFonts w:ascii="Georgia" w:hAnsi="Georgia"/>
              </w:rPr>
            </w:pPr>
            <w:r w:rsidRPr="00034A57">
              <w:rPr>
                <w:rFonts w:ascii="Georgia" w:eastAsia="Calibri" w:hAnsi="Georgia" w:cs="Calibri"/>
                <w:sz w:val="20"/>
                <w:szCs w:val="20"/>
              </w:rPr>
              <w:t>42%</w:t>
            </w:r>
          </w:p>
        </w:tc>
      </w:tr>
      <w:tr w:rsidR="00580A9D" w:rsidRPr="00334390" w14:paraId="0E306FFF" w14:textId="77777777" w:rsidTr="009C7B8A">
        <w:trPr>
          <w:trHeight w:hRule="exact" w:val="288"/>
        </w:trPr>
        <w:tc>
          <w:tcPr>
            <w:tcW w:w="2379" w:type="dxa"/>
            <w:vMerge/>
            <w:shd w:val="clear" w:color="auto" w:fill="DEEAF6" w:themeFill="accent5" w:themeFillTint="33"/>
            <w:vAlign w:val="center"/>
          </w:tcPr>
          <w:p w14:paraId="67DD4758" w14:textId="77777777" w:rsidR="00580A9D" w:rsidRPr="00334390" w:rsidRDefault="00580A9D" w:rsidP="00580A9D">
            <w:pPr>
              <w:rPr>
                <w:rFonts w:ascii="Georgia" w:hAnsi="Georgia"/>
                <w:b/>
              </w:rPr>
            </w:pPr>
          </w:p>
        </w:tc>
        <w:tc>
          <w:tcPr>
            <w:tcW w:w="3967" w:type="dxa"/>
            <w:gridSpan w:val="2"/>
          </w:tcPr>
          <w:p w14:paraId="2F06F3FB" w14:textId="6FDF5442" w:rsidR="00580A9D" w:rsidRPr="00580A9D" w:rsidRDefault="00580A9D" w:rsidP="00580A9D">
            <w:pPr>
              <w:pStyle w:val="ListParagraph"/>
              <w:spacing w:after="0" w:line="240" w:lineRule="auto"/>
              <w:rPr>
                <w:rFonts w:ascii="Georgia" w:hAnsi="Georgia" w:cs="Arial"/>
                <w:b/>
                <w:color w:val="000000" w:themeColor="text1"/>
              </w:rPr>
            </w:pPr>
            <w:r w:rsidRPr="00580A9D">
              <w:rPr>
                <w:rFonts w:ascii="Georgia" w:hAnsi="Georgia" w:cs="Arial"/>
                <w:b/>
                <w:color w:val="000000" w:themeColor="text1"/>
              </w:rPr>
              <w:t>Total</w:t>
            </w:r>
          </w:p>
        </w:tc>
        <w:tc>
          <w:tcPr>
            <w:tcW w:w="1145" w:type="dxa"/>
          </w:tcPr>
          <w:p w14:paraId="38CAA512" w14:textId="37926C48" w:rsidR="00580A9D" w:rsidRPr="00580A9D" w:rsidRDefault="00580A9D" w:rsidP="00580A9D">
            <w:pPr>
              <w:jc w:val="right"/>
              <w:rPr>
                <w:rFonts w:ascii="Georgia" w:hAnsi="Georgia"/>
                <w:b/>
              </w:rPr>
            </w:pPr>
            <w:r w:rsidRPr="00580A9D">
              <w:rPr>
                <w:rFonts w:ascii="Georgia" w:hAnsi="Georgia"/>
                <w:b/>
              </w:rPr>
              <w:t>60</w:t>
            </w:r>
          </w:p>
        </w:tc>
        <w:tc>
          <w:tcPr>
            <w:tcW w:w="1525" w:type="dxa"/>
          </w:tcPr>
          <w:p w14:paraId="512B88EB" w14:textId="0C52448A" w:rsidR="00580A9D" w:rsidRPr="00580A9D" w:rsidRDefault="00580A9D" w:rsidP="00580A9D">
            <w:pPr>
              <w:jc w:val="right"/>
              <w:rPr>
                <w:rFonts w:ascii="Georgia" w:hAnsi="Georgia"/>
                <w:b/>
              </w:rPr>
            </w:pPr>
            <w:r w:rsidRPr="00580A9D">
              <w:rPr>
                <w:rFonts w:ascii="Georgia" w:hAnsi="Georgia"/>
                <w:b/>
              </w:rPr>
              <w:t>100</w:t>
            </w:r>
          </w:p>
        </w:tc>
      </w:tr>
      <w:tr w:rsidR="009C7B8A" w:rsidRPr="00334390" w14:paraId="455E8249" w14:textId="77777777" w:rsidTr="009C7B8A">
        <w:tc>
          <w:tcPr>
            <w:tcW w:w="2379" w:type="dxa"/>
            <w:shd w:val="clear" w:color="auto" w:fill="DEEAF6" w:themeFill="accent5" w:themeFillTint="33"/>
            <w:vAlign w:val="center"/>
          </w:tcPr>
          <w:p w14:paraId="73454E31" w14:textId="4C0165FD" w:rsidR="009C7B8A" w:rsidRPr="00334390" w:rsidRDefault="009C7B8A" w:rsidP="009C7B8A">
            <w:pPr>
              <w:rPr>
                <w:rFonts w:ascii="Georgia" w:hAnsi="Georgia"/>
                <w:b/>
              </w:rPr>
            </w:pPr>
            <w:r>
              <w:rPr>
                <w:rFonts w:ascii="Georgia" w:hAnsi="Georgia"/>
                <w:b/>
              </w:rPr>
              <w:t>Literatura</w:t>
            </w:r>
          </w:p>
        </w:tc>
        <w:tc>
          <w:tcPr>
            <w:tcW w:w="6637" w:type="dxa"/>
            <w:gridSpan w:val="4"/>
          </w:tcPr>
          <w:p w14:paraId="592A4323" w14:textId="2AFD89AB" w:rsidR="009C7B8A" w:rsidRPr="00334390" w:rsidRDefault="009C7B8A" w:rsidP="00580A9D">
            <w:pPr>
              <w:rPr>
                <w:rFonts w:ascii="Georgia" w:hAnsi="Georgia"/>
                <w:shd w:val="clear" w:color="auto" w:fill="FFFFFF"/>
              </w:rPr>
            </w:pPr>
            <w:r w:rsidRPr="00334390">
              <w:rPr>
                <w:rFonts w:ascii="Georgia" w:hAnsi="Georgia"/>
              </w:rPr>
              <w:t>Intermediate</w:t>
            </w:r>
            <w:r w:rsidR="00580A9D">
              <w:rPr>
                <w:rFonts w:ascii="Georgia" w:hAnsi="Georgia"/>
              </w:rPr>
              <w:t xml:space="preserve"> to Upper Intermediate </w:t>
            </w:r>
            <w:r w:rsidRPr="00334390">
              <w:rPr>
                <w:rFonts w:ascii="Georgia" w:hAnsi="Georgia"/>
              </w:rPr>
              <w:t>Student Book: Career Path Dentistry</w:t>
            </w:r>
            <w:r>
              <w:rPr>
                <w:rFonts w:ascii="Georgia" w:hAnsi="Georgia"/>
              </w:rPr>
              <w:t xml:space="preserve">. </w:t>
            </w:r>
            <w:r w:rsidRPr="00334390">
              <w:rPr>
                <w:rFonts w:ascii="Georgia" w:hAnsi="Georgia"/>
              </w:rPr>
              <w:t>Virginia Evans, Jenny Dooley, James Caldwell</w:t>
            </w:r>
            <w:r>
              <w:rPr>
                <w:rFonts w:ascii="Georgia" w:hAnsi="Georgia"/>
              </w:rPr>
              <w:t xml:space="preserve"> </w:t>
            </w:r>
            <w:r w:rsidRPr="00334390">
              <w:rPr>
                <w:rFonts w:ascii="Georgia" w:hAnsi="Georgia"/>
              </w:rPr>
              <w:t>Express Publishing Career Paths</w:t>
            </w:r>
            <w:r>
              <w:rPr>
                <w:rFonts w:ascii="Georgia" w:hAnsi="Georgia"/>
              </w:rPr>
              <w:t>.</w:t>
            </w:r>
          </w:p>
        </w:tc>
      </w:tr>
      <w:tr w:rsidR="009C7B8A" w:rsidRPr="00334390" w14:paraId="0416DA14" w14:textId="77777777" w:rsidTr="009C7B8A">
        <w:trPr>
          <w:trHeight w:val="413"/>
        </w:trPr>
        <w:tc>
          <w:tcPr>
            <w:tcW w:w="2379" w:type="dxa"/>
            <w:shd w:val="clear" w:color="auto" w:fill="DEEAF6" w:themeFill="accent5" w:themeFillTint="33"/>
            <w:vAlign w:val="center"/>
          </w:tcPr>
          <w:p w14:paraId="55B90BED" w14:textId="6A4DA01B" w:rsidR="009C7B8A" w:rsidRPr="00334390" w:rsidRDefault="009C7B8A" w:rsidP="009C7B8A">
            <w:pPr>
              <w:rPr>
                <w:rFonts w:ascii="Georgia" w:hAnsi="Georgia"/>
                <w:b/>
              </w:rPr>
            </w:pPr>
            <w:r>
              <w:rPr>
                <w:rFonts w:ascii="Georgia" w:hAnsi="Georgia"/>
                <w:b/>
              </w:rPr>
              <w:t>Kontakti</w:t>
            </w:r>
          </w:p>
        </w:tc>
        <w:tc>
          <w:tcPr>
            <w:tcW w:w="6637" w:type="dxa"/>
            <w:gridSpan w:val="4"/>
            <w:vAlign w:val="center"/>
          </w:tcPr>
          <w:p w14:paraId="4321D5E0" w14:textId="3A4D858F" w:rsidR="009C7B8A" w:rsidRPr="00334390" w:rsidRDefault="00553A3C" w:rsidP="009C7B8A">
            <w:pPr>
              <w:rPr>
                <w:rFonts w:ascii="Georgia" w:hAnsi="Georgia"/>
                <w:b/>
                <w:color w:val="0563C1" w:themeColor="hyperlink"/>
                <w:u w:val="single"/>
              </w:rPr>
            </w:pPr>
            <w:r>
              <w:rPr>
                <w:rFonts w:ascii="Georgia" w:hAnsi="Georgia"/>
              </w:rPr>
              <w:t>PhDc. Rina Sefiu</w:t>
            </w:r>
            <w:bookmarkStart w:id="0" w:name="_GoBack"/>
            <w:bookmarkEnd w:id="0"/>
          </w:p>
        </w:tc>
      </w:tr>
    </w:tbl>
    <w:p w14:paraId="7BB8F3B9" w14:textId="001496C2" w:rsidR="003F7EBD" w:rsidRDefault="003F7EBD"/>
    <w:p w14:paraId="77B1E897" w14:textId="0F874FF7" w:rsidR="005D2015" w:rsidRDefault="005D2015" w:rsidP="005D2015">
      <w:pPr>
        <w:spacing w:before="120" w:after="120"/>
        <w:rPr>
          <w:rFonts w:ascii="Georgia" w:hAnsi="Georgia"/>
          <w:b/>
          <w:sz w:val="24"/>
          <w:szCs w:val="24"/>
        </w:rPr>
      </w:pPr>
      <w:r w:rsidRPr="005D2015">
        <w:rPr>
          <w:rFonts w:ascii="Georgia" w:hAnsi="Georgia"/>
          <w:b/>
          <w:sz w:val="24"/>
          <w:szCs w:val="24"/>
        </w:rPr>
        <w:t xml:space="preserve">Parakushtet për lëndën </w:t>
      </w:r>
    </w:p>
    <w:p w14:paraId="05B8514C" w14:textId="77777777" w:rsidR="005D2015" w:rsidRDefault="005D2015" w:rsidP="005D2015">
      <w:pPr>
        <w:spacing w:before="120" w:after="120"/>
        <w:rPr>
          <w:rStyle w:val="tlid-translation"/>
          <w:rFonts w:ascii="Georgia" w:hAnsi="Georgia"/>
          <w:sz w:val="24"/>
          <w:szCs w:val="24"/>
          <w:lang w:val="en"/>
        </w:rPr>
      </w:pPr>
      <w:r>
        <w:rPr>
          <w:rStyle w:val="tlid-translation"/>
          <w:rFonts w:ascii="Georgia" w:hAnsi="Georgia"/>
          <w:sz w:val="24"/>
          <w:szCs w:val="24"/>
          <w:lang w:val="en"/>
        </w:rPr>
        <w:t>Nuk ka parakushte për këtë lëndë</w:t>
      </w:r>
    </w:p>
    <w:p w14:paraId="55136FAD" w14:textId="77777777" w:rsidR="005D2015" w:rsidRPr="005D2015" w:rsidRDefault="005D2015" w:rsidP="005D2015">
      <w:pPr>
        <w:spacing w:before="120" w:after="120"/>
        <w:rPr>
          <w:rFonts w:ascii="Georgia" w:hAnsi="Georgia"/>
          <w:b/>
          <w:sz w:val="24"/>
          <w:szCs w:val="24"/>
        </w:rPr>
      </w:pPr>
    </w:p>
    <w:p w14:paraId="60E0EF7E" w14:textId="5F4D2BFB" w:rsidR="0030543D" w:rsidRDefault="005D2015" w:rsidP="0030543D">
      <w:pPr>
        <w:spacing w:after="160" w:line="259" w:lineRule="auto"/>
        <w:rPr>
          <w:rStyle w:val="tlid-translation"/>
          <w:rFonts w:ascii="Georgia" w:hAnsi="Georgia"/>
          <w:b/>
          <w:bCs/>
          <w:sz w:val="24"/>
          <w:szCs w:val="24"/>
          <w:lang w:val="en"/>
        </w:rPr>
      </w:pPr>
      <w:r>
        <w:rPr>
          <w:rStyle w:val="tlid-translation"/>
          <w:rFonts w:ascii="Georgia" w:hAnsi="Georgia"/>
          <w:b/>
          <w:bCs/>
          <w:sz w:val="24"/>
          <w:szCs w:val="24"/>
          <w:lang w:val="en"/>
        </w:rPr>
        <w:t>Vlerësimi i</w:t>
      </w:r>
      <w:r w:rsidR="00E02B4E">
        <w:rPr>
          <w:rStyle w:val="tlid-translation"/>
          <w:rFonts w:ascii="Georgia" w:hAnsi="Georgia"/>
          <w:b/>
          <w:bCs/>
          <w:sz w:val="24"/>
          <w:szCs w:val="24"/>
          <w:lang w:val="en"/>
        </w:rPr>
        <w:t xml:space="preserve"> Kompetencës për Gjuhë Angleze 2</w:t>
      </w:r>
      <w:r>
        <w:rPr>
          <w:rStyle w:val="tlid-translation"/>
          <w:rFonts w:ascii="Georgia" w:hAnsi="Georgia"/>
          <w:b/>
          <w:bCs/>
          <w:sz w:val="24"/>
          <w:szCs w:val="24"/>
          <w:lang w:val="en"/>
        </w:rPr>
        <w:t xml:space="preserve"> për Programin e Stomatologjisë</w:t>
      </w:r>
    </w:p>
    <w:p w14:paraId="3A2224FC" w14:textId="77777777" w:rsidR="00CB6B33" w:rsidRDefault="00CB6B33" w:rsidP="0030543D">
      <w:pPr>
        <w:spacing w:before="120" w:after="120"/>
        <w:jc w:val="both"/>
        <w:rPr>
          <w:rFonts w:ascii="Georgia" w:hAnsi="Georgia"/>
          <w:sz w:val="24"/>
          <w:szCs w:val="24"/>
        </w:rPr>
      </w:pPr>
      <w:r w:rsidRPr="00CB6B33">
        <w:rPr>
          <w:rFonts w:ascii="Georgia" w:hAnsi="Georgia"/>
          <w:sz w:val="24"/>
          <w:szCs w:val="24"/>
        </w:rPr>
        <w:t>Stude</w:t>
      </w:r>
      <w:r>
        <w:rPr>
          <w:rFonts w:ascii="Georgia" w:hAnsi="Georgia"/>
          <w:sz w:val="24"/>
          <w:szCs w:val="24"/>
        </w:rPr>
        <w:t>nti do të vlerësohet në mjedis klase</w:t>
      </w:r>
      <w:r w:rsidRPr="00CB6B33">
        <w:rPr>
          <w:rFonts w:ascii="Georgia" w:hAnsi="Georgia"/>
          <w:sz w:val="24"/>
          <w:szCs w:val="24"/>
        </w:rPr>
        <w:t xml:space="preserve"> duke u përqëndr</w:t>
      </w:r>
      <w:r>
        <w:rPr>
          <w:rFonts w:ascii="Georgia" w:hAnsi="Georgia"/>
          <w:sz w:val="24"/>
          <w:szCs w:val="24"/>
        </w:rPr>
        <w:t>uar në të gjitha aspektet e të m</w:t>
      </w:r>
      <w:r w:rsidRPr="00CB6B33">
        <w:rPr>
          <w:rFonts w:ascii="Georgia" w:hAnsi="Georgia"/>
          <w:sz w:val="24"/>
          <w:szCs w:val="24"/>
        </w:rPr>
        <w:t>ësuarit të Gjuhës Angleze si</w:t>
      </w:r>
      <w:r>
        <w:rPr>
          <w:rFonts w:ascii="Georgia" w:hAnsi="Georgia"/>
          <w:sz w:val="24"/>
          <w:szCs w:val="24"/>
        </w:rPr>
        <w:t xml:space="preserve"> të lexuarit, </w:t>
      </w:r>
      <w:r w:rsidRPr="00CB6B33">
        <w:rPr>
          <w:rFonts w:ascii="Georgia" w:hAnsi="Georgia"/>
          <w:sz w:val="24"/>
          <w:szCs w:val="24"/>
        </w:rPr>
        <w:t>të dëgjuarit, të shkruarit dhe të folurit.</w:t>
      </w:r>
    </w:p>
    <w:p w14:paraId="7B0FBB54" w14:textId="4F2ACB12" w:rsidR="00CB6B33" w:rsidRDefault="00CB6B33" w:rsidP="0030543D">
      <w:pPr>
        <w:spacing w:before="120" w:after="120"/>
        <w:jc w:val="both"/>
        <w:rPr>
          <w:rFonts w:ascii="Georgia" w:hAnsi="Georgia"/>
          <w:sz w:val="24"/>
          <w:szCs w:val="24"/>
        </w:rPr>
      </w:pPr>
      <w:r w:rsidRPr="00CB6B33">
        <w:rPr>
          <w:rFonts w:ascii="Georgia" w:hAnsi="Georgia"/>
          <w:sz w:val="24"/>
          <w:szCs w:val="24"/>
        </w:rPr>
        <w:t xml:space="preserve">Studenti </w:t>
      </w:r>
      <w:r w:rsidRPr="00CB6B33">
        <w:rPr>
          <w:rFonts w:ascii="Georgia" w:hAnsi="Georgia"/>
          <w:b/>
          <w:sz w:val="24"/>
          <w:szCs w:val="24"/>
        </w:rPr>
        <w:t>duhet të marrë pjesë në të gjitha ligjëratat</w:t>
      </w:r>
      <w:r>
        <w:rPr>
          <w:rFonts w:ascii="Georgia" w:hAnsi="Georgia"/>
          <w:sz w:val="24"/>
          <w:szCs w:val="24"/>
        </w:rPr>
        <w:t xml:space="preserve"> vetëm nëse paraqitet diçka e paparashikur </w:t>
      </w:r>
      <w:r w:rsidRPr="00CB6B33">
        <w:rPr>
          <w:rFonts w:ascii="Georgia" w:hAnsi="Georgia"/>
          <w:sz w:val="24"/>
          <w:szCs w:val="24"/>
        </w:rPr>
        <w:t xml:space="preserve">dhe studentët duhet të </w:t>
      </w:r>
      <w:r>
        <w:rPr>
          <w:rFonts w:ascii="Georgia" w:hAnsi="Georgia"/>
          <w:sz w:val="24"/>
          <w:szCs w:val="24"/>
        </w:rPr>
        <w:t>arsyetojnë</w:t>
      </w:r>
      <w:r w:rsidRPr="00CB6B33">
        <w:rPr>
          <w:rFonts w:ascii="Georgia" w:hAnsi="Georgia"/>
          <w:sz w:val="24"/>
          <w:szCs w:val="24"/>
        </w:rPr>
        <w:t xml:space="preserve"> mungesën e tyre.</w:t>
      </w:r>
    </w:p>
    <w:p w14:paraId="532405D9" w14:textId="11C86965" w:rsidR="00CB6B33" w:rsidRDefault="00CB6B33" w:rsidP="0030543D">
      <w:pPr>
        <w:spacing w:before="120" w:after="120"/>
        <w:jc w:val="both"/>
        <w:rPr>
          <w:rFonts w:ascii="Georgia" w:hAnsi="Georgia"/>
          <w:sz w:val="24"/>
          <w:szCs w:val="24"/>
        </w:rPr>
      </w:pPr>
      <w:r w:rsidRPr="00CB6B33">
        <w:rPr>
          <w:rFonts w:ascii="Georgia" w:hAnsi="Georgia"/>
          <w:sz w:val="24"/>
          <w:szCs w:val="24"/>
        </w:rPr>
        <w:t>Studenti duhe</w:t>
      </w:r>
      <w:r>
        <w:rPr>
          <w:rFonts w:ascii="Georgia" w:hAnsi="Georgia"/>
          <w:sz w:val="24"/>
          <w:szCs w:val="24"/>
        </w:rPr>
        <w:t xml:space="preserve">t të ndjekë të paktën </w:t>
      </w:r>
      <w:r w:rsidRPr="00CB6B33">
        <w:rPr>
          <w:rFonts w:ascii="Georgia" w:hAnsi="Georgia"/>
          <w:b/>
          <w:sz w:val="24"/>
          <w:szCs w:val="24"/>
        </w:rPr>
        <w:t>80% të ligjëratave.</w:t>
      </w:r>
      <w:r w:rsidRPr="00CB6B33">
        <w:rPr>
          <w:rFonts w:ascii="Georgia" w:hAnsi="Georgia"/>
          <w:sz w:val="24"/>
          <w:szCs w:val="24"/>
        </w:rPr>
        <w:t xml:space="preserve"> Skica </w:t>
      </w:r>
      <w:r>
        <w:rPr>
          <w:rFonts w:ascii="Georgia" w:hAnsi="Georgia"/>
          <w:sz w:val="24"/>
          <w:szCs w:val="24"/>
        </w:rPr>
        <w:t>më poshtë</w:t>
      </w:r>
      <w:r w:rsidRPr="00CB6B33">
        <w:rPr>
          <w:rFonts w:ascii="Georgia" w:hAnsi="Georgia"/>
          <w:sz w:val="24"/>
          <w:szCs w:val="24"/>
        </w:rPr>
        <w:t xml:space="preserve"> i ofron studentit një udhëzues për t'u përgatitur për </w:t>
      </w:r>
      <w:r>
        <w:rPr>
          <w:rFonts w:ascii="Georgia" w:hAnsi="Georgia"/>
          <w:sz w:val="24"/>
          <w:szCs w:val="24"/>
        </w:rPr>
        <w:t xml:space="preserve">orën mësimore dhe </w:t>
      </w:r>
      <w:r w:rsidRPr="00CB6B33">
        <w:rPr>
          <w:rFonts w:ascii="Georgia" w:hAnsi="Georgia"/>
          <w:sz w:val="24"/>
          <w:szCs w:val="24"/>
        </w:rPr>
        <w:t>për detyrat e shtëpisë.</w:t>
      </w:r>
    </w:p>
    <w:p w14:paraId="43E9B13A" w14:textId="33528577" w:rsidR="008D7BCD" w:rsidRPr="0030543D" w:rsidRDefault="00CB6B33" w:rsidP="0030543D">
      <w:pPr>
        <w:spacing w:before="120" w:after="120"/>
        <w:jc w:val="both"/>
        <w:rPr>
          <w:rFonts w:ascii="Georgia" w:hAnsi="Georgia"/>
          <w:sz w:val="24"/>
          <w:szCs w:val="24"/>
        </w:rPr>
      </w:pPr>
      <w:r w:rsidRPr="00CB6B33">
        <w:rPr>
          <w:rFonts w:ascii="Georgia" w:hAnsi="Georgia"/>
          <w:sz w:val="24"/>
          <w:szCs w:val="24"/>
        </w:rPr>
        <w:t xml:space="preserve">Çdo klasë do të ketë aktivitete </w:t>
      </w:r>
      <w:r>
        <w:rPr>
          <w:rFonts w:ascii="Georgia" w:hAnsi="Georgia"/>
          <w:sz w:val="24"/>
          <w:szCs w:val="24"/>
        </w:rPr>
        <w:t>interaktive</w:t>
      </w:r>
      <w:r w:rsidRPr="00CB6B33">
        <w:rPr>
          <w:rFonts w:ascii="Georgia" w:hAnsi="Georgia"/>
          <w:sz w:val="24"/>
          <w:szCs w:val="24"/>
        </w:rPr>
        <w:t xml:space="preserve"> ku pritet të zhvillohen pyetje dhe përgjigje, në lidhje me një temë të </w:t>
      </w:r>
      <w:r>
        <w:rPr>
          <w:rFonts w:ascii="Georgia" w:hAnsi="Georgia"/>
          <w:sz w:val="24"/>
          <w:szCs w:val="24"/>
        </w:rPr>
        <w:t xml:space="preserve">mësimit. </w:t>
      </w:r>
      <w:r w:rsidRPr="00CB6B33">
        <w:rPr>
          <w:rFonts w:ascii="Georgia" w:hAnsi="Georgia"/>
          <w:sz w:val="24"/>
          <w:szCs w:val="24"/>
        </w:rPr>
        <w:t>Do të ketë lexim, dëgjim, të folur dhe shkrim që do t'i mbajë studentët të angazhuar gjatë gjithë kohës.</w:t>
      </w:r>
      <w:r w:rsidR="008D7BCD" w:rsidRPr="0030543D">
        <w:rPr>
          <w:rFonts w:ascii="Georgia" w:hAnsi="Georgia"/>
          <w:sz w:val="24"/>
          <w:szCs w:val="24"/>
        </w:rPr>
        <w:t xml:space="preserve"> </w:t>
      </w:r>
      <w:r>
        <w:rPr>
          <w:rFonts w:ascii="Georgia" w:hAnsi="Georgia"/>
          <w:sz w:val="24"/>
          <w:szCs w:val="24"/>
        </w:rPr>
        <w:t xml:space="preserve"> </w:t>
      </w:r>
      <w:r w:rsidRPr="00CB6B33">
        <w:rPr>
          <w:rFonts w:ascii="Georgia" w:hAnsi="Georgia"/>
          <w:sz w:val="24"/>
          <w:szCs w:val="24"/>
        </w:rPr>
        <w:t>Studentët pritet të marrin pjesë në këto aktivitete të klasës në mënyrë që të mbledhin 10</w:t>
      </w:r>
      <w:r w:rsidR="008B6D29">
        <w:rPr>
          <w:rFonts w:ascii="Georgia" w:hAnsi="Georgia"/>
          <w:sz w:val="24"/>
          <w:szCs w:val="24"/>
        </w:rPr>
        <w:t xml:space="preserve">% </w:t>
      </w:r>
      <w:r w:rsidRPr="00CB6B33">
        <w:rPr>
          <w:rFonts w:ascii="Georgia" w:hAnsi="Georgia"/>
          <w:sz w:val="24"/>
          <w:szCs w:val="24"/>
        </w:rPr>
        <w:t>të pjesëmarrjes</w:t>
      </w:r>
      <w:r w:rsidR="008B6D29">
        <w:rPr>
          <w:rFonts w:ascii="Georgia" w:hAnsi="Georgia"/>
          <w:sz w:val="24"/>
          <w:szCs w:val="24"/>
        </w:rPr>
        <w:t xml:space="preserve">, </w:t>
      </w:r>
      <w:r w:rsidRPr="00CB6B33">
        <w:rPr>
          <w:rFonts w:ascii="Georgia" w:hAnsi="Georgia"/>
          <w:sz w:val="24"/>
          <w:szCs w:val="24"/>
        </w:rPr>
        <w:t>10</w:t>
      </w:r>
      <w:r w:rsidR="008B6D29">
        <w:rPr>
          <w:rFonts w:ascii="Georgia" w:hAnsi="Georgia"/>
          <w:sz w:val="24"/>
          <w:szCs w:val="24"/>
        </w:rPr>
        <w:t xml:space="preserve"> % </w:t>
      </w:r>
      <w:r w:rsidRPr="00CB6B33">
        <w:rPr>
          <w:rFonts w:ascii="Georgia" w:hAnsi="Georgia"/>
          <w:sz w:val="24"/>
          <w:szCs w:val="24"/>
        </w:rPr>
        <w:t xml:space="preserve"> </w:t>
      </w:r>
      <w:r w:rsidR="00E02B4E">
        <w:rPr>
          <w:rFonts w:ascii="Georgia" w:hAnsi="Georgia"/>
          <w:sz w:val="24"/>
          <w:szCs w:val="24"/>
        </w:rPr>
        <w:t xml:space="preserve">  </w:t>
      </w:r>
      <w:r w:rsidRPr="00CB6B33">
        <w:rPr>
          <w:rFonts w:ascii="Georgia" w:hAnsi="Georgia"/>
          <w:sz w:val="24"/>
          <w:szCs w:val="24"/>
        </w:rPr>
        <w:t>përqind të detyr</w:t>
      </w:r>
      <w:r w:rsidR="00E02B4E">
        <w:rPr>
          <w:rFonts w:ascii="Georgia" w:hAnsi="Georgia"/>
          <w:sz w:val="24"/>
          <w:szCs w:val="24"/>
        </w:rPr>
        <w:t>ave</w:t>
      </w:r>
      <w:r w:rsidRPr="00CB6B33">
        <w:rPr>
          <w:rFonts w:ascii="Georgia" w:hAnsi="Georgia"/>
          <w:sz w:val="24"/>
          <w:szCs w:val="24"/>
        </w:rPr>
        <w:t xml:space="preserve"> në klasë</w:t>
      </w:r>
      <w:r w:rsidR="00E02B4E">
        <w:rPr>
          <w:rFonts w:ascii="Georgia" w:hAnsi="Georgia"/>
          <w:sz w:val="24"/>
          <w:szCs w:val="24"/>
        </w:rPr>
        <w:t xml:space="preserve">, 10% të </w:t>
      </w:r>
      <w:r w:rsidR="008B6D29">
        <w:rPr>
          <w:rFonts w:ascii="Georgia" w:hAnsi="Georgia"/>
          <w:sz w:val="24"/>
          <w:szCs w:val="24"/>
        </w:rPr>
        <w:t>punës hulumtuese</w:t>
      </w:r>
      <w:r w:rsidR="00E02B4E">
        <w:rPr>
          <w:rFonts w:ascii="Georgia" w:hAnsi="Georgia"/>
          <w:sz w:val="24"/>
          <w:szCs w:val="24"/>
        </w:rPr>
        <w:t xml:space="preserve"> dhe 10% të detyrave të shtëpisë.</w:t>
      </w:r>
      <w:r w:rsidR="008B6D29">
        <w:rPr>
          <w:rFonts w:ascii="Georgia" w:hAnsi="Georgia"/>
          <w:sz w:val="24"/>
          <w:szCs w:val="24"/>
        </w:rPr>
        <w:t xml:space="preserve"> </w:t>
      </w:r>
      <w:r w:rsidRPr="00CB6B33">
        <w:rPr>
          <w:rFonts w:ascii="Georgia" w:hAnsi="Georgia"/>
          <w:sz w:val="24"/>
          <w:szCs w:val="24"/>
        </w:rPr>
        <w:t xml:space="preserve">Të gjithë studentët duhet të </w:t>
      </w:r>
      <w:r>
        <w:rPr>
          <w:rFonts w:ascii="Georgia" w:hAnsi="Georgia"/>
          <w:sz w:val="24"/>
          <w:szCs w:val="24"/>
        </w:rPr>
        <w:t>realizojnë</w:t>
      </w:r>
      <w:r w:rsidRPr="00CB6B33">
        <w:rPr>
          <w:rFonts w:ascii="Georgia" w:hAnsi="Georgia"/>
          <w:sz w:val="24"/>
          <w:szCs w:val="24"/>
        </w:rPr>
        <w:t xml:space="preserve"> </w:t>
      </w:r>
      <w:r w:rsidR="008B6D29">
        <w:rPr>
          <w:rFonts w:ascii="Georgia" w:hAnsi="Georgia"/>
          <w:sz w:val="24"/>
          <w:szCs w:val="24"/>
        </w:rPr>
        <w:t xml:space="preserve">kolloluimin 1 </w:t>
      </w:r>
      <w:r w:rsidR="00F779D0">
        <w:rPr>
          <w:rFonts w:ascii="Georgia" w:hAnsi="Georgia"/>
          <w:sz w:val="24"/>
          <w:szCs w:val="24"/>
        </w:rPr>
        <w:t xml:space="preserve">të </w:t>
      </w:r>
      <w:r w:rsidRPr="00CB6B33">
        <w:rPr>
          <w:rFonts w:ascii="Georgia" w:hAnsi="Georgia"/>
          <w:sz w:val="24"/>
          <w:szCs w:val="24"/>
        </w:rPr>
        <w:t>tremujorit të parë të semestrit</w:t>
      </w:r>
      <w:r w:rsidR="00E02B4E">
        <w:rPr>
          <w:rFonts w:ascii="Georgia" w:hAnsi="Georgia"/>
          <w:sz w:val="24"/>
          <w:szCs w:val="24"/>
        </w:rPr>
        <w:t>.</w:t>
      </w:r>
      <w:r w:rsidR="00F779D0">
        <w:rPr>
          <w:rFonts w:ascii="Georgia" w:hAnsi="Georgia"/>
          <w:sz w:val="24"/>
          <w:szCs w:val="24"/>
        </w:rPr>
        <w:t xml:space="preserve"> </w:t>
      </w:r>
    </w:p>
    <w:p w14:paraId="0C36B75B" w14:textId="67421B17" w:rsidR="00575040" w:rsidRDefault="00F779D0" w:rsidP="0030543D">
      <w:pPr>
        <w:spacing w:before="120" w:after="120"/>
        <w:jc w:val="both"/>
        <w:rPr>
          <w:rStyle w:val="tlid-translation"/>
          <w:rFonts w:ascii="Georgia" w:hAnsi="Georgia"/>
          <w:b/>
          <w:bCs/>
          <w:sz w:val="28"/>
          <w:szCs w:val="28"/>
          <w:lang w:val="en"/>
        </w:rPr>
      </w:pPr>
      <w:r w:rsidRPr="00F779D0">
        <w:rPr>
          <w:rFonts w:ascii="Georgia" w:hAnsi="Georgia"/>
          <w:sz w:val="24"/>
          <w:szCs w:val="24"/>
        </w:rPr>
        <w:t xml:space="preserve">Në </w:t>
      </w:r>
      <w:r w:rsidRPr="00F779D0">
        <w:rPr>
          <w:rFonts w:ascii="Georgia" w:hAnsi="Georgia"/>
          <w:b/>
          <w:sz w:val="24"/>
          <w:szCs w:val="24"/>
        </w:rPr>
        <w:t xml:space="preserve">JAVËN 7 do të mbajmë </w:t>
      </w:r>
      <w:r w:rsidR="008B6D29">
        <w:rPr>
          <w:rFonts w:ascii="Georgia" w:hAnsi="Georgia"/>
          <w:b/>
          <w:sz w:val="24"/>
          <w:szCs w:val="24"/>
        </w:rPr>
        <w:t>Kollokiumin</w:t>
      </w:r>
      <w:r w:rsidR="00580A9D">
        <w:rPr>
          <w:rFonts w:ascii="Georgia" w:hAnsi="Georgia"/>
          <w:b/>
          <w:sz w:val="24"/>
          <w:szCs w:val="24"/>
        </w:rPr>
        <w:t xml:space="preserve"> 1.</w:t>
      </w:r>
      <w:r w:rsidR="00580A9D" w:rsidRPr="00580A9D">
        <w:rPr>
          <w:rFonts w:ascii="Georgia" w:hAnsi="Georgia"/>
          <w:sz w:val="24"/>
          <w:szCs w:val="24"/>
        </w:rPr>
        <w:t xml:space="preserve"> Ky provim </w:t>
      </w:r>
      <w:r w:rsidRPr="00F779D0">
        <w:rPr>
          <w:rFonts w:ascii="Georgia" w:hAnsi="Georgia"/>
          <w:sz w:val="24"/>
          <w:szCs w:val="24"/>
        </w:rPr>
        <w:t>përmban 30% të notës përfundimtare.</w:t>
      </w:r>
      <w:r w:rsidR="000C66BF" w:rsidRPr="0030543D">
        <w:rPr>
          <w:rFonts w:ascii="Georgia" w:hAnsi="Georgia"/>
          <w:sz w:val="24"/>
          <w:szCs w:val="24"/>
        </w:rPr>
        <w:t xml:space="preserve"> </w:t>
      </w:r>
      <w:r w:rsidR="00E02B4E">
        <w:rPr>
          <w:rFonts w:ascii="Georgia" w:hAnsi="Georgia"/>
          <w:sz w:val="24"/>
          <w:szCs w:val="24"/>
        </w:rPr>
        <w:t xml:space="preserve">Bashkë me </w:t>
      </w:r>
      <w:r w:rsidR="00580A9D">
        <w:rPr>
          <w:rFonts w:ascii="Georgia" w:hAnsi="Georgia"/>
          <w:sz w:val="24"/>
          <w:szCs w:val="24"/>
        </w:rPr>
        <w:t>Kollo</w:t>
      </w:r>
      <w:r w:rsidR="008B6D29">
        <w:rPr>
          <w:rFonts w:ascii="Georgia" w:hAnsi="Georgia"/>
          <w:sz w:val="24"/>
          <w:szCs w:val="24"/>
        </w:rPr>
        <w:t>kuimin</w:t>
      </w:r>
      <w:r w:rsidR="00580A9D">
        <w:rPr>
          <w:rFonts w:ascii="Georgia" w:hAnsi="Georgia"/>
          <w:sz w:val="24"/>
          <w:szCs w:val="24"/>
        </w:rPr>
        <w:t xml:space="preserve"> 2</w:t>
      </w:r>
      <w:r w:rsidR="00E02B4E">
        <w:rPr>
          <w:rFonts w:ascii="Georgia" w:hAnsi="Georgia"/>
          <w:sz w:val="24"/>
          <w:szCs w:val="24"/>
        </w:rPr>
        <w:t xml:space="preserve"> m</w:t>
      </w:r>
      <w:r w:rsidRPr="00F779D0">
        <w:rPr>
          <w:rFonts w:ascii="Georgia" w:hAnsi="Georgia"/>
          <w:sz w:val="24"/>
          <w:szCs w:val="24"/>
        </w:rPr>
        <w:t xml:space="preserve">bledhin 60% të notës. </w:t>
      </w:r>
    </w:p>
    <w:p w14:paraId="1D138668" w14:textId="68B45F8C" w:rsidR="00A35CC2" w:rsidRPr="00800CE5" w:rsidRDefault="00DB4469" w:rsidP="00A35CC2">
      <w:pPr>
        <w:widowControl/>
        <w:autoSpaceDE/>
        <w:autoSpaceDN/>
        <w:spacing w:before="120" w:after="120"/>
        <w:jc w:val="center"/>
        <w:rPr>
          <w:rFonts w:ascii="Georgia" w:eastAsia="Times New Roman" w:hAnsi="Georgia" w:cs="Times New Roman"/>
          <w:b/>
          <w:bCs/>
          <w:sz w:val="28"/>
          <w:szCs w:val="28"/>
          <w:lang w:bidi="ar-SA"/>
        </w:rPr>
      </w:pPr>
      <w:r>
        <w:rPr>
          <w:rFonts w:ascii="Georgia" w:eastAsia="Times New Roman" w:hAnsi="Georgia" w:cs="Times New Roman"/>
          <w:b/>
          <w:bCs/>
          <w:sz w:val="28"/>
          <w:szCs w:val="28"/>
          <w:lang w:bidi="ar-SA"/>
        </w:rPr>
        <w:t>Rregullore Mësimore</w:t>
      </w:r>
    </w:p>
    <w:p w14:paraId="62582F69" w14:textId="50C7F10B" w:rsidR="00A35CC2" w:rsidRPr="00566C1C" w:rsidRDefault="00DB4469" w:rsidP="00A35CC2">
      <w:pPr>
        <w:widowControl/>
        <w:autoSpaceDE/>
        <w:autoSpaceDN/>
        <w:spacing w:before="120" w:after="120"/>
        <w:jc w:val="center"/>
        <w:rPr>
          <w:rFonts w:ascii="Georgia" w:eastAsia="Times New Roman" w:hAnsi="Georgia" w:cs="Times New Roman"/>
          <w:b/>
          <w:bCs/>
          <w:sz w:val="24"/>
          <w:szCs w:val="24"/>
          <w:lang w:bidi="ar-SA"/>
        </w:rPr>
      </w:pPr>
      <w:r>
        <w:rPr>
          <w:rFonts w:ascii="Georgia" w:eastAsia="Times New Roman" w:hAnsi="Georgia" w:cs="Times New Roman"/>
          <w:b/>
          <w:bCs/>
          <w:sz w:val="24"/>
          <w:szCs w:val="24"/>
          <w:lang w:bidi="ar-SA"/>
        </w:rPr>
        <w:t>Pjesëmarrja në mësim</w:t>
      </w:r>
    </w:p>
    <w:p w14:paraId="4DF60A53" w14:textId="6447F5F4" w:rsidR="003F362C" w:rsidRDefault="003F362C" w:rsidP="003813B2">
      <w:pPr>
        <w:widowControl/>
        <w:autoSpaceDE/>
        <w:autoSpaceDN/>
        <w:spacing w:before="120" w:after="120" w:line="276" w:lineRule="auto"/>
        <w:jc w:val="both"/>
        <w:rPr>
          <w:rFonts w:ascii="Georgia" w:hAnsi="Georgia"/>
          <w:sz w:val="24"/>
          <w:szCs w:val="24"/>
          <w:shd w:val="clear" w:color="auto" w:fill="FFFFFF"/>
        </w:rPr>
      </w:pPr>
      <w:r w:rsidRPr="003F362C">
        <w:rPr>
          <w:rFonts w:ascii="Georgia" w:hAnsi="Georgia"/>
          <w:sz w:val="24"/>
          <w:szCs w:val="24"/>
          <w:shd w:val="clear" w:color="auto" w:fill="FFFFFF"/>
        </w:rPr>
        <w:t xml:space="preserve">Programi i Gjuhës Angleze për Stomatologji është një program udhëzues që </w:t>
      </w:r>
      <w:r w:rsidR="00663DAF">
        <w:rPr>
          <w:rFonts w:ascii="Georgia" w:hAnsi="Georgia"/>
          <w:sz w:val="24"/>
          <w:szCs w:val="24"/>
          <w:shd w:val="clear" w:color="auto" w:fill="FFFFFF"/>
        </w:rPr>
        <w:t>i drejton studentët të mësojnë G</w:t>
      </w:r>
      <w:r w:rsidRPr="003F362C">
        <w:rPr>
          <w:rFonts w:ascii="Georgia" w:hAnsi="Georgia"/>
          <w:sz w:val="24"/>
          <w:szCs w:val="24"/>
          <w:shd w:val="clear" w:color="auto" w:fill="FFFFFF"/>
        </w:rPr>
        <w:t>juhën Angleze</w:t>
      </w:r>
      <w:r>
        <w:rPr>
          <w:rFonts w:ascii="Georgia" w:hAnsi="Georgia"/>
          <w:sz w:val="24"/>
          <w:szCs w:val="24"/>
          <w:shd w:val="clear" w:color="auto" w:fill="FFFFFF"/>
        </w:rPr>
        <w:t>, kryesisht</w:t>
      </w:r>
      <w:r w:rsidRPr="003F362C">
        <w:rPr>
          <w:rFonts w:ascii="Georgia" w:hAnsi="Georgia"/>
          <w:sz w:val="24"/>
          <w:szCs w:val="24"/>
          <w:shd w:val="clear" w:color="auto" w:fill="FFFFFF"/>
        </w:rPr>
        <w:t xml:space="preserve"> të përqendruar në terminologjinë dhe pr</w:t>
      </w:r>
      <w:r>
        <w:rPr>
          <w:rFonts w:ascii="Georgia" w:hAnsi="Georgia"/>
          <w:sz w:val="24"/>
          <w:szCs w:val="24"/>
          <w:shd w:val="clear" w:color="auto" w:fill="FFFFFF"/>
        </w:rPr>
        <w:t xml:space="preserve">ocedurat dentare në nivelin Intermediate </w:t>
      </w:r>
      <w:r w:rsidR="008B6D29">
        <w:rPr>
          <w:rFonts w:ascii="Georgia" w:hAnsi="Georgia"/>
          <w:sz w:val="24"/>
          <w:szCs w:val="24"/>
          <w:shd w:val="clear" w:color="auto" w:fill="FFFFFF"/>
        </w:rPr>
        <w:t xml:space="preserve">në Upper Intermediate </w:t>
      </w:r>
      <w:r w:rsidRPr="003F362C">
        <w:rPr>
          <w:rFonts w:ascii="Georgia" w:hAnsi="Georgia"/>
          <w:sz w:val="24"/>
          <w:szCs w:val="24"/>
          <w:shd w:val="clear" w:color="auto" w:fill="FFFFFF"/>
        </w:rPr>
        <w:t xml:space="preserve">të përdorimit të </w:t>
      </w:r>
      <w:r>
        <w:rPr>
          <w:rFonts w:ascii="Georgia" w:hAnsi="Georgia"/>
          <w:sz w:val="24"/>
          <w:szCs w:val="24"/>
          <w:shd w:val="clear" w:color="auto" w:fill="FFFFFF"/>
        </w:rPr>
        <w:t>Gjuhës Angleze.</w:t>
      </w:r>
    </w:p>
    <w:p w14:paraId="0B799843" w14:textId="49E361AC" w:rsidR="003F362C" w:rsidRDefault="003F362C" w:rsidP="003813B2">
      <w:pPr>
        <w:widowControl/>
        <w:autoSpaceDE/>
        <w:autoSpaceDN/>
        <w:spacing w:before="120" w:after="120" w:line="276" w:lineRule="auto"/>
        <w:jc w:val="both"/>
        <w:rPr>
          <w:rFonts w:ascii="Georgia" w:hAnsi="Georgia"/>
          <w:sz w:val="24"/>
          <w:szCs w:val="24"/>
          <w:shd w:val="clear" w:color="auto" w:fill="FFFFFF"/>
        </w:rPr>
      </w:pPr>
      <w:r w:rsidRPr="003F362C">
        <w:rPr>
          <w:rFonts w:ascii="Georgia" w:hAnsi="Georgia"/>
          <w:sz w:val="24"/>
          <w:szCs w:val="24"/>
          <w:shd w:val="clear" w:color="auto" w:fill="FFFFFF"/>
        </w:rPr>
        <w:lastRenderedPageBreak/>
        <w:t>Nëse një student mungon në klasë, posaçërisht një l</w:t>
      </w:r>
      <w:r>
        <w:rPr>
          <w:rFonts w:ascii="Georgia" w:hAnsi="Georgia"/>
          <w:sz w:val="24"/>
          <w:szCs w:val="24"/>
          <w:shd w:val="clear" w:color="auto" w:fill="FFFFFF"/>
        </w:rPr>
        <w:t xml:space="preserve">igjëratë, </w:t>
      </w:r>
      <w:r w:rsidRPr="003F362C">
        <w:rPr>
          <w:rFonts w:ascii="Georgia" w:hAnsi="Georgia"/>
          <w:sz w:val="24"/>
          <w:szCs w:val="24"/>
          <w:shd w:val="clear" w:color="auto" w:fill="FFFFFF"/>
        </w:rPr>
        <w:t xml:space="preserve">studenti ka humbur sasinë </w:t>
      </w:r>
      <w:r>
        <w:rPr>
          <w:rFonts w:ascii="Georgia" w:hAnsi="Georgia"/>
          <w:sz w:val="24"/>
          <w:szCs w:val="24"/>
          <w:shd w:val="clear" w:color="auto" w:fill="FFFFFF"/>
        </w:rPr>
        <w:t xml:space="preserve">e numrit të pjesëmarrjes në ligjërata si dhe frekuentimin e aktiviteteve </w:t>
      </w:r>
      <w:r w:rsidRPr="003F362C">
        <w:rPr>
          <w:rFonts w:ascii="Georgia" w:hAnsi="Georgia"/>
          <w:sz w:val="24"/>
          <w:szCs w:val="24"/>
          <w:shd w:val="clear" w:color="auto" w:fill="FFFFFF"/>
        </w:rPr>
        <w:t>në kl</w:t>
      </w:r>
      <w:r>
        <w:rPr>
          <w:rFonts w:ascii="Georgia" w:hAnsi="Georgia"/>
          <w:sz w:val="24"/>
          <w:szCs w:val="24"/>
          <w:shd w:val="clear" w:color="auto" w:fill="FFFFFF"/>
        </w:rPr>
        <w:t>asë dhe nuk mund të zëvendësohen</w:t>
      </w:r>
      <w:r w:rsidRPr="003F362C">
        <w:rPr>
          <w:rFonts w:ascii="Georgia" w:hAnsi="Georgia"/>
          <w:sz w:val="24"/>
          <w:szCs w:val="24"/>
          <w:shd w:val="clear" w:color="auto" w:fill="FFFFFF"/>
        </w:rPr>
        <w:t>.</w:t>
      </w:r>
    </w:p>
    <w:p w14:paraId="6F818C6E" w14:textId="71D6A803" w:rsidR="003F362C" w:rsidRDefault="003F362C" w:rsidP="003813B2">
      <w:pPr>
        <w:widowControl/>
        <w:autoSpaceDE/>
        <w:autoSpaceDN/>
        <w:spacing w:before="120" w:after="120" w:line="276" w:lineRule="auto"/>
        <w:jc w:val="both"/>
        <w:rPr>
          <w:rFonts w:ascii="Georgia" w:eastAsia="Times New Roman" w:hAnsi="Georgia" w:cs="Times New Roman"/>
          <w:sz w:val="24"/>
          <w:szCs w:val="24"/>
          <w:lang w:bidi="ar-SA"/>
        </w:rPr>
      </w:pPr>
      <w:r w:rsidRPr="003F362C">
        <w:rPr>
          <w:rFonts w:ascii="Georgia" w:eastAsia="Times New Roman" w:hAnsi="Georgia" w:cs="Times New Roman"/>
          <w:sz w:val="24"/>
          <w:szCs w:val="24"/>
          <w:lang w:bidi="ar-SA"/>
        </w:rPr>
        <w:t>Një nga këto standarde është marrja e përgjegjësisë për veprimet e veta.</w:t>
      </w:r>
    </w:p>
    <w:p w14:paraId="0F4CE1CF" w14:textId="63DA11CA" w:rsidR="004C4012" w:rsidRPr="009342FA" w:rsidRDefault="004C4012" w:rsidP="003813B2">
      <w:pPr>
        <w:widowControl/>
        <w:autoSpaceDE/>
        <w:autoSpaceDN/>
        <w:spacing w:before="120" w:after="120" w:line="276" w:lineRule="auto"/>
        <w:jc w:val="both"/>
        <w:rPr>
          <w:rFonts w:ascii="Georgia" w:hAnsi="Georgia"/>
          <w:sz w:val="24"/>
          <w:szCs w:val="24"/>
        </w:rPr>
      </w:pPr>
      <w:r w:rsidRPr="009342FA">
        <w:rPr>
          <w:rFonts w:ascii="Georgia" w:hAnsi="Georgia"/>
          <w:sz w:val="24"/>
          <w:szCs w:val="24"/>
        </w:rPr>
        <w:t xml:space="preserve">Kur një student vonohet në mësim, i gjithë mësimi ndërpritet. Ndërprerje të tilla nuk do të tolerohen. Studentët kanë një përgjegjësi dhe një kontratë për të qëndruar në klasë gjatë gjithë kohëzgjatjes së sesioneve, për çdo ditë.  Pjesëmarrja llogaritet vetëm kur një student është i pranishëm gjatë gjithë orës mësimore. </w:t>
      </w:r>
    </w:p>
    <w:p w14:paraId="317641EC" w14:textId="05207916" w:rsidR="00F67A9A" w:rsidRPr="009342FA" w:rsidRDefault="001C4263" w:rsidP="003813B2">
      <w:pPr>
        <w:widowControl/>
        <w:autoSpaceDE/>
        <w:autoSpaceDN/>
        <w:spacing w:before="120" w:after="120" w:line="276" w:lineRule="auto"/>
        <w:jc w:val="both"/>
        <w:rPr>
          <w:rFonts w:ascii="Georgia" w:eastAsia="Times New Roman" w:hAnsi="Georgia" w:cs="Times New Roman"/>
          <w:sz w:val="24"/>
          <w:szCs w:val="24"/>
          <w:lang w:bidi="ar-SA"/>
        </w:rPr>
      </w:pPr>
      <w:r w:rsidRPr="009342FA">
        <w:rPr>
          <w:rFonts w:ascii="Georgia" w:eastAsia="Times New Roman" w:hAnsi="Georgia" w:cs="Times New Roman"/>
          <w:sz w:val="24"/>
          <w:szCs w:val="24"/>
          <w:lang w:bidi="ar-SA"/>
        </w:rPr>
        <w:t>N</w:t>
      </w:r>
      <w:r w:rsidR="00592E63" w:rsidRPr="009342FA">
        <w:rPr>
          <w:rFonts w:ascii="Georgia" w:eastAsia="Times New Roman" w:hAnsi="Georgia" w:cs="Times New Roman"/>
          <w:sz w:val="24"/>
          <w:szCs w:val="24"/>
          <w:lang w:bidi="ar-SA"/>
        </w:rPr>
        <w:t>ëse një student</w:t>
      </w:r>
      <w:r w:rsidRPr="009342FA">
        <w:rPr>
          <w:rFonts w:ascii="Georgia" w:eastAsia="Times New Roman" w:hAnsi="Georgia" w:cs="Times New Roman"/>
          <w:sz w:val="24"/>
          <w:szCs w:val="24"/>
          <w:lang w:bidi="ar-SA"/>
        </w:rPr>
        <w:t xml:space="preserve">i i duhet të largohet nga ora ose për një arsye të caktuar </w:t>
      </w:r>
      <w:r w:rsidR="00592E63" w:rsidRPr="009342FA">
        <w:rPr>
          <w:rFonts w:ascii="Georgia" w:eastAsia="Times New Roman" w:hAnsi="Georgia" w:cs="Times New Roman"/>
          <w:sz w:val="24"/>
          <w:szCs w:val="24"/>
          <w:lang w:bidi="ar-SA"/>
        </w:rPr>
        <w:t xml:space="preserve">mungon në klasë, </w:t>
      </w:r>
      <w:r w:rsidRPr="009342FA">
        <w:rPr>
          <w:rFonts w:ascii="Georgia" w:eastAsia="Times New Roman" w:hAnsi="Georgia" w:cs="Times New Roman"/>
          <w:sz w:val="24"/>
          <w:szCs w:val="24"/>
          <w:lang w:bidi="ar-SA"/>
        </w:rPr>
        <w:t xml:space="preserve">ai ose ajo duhet të shkruaj një kërkesë formale duke sqaruar arsyen </w:t>
      </w:r>
      <w:r w:rsidR="00663DAF">
        <w:rPr>
          <w:rFonts w:ascii="Georgia" w:eastAsia="Times New Roman" w:hAnsi="Georgia" w:cs="Times New Roman"/>
          <w:sz w:val="24"/>
          <w:szCs w:val="24"/>
          <w:lang w:bidi="ar-SA"/>
        </w:rPr>
        <w:t>e mungesës. Në të kundërten mung</w:t>
      </w:r>
      <w:r w:rsidRPr="009342FA">
        <w:rPr>
          <w:rFonts w:ascii="Georgia" w:eastAsia="Times New Roman" w:hAnsi="Georgia" w:cs="Times New Roman"/>
          <w:sz w:val="24"/>
          <w:szCs w:val="24"/>
          <w:lang w:bidi="ar-SA"/>
        </w:rPr>
        <w:t xml:space="preserve">esa nuk arsyetohet! </w:t>
      </w:r>
    </w:p>
    <w:p w14:paraId="1525934F" w14:textId="4EDDE075" w:rsidR="001C4263" w:rsidRPr="001C4263" w:rsidRDefault="001C4263" w:rsidP="003813B2">
      <w:pPr>
        <w:widowControl/>
        <w:autoSpaceDE/>
        <w:autoSpaceDN/>
        <w:spacing w:before="120" w:after="120" w:line="276" w:lineRule="auto"/>
        <w:jc w:val="both"/>
        <w:rPr>
          <w:rFonts w:ascii="Georgia" w:eastAsia="Times New Roman" w:hAnsi="Georgia" w:cs="Times New Roman"/>
          <w:sz w:val="24"/>
          <w:szCs w:val="24"/>
          <w:lang w:bidi="ar-SA"/>
        </w:rPr>
      </w:pPr>
      <w:r w:rsidRPr="009342FA">
        <w:rPr>
          <w:rFonts w:ascii="Georgia" w:hAnsi="Georgia"/>
          <w:sz w:val="24"/>
          <w:szCs w:val="24"/>
        </w:rPr>
        <w:t xml:space="preserve">Çdo student duhet të jetë në çdo </w:t>
      </w:r>
      <w:r w:rsidR="00663DAF">
        <w:rPr>
          <w:rFonts w:ascii="Georgia" w:hAnsi="Georgia"/>
          <w:sz w:val="24"/>
          <w:szCs w:val="24"/>
        </w:rPr>
        <w:t>ligjëratë</w:t>
      </w:r>
      <w:r w:rsidRPr="009342FA">
        <w:rPr>
          <w:rFonts w:ascii="Georgia" w:hAnsi="Georgia"/>
          <w:sz w:val="24"/>
          <w:szCs w:val="24"/>
        </w:rPr>
        <w:t xml:space="preserve">, çdo ditë që është planifikuar, gjatë gjithë semestrit. Të gjitha sesionet mësimore fillojnë </w:t>
      </w:r>
      <w:r w:rsidRPr="001C4263">
        <w:rPr>
          <w:rFonts w:ascii="Georgia" w:hAnsi="Georgia"/>
          <w:sz w:val="24"/>
          <w:szCs w:val="24"/>
        </w:rPr>
        <w:t>në kohën e tyre të përcaktuar në orarin e mësimit.</w:t>
      </w:r>
    </w:p>
    <w:p w14:paraId="49A85FEF" w14:textId="793CED1A" w:rsidR="00A35CC2" w:rsidRPr="001C4263" w:rsidRDefault="001C4263" w:rsidP="003813B2">
      <w:pPr>
        <w:widowControl/>
        <w:autoSpaceDE/>
        <w:autoSpaceDN/>
        <w:spacing w:before="120" w:after="120" w:line="276" w:lineRule="auto"/>
        <w:jc w:val="both"/>
        <w:rPr>
          <w:rFonts w:ascii="Georgia" w:eastAsia="Times New Roman" w:hAnsi="Georgia" w:cs="Times New Roman"/>
          <w:sz w:val="24"/>
          <w:szCs w:val="24"/>
          <w:lang w:bidi="ar-SA"/>
        </w:rPr>
      </w:pPr>
      <w:r w:rsidRPr="001C4263">
        <w:rPr>
          <w:rFonts w:ascii="Georgia" w:hAnsi="Georgia"/>
          <w:sz w:val="24"/>
          <w:szCs w:val="24"/>
        </w:rPr>
        <w:t>Çdo student që largohet para kohe nga sesioni mësimor do të llogaritet se mungon.</w:t>
      </w:r>
    </w:p>
    <w:p w14:paraId="3385356F" w14:textId="77777777" w:rsidR="001C4263" w:rsidRDefault="001C4263" w:rsidP="00A35CC2">
      <w:pPr>
        <w:widowControl/>
        <w:autoSpaceDE/>
        <w:autoSpaceDN/>
        <w:spacing w:before="120" w:after="120"/>
        <w:jc w:val="center"/>
        <w:rPr>
          <w:rFonts w:ascii="Georgia" w:eastAsia="Times New Roman" w:hAnsi="Georgia" w:cs="Times New Roman"/>
          <w:b/>
          <w:bCs/>
          <w:sz w:val="24"/>
          <w:szCs w:val="24"/>
          <w:lang w:bidi="ar-SA"/>
        </w:rPr>
      </w:pPr>
    </w:p>
    <w:p w14:paraId="5B751F47" w14:textId="0B937892" w:rsidR="00A35CC2" w:rsidRPr="00566C1C" w:rsidRDefault="001C4263" w:rsidP="00A35CC2">
      <w:pPr>
        <w:widowControl/>
        <w:autoSpaceDE/>
        <w:autoSpaceDN/>
        <w:spacing w:before="120" w:after="120"/>
        <w:jc w:val="center"/>
        <w:rPr>
          <w:rFonts w:ascii="Georgia" w:eastAsia="Times New Roman" w:hAnsi="Georgia" w:cs="Times New Roman"/>
          <w:b/>
          <w:bCs/>
          <w:sz w:val="24"/>
          <w:szCs w:val="24"/>
          <w:lang w:bidi="ar-SA"/>
        </w:rPr>
      </w:pPr>
      <w:r>
        <w:rPr>
          <w:rFonts w:ascii="Georgia" w:eastAsia="Times New Roman" w:hAnsi="Georgia" w:cs="Times New Roman"/>
          <w:b/>
          <w:bCs/>
          <w:sz w:val="24"/>
          <w:szCs w:val="24"/>
          <w:lang w:bidi="ar-SA"/>
        </w:rPr>
        <w:t>Pajisjet elektronike</w:t>
      </w:r>
    </w:p>
    <w:p w14:paraId="0A46FA86" w14:textId="49622062" w:rsidR="001C4263" w:rsidRPr="009342FA" w:rsidRDefault="001C4263" w:rsidP="003813B2">
      <w:pPr>
        <w:widowControl/>
        <w:autoSpaceDE/>
        <w:autoSpaceDN/>
        <w:spacing w:before="120" w:after="120" w:line="276" w:lineRule="auto"/>
        <w:jc w:val="both"/>
        <w:rPr>
          <w:rFonts w:ascii="Georgia" w:eastAsia="Times New Roman" w:hAnsi="Georgia" w:cs="Times New Roman"/>
          <w:sz w:val="24"/>
          <w:szCs w:val="24"/>
          <w:lang w:bidi="ar-SA"/>
        </w:rPr>
      </w:pPr>
      <w:r w:rsidRPr="009342FA">
        <w:rPr>
          <w:rFonts w:ascii="Georgia" w:hAnsi="Georgia"/>
          <w:sz w:val="24"/>
          <w:szCs w:val="24"/>
        </w:rPr>
        <w:t>Është shpërqëndruese për të gjithë në klasë kur telefonat mobil cingërrojnë gjatë orës së mësimit. Kjo është edhe më e keqe nëse ndodhë gjatë një testi ose kuizi. Meqenëse kjo është një klasë dhe jo një dhomë dite pë</w:t>
      </w:r>
      <w:r w:rsidR="00663DAF">
        <w:rPr>
          <w:rFonts w:ascii="Georgia" w:hAnsi="Georgia"/>
          <w:sz w:val="24"/>
          <w:szCs w:val="24"/>
        </w:rPr>
        <w:t>r të dëgjuar ose/dhe për të shikuar në</w:t>
      </w:r>
      <w:r w:rsidRPr="009342FA">
        <w:rPr>
          <w:rFonts w:ascii="Georgia" w:hAnsi="Georgia"/>
          <w:sz w:val="24"/>
          <w:szCs w:val="24"/>
        </w:rPr>
        <w:t xml:space="preserve"> çfarë do lloji të  pajisjeve elektronike si telefona inteligjent, laptopë personalë dhe/ose pajisje të tjera elektronike, ato nuk do të lejohen.</w:t>
      </w:r>
    </w:p>
    <w:p w14:paraId="56927E58" w14:textId="5931FA56" w:rsidR="00A35CC2" w:rsidRPr="009342FA" w:rsidRDefault="0033516D" w:rsidP="003813B2">
      <w:pPr>
        <w:widowControl/>
        <w:autoSpaceDE/>
        <w:autoSpaceDN/>
        <w:spacing w:before="120" w:after="120" w:line="276" w:lineRule="auto"/>
        <w:jc w:val="both"/>
        <w:rPr>
          <w:rFonts w:ascii="Georgia" w:eastAsia="Times New Roman" w:hAnsi="Georgia" w:cs="Times New Roman"/>
          <w:sz w:val="24"/>
          <w:szCs w:val="24"/>
          <w:lang w:bidi="ar-SA"/>
        </w:rPr>
      </w:pPr>
      <w:r w:rsidRPr="009342FA">
        <w:rPr>
          <w:rFonts w:ascii="Georgia" w:hAnsi="Georgia"/>
          <w:sz w:val="24"/>
          <w:szCs w:val="24"/>
        </w:rPr>
        <w:t>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r w:rsidR="001C4263" w:rsidRPr="009342FA">
        <w:rPr>
          <w:rFonts w:ascii="Georgia" w:hAnsi="Georgia"/>
          <w:sz w:val="24"/>
          <w:szCs w:val="24"/>
        </w:rPr>
        <w:t xml:space="preserve"> </w:t>
      </w:r>
    </w:p>
    <w:p w14:paraId="71FC75A3" w14:textId="428942D1" w:rsidR="00A35CC2" w:rsidRPr="00580A9D" w:rsidRDefault="00580A9D" w:rsidP="003813B2">
      <w:pPr>
        <w:widowControl/>
        <w:autoSpaceDE/>
        <w:autoSpaceDN/>
        <w:spacing w:before="120" w:after="120" w:line="276" w:lineRule="auto"/>
        <w:jc w:val="center"/>
        <w:rPr>
          <w:rFonts w:ascii="Georgia" w:eastAsia="Times New Roman" w:hAnsi="Georgia" w:cs="Times New Roman"/>
          <w:b/>
          <w:bCs/>
          <w:sz w:val="24"/>
          <w:szCs w:val="24"/>
          <w:lang w:bidi="ar-SA"/>
        </w:rPr>
      </w:pPr>
      <w:r w:rsidRPr="00580A9D">
        <w:rPr>
          <w:rFonts w:ascii="Georgia" w:eastAsia="Times New Roman" w:hAnsi="Georgia" w:cs="Times New Roman"/>
          <w:b/>
          <w:sz w:val="24"/>
          <w:szCs w:val="24"/>
          <w:lang w:bidi="ar-SA"/>
        </w:rPr>
        <w:t>Testet dhe Projekte Hulumtimi</w:t>
      </w:r>
    </w:p>
    <w:p w14:paraId="28DA7850" w14:textId="12A40353" w:rsidR="0033516D" w:rsidRPr="003A6737" w:rsidRDefault="0033516D" w:rsidP="003813B2">
      <w:pPr>
        <w:widowControl/>
        <w:autoSpaceDE/>
        <w:autoSpaceDN/>
        <w:spacing w:before="120" w:after="120" w:line="276" w:lineRule="auto"/>
        <w:jc w:val="both"/>
        <w:rPr>
          <w:rFonts w:ascii="Georgia" w:eastAsia="Times New Roman" w:hAnsi="Georgia" w:cs="Times New Roman"/>
          <w:sz w:val="24"/>
          <w:szCs w:val="24"/>
          <w:lang w:bidi="ar-SA"/>
        </w:rPr>
      </w:pPr>
      <w:r w:rsidRPr="003A6737">
        <w:rPr>
          <w:rFonts w:ascii="Georgia" w:eastAsia="Times New Roman" w:hAnsi="Georgia" w:cs="Times New Roman"/>
          <w:sz w:val="24"/>
          <w:szCs w:val="24"/>
          <w:lang w:bidi="ar-SA"/>
        </w:rPr>
        <w:t xml:space="preserve">Lidhur me kollokiumin, çdo student ka të drejtë të </w:t>
      </w:r>
      <w:r w:rsidR="00663DAF">
        <w:rPr>
          <w:rFonts w:ascii="Georgia" w:eastAsia="Times New Roman" w:hAnsi="Georgia" w:cs="Times New Roman"/>
          <w:sz w:val="24"/>
          <w:szCs w:val="24"/>
          <w:lang w:bidi="ar-SA"/>
        </w:rPr>
        <w:t>realizoj</w:t>
      </w:r>
      <w:r w:rsidRPr="003A6737">
        <w:rPr>
          <w:rFonts w:ascii="Georgia" w:eastAsia="Times New Roman" w:hAnsi="Georgia" w:cs="Times New Roman"/>
          <w:sz w:val="24"/>
          <w:szCs w:val="24"/>
          <w:lang w:bidi="ar-SA"/>
        </w:rPr>
        <w:t xml:space="preserve"> kolokiumin 1 që mbulon pjesën e parë të ligjëratave dhe kolokiumin 2 që mbulon pjesën e dytë të ligjëratave. Nës</w:t>
      </w:r>
      <w:r w:rsidR="008B6D29">
        <w:rPr>
          <w:rFonts w:ascii="Georgia" w:eastAsia="Times New Roman" w:hAnsi="Georgia" w:cs="Times New Roman"/>
          <w:sz w:val="24"/>
          <w:szCs w:val="24"/>
          <w:lang w:bidi="ar-SA"/>
        </w:rPr>
        <w:t>e studentët realizojnë dy kollok</w:t>
      </w:r>
      <w:r w:rsidRPr="003A6737">
        <w:rPr>
          <w:rFonts w:ascii="Georgia" w:eastAsia="Times New Roman" w:hAnsi="Georgia" w:cs="Times New Roman"/>
          <w:sz w:val="24"/>
          <w:szCs w:val="24"/>
          <w:lang w:bidi="ar-SA"/>
        </w:rPr>
        <w:t>iumet dhe janë të kënaqur me notën përfundimtare, ai</w:t>
      </w:r>
      <w:r w:rsidR="00580A9D">
        <w:rPr>
          <w:rFonts w:ascii="Georgia" w:eastAsia="Times New Roman" w:hAnsi="Georgia" w:cs="Times New Roman"/>
          <w:sz w:val="24"/>
          <w:szCs w:val="24"/>
          <w:lang w:bidi="ar-SA"/>
        </w:rPr>
        <w:t>/ajo</w:t>
      </w:r>
      <w:r w:rsidRPr="003A6737">
        <w:rPr>
          <w:rFonts w:ascii="Georgia" w:eastAsia="Times New Roman" w:hAnsi="Georgia" w:cs="Times New Roman"/>
          <w:sz w:val="24"/>
          <w:szCs w:val="24"/>
          <w:lang w:bidi="ar-SA"/>
        </w:rPr>
        <w:t xml:space="preserve"> nuk ka</w:t>
      </w:r>
      <w:r w:rsidR="00663DAF">
        <w:rPr>
          <w:rFonts w:ascii="Georgia" w:eastAsia="Times New Roman" w:hAnsi="Georgia" w:cs="Times New Roman"/>
          <w:sz w:val="24"/>
          <w:szCs w:val="24"/>
          <w:lang w:bidi="ar-SA"/>
        </w:rPr>
        <w:t xml:space="preserve"> nevojë</w:t>
      </w:r>
      <w:r w:rsidRPr="003A6737">
        <w:rPr>
          <w:rFonts w:ascii="Georgia" w:eastAsia="Times New Roman" w:hAnsi="Georgia" w:cs="Times New Roman"/>
          <w:sz w:val="24"/>
          <w:szCs w:val="24"/>
          <w:lang w:bidi="ar-SA"/>
        </w:rPr>
        <w:t xml:space="preserve"> të </w:t>
      </w:r>
      <w:r w:rsidR="00663DAF">
        <w:rPr>
          <w:rFonts w:ascii="Georgia" w:eastAsia="Times New Roman" w:hAnsi="Georgia" w:cs="Times New Roman"/>
          <w:sz w:val="24"/>
          <w:szCs w:val="24"/>
          <w:lang w:bidi="ar-SA"/>
        </w:rPr>
        <w:t>realizoj</w:t>
      </w:r>
      <w:r w:rsidRPr="003A6737">
        <w:rPr>
          <w:rFonts w:ascii="Georgia" w:eastAsia="Times New Roman" w:hAnsi="Georgia" w:cs="Times New Roman"/>
          <w:sz w:val="24"/>
          <w:szCs w:val="24"/>
          <w:lang w:bidi="ar-SA"/>
        </w:rPr>
        <w:t xml:space="preserve"> provimin përfundimtar. Nëse studentët deklarojnë të hyjnë në provim, ai </w:t>
      </w:r>
      <w:r w:rsidR="00663DAF">
        <w:rPr>
          <w:rFonts w:ascii="Georgia" w:eastAsia="Times New Roman" w:hAnsi="Georgia" w:cs="Times New Roman"/>
          <w:sz w:val="24"/>
          <w:szCs w:val="24"/>
          <w:lang w:bidi="ar-SA"/>
        </w:rPr>
        <w:t xml:space="preserve">ose ajo </w:t>
      </w:r>
      <w:r w:rsidRPr="003A6737">
        <w:rPr>
          <w:rFonts w:ascii="Georgia" w:eastAsia="Times New Roman" w:hAnsi="Georgia" w:cs="Times New Roman"/>
          <w:sz w:val="24"/>
          <w:szCs w:val="24"/>
          <w:lang w:bidi="ar-SA"/>
        </w:rPr>
        <w:t xml:space="preserve">e humb të drejtën </w:t>
      </w:r>
      <w:r w:rsidR="00931434" w:rsidRPr="003A6737">
        <w:rPr>
          <w:rFonts w:ascii="Georgia" w:eastAsia="Times New Roman" w:hAnsi="Georgia" w:cs="Times New Roman"/>
          <w:sz w:val="24"/>
          <w:szCs w:val="24"/>
          <w:lang w:bidi="ar-SA"/>
        </w:rPr>
        <w:t>p</w:t>
      </w:r>
      <w:r w:rsidRPr="003A6737">
        <w:rPr>
          <w:rFonts w:ascii="Georgia" w:eastAsia="Times New Roman" w:hAnsi="Georgia" w:cs="Times New Roman"/>
          <w:sz w:val="24"/>
          <w:szCs w:val="24"/>
          <w:lang w:bidi="ar-SA"/>
        </w:rPr>
        <w:t>ër të ndryshuar mendim dhe të kërkojë vlerësimet e kolokiumeve,</w:t>
      </w:r>
      <w:r w:rsidR="00931434" w:rsidRPr="003A6737">
        <w:rPr>
          <w:rFonts w:ascii="Georgia" w:eastAsia="Times New Roman" w:hAnsi="Georgia" w:cs="Times New Roman"/>
          <w:sz w:val="24"/>
          <w:szCs w:val="24"/>
          <w:lang w:bidi="ar-SA"/>
        </w:rPr>
        <w:t xml:space="preserve"> dhe </w:t>
      </w:r>
      <w:r w:rsidRPr="003A6737">
        <w:rPr>
          <w:rFonts w:ascii="Georgia" w:eastAsia="Times New Roman" w:hAnsi="Georgia" w:cs="Times New Roman"/>
          <w:sz w:val="24"/>
          <w:szCs w:val="24"/>
          <w:lang w:bidi="ar-SA"/>
        </w:rPr>
        <w:t xml:space="preserve">nota </w:t>
      </w:r>
      <w:r w:rsidR="00931434" w:rsidRPr="003A6737">
        <w:rPr>
          <w:rFonts w:ascii="Georgia" w:eastAsia="Times New Roman" w:hAnsi="Georgia" w:cs="Times New Roman"/>
          <w:sz w:val="24"/>
          <w:szCs w:val="24"/>
          <w:lang w:bidi="ar-SA"/>
        </w:rPr>
        <w:t xml:space="preserve">nuk do </w:t>
      </w:r>
      <w:r w:rsidRPr="003A6737">
        <w:rPr>
          <w:rFonts w:ascii="Georgia" w:eastAsia="Times New Roman" w:hAnsi="Georgia" w:cs="Times New Roman"/>
          <w:sz w:val="24"/>
          <w:szCs w:val="24"/>
          <w:lang w:bidi="ar-SA"/>
        </w:rPr>
        <w:t xml:space="preserve">të numërohet. Nëse studentët </w:t>
      </w:r>
      <w:r w:rsidR="00931434" w:rsidRPr="003A6737">
        <w:rPr>
          <w:rFonts w:ascii="Georgia" w:eastAsia="Times New Roman" w:hAnsi="Georgia" w:cs="Times New Roman"/>
          <w:sz w:val="24"/>
          <w:szCs w:val="24"/>
          <w:lang w:bidi="ar-SA"/>
        </w:rPr>
        <w:t>realizojnë</w:t>
      </w:r>
      <w:r w:rsidRPr="003A6737">
        <w:rPr>
          <w:rFonts w:ascii="Georgia" w:eastAsia="Times New Roman" w:hAnsi="Georgia" w:cs="Times New Roman"/>
          <w:sz w:val="24"/>
          <w:szCs w:val="24"/>
          <w:lang w:bidi="ar-SA"/>
        </w:rPr>
        <w:t xml:space="preserve"> një kolokium, por për disa arsye, ai ose ajo nuk mund të </w:t>
      </w:r>
      <w:r w:rsidR="00931434" w:rsidRPr="003A6737">
        <w:rPr>
          <w:rFonts w:ascii="Georgia" w:eastAsia="Times New Roman" w:hAnsi="Georgia" w:cs="Times New Roman"/>
          <w:sz w:val="24"/>
          <w:szCs w:val="24"/>
          <w:lang w:bidi="ar-SA"/>
        </w:rPr>
        <w:t>realizojë të</w:t>
      </w:r>
      <w:r w:rsidR="00580A9D">
        <w:rPr>
          <w:rFonts w:ascii="Georgia" w:eastAsia="Times New Roman" w:hAnsi="Georgia" w:cs="Times New Roman"/>
          <w:sz w:val="24"/>
          <w:szCs w:val="24"/>
          <w:lang w:bidi="ar-SA"/>
        </w:rPr>
        <w:t xml:space="preserve"> dytin,</w:t>
      </w:r>
      <w:r w:rsidR="00931434" w:rsidRPr="003A6737">
        <w:rPr>
          <w:rFonts w:ascii="Georgia" w:eastAsia="Times New Roman" w:hAnsi="Georgia" w:cs="Times New Roman"/>
          <w:sz w:val="24"/>
          <w:szCs w:val="24"/>
          <w:lang w:bidi="ar-SA"/>
        </w:rPr>
        <w:t xml:space="preserve"> ai duhet të hyj</w:t>
      </w:r>
      <w:r w:rsidRPr="003A6737">
        <w:rPr>
          <w:rFonts w:ascii="Georgia" w:eastAsia="Times New Roman" w:hAnsi="Georgia" w:cs="Times New Roman"/>
          <w:sz w:val="24"/>
          <w:szCs w:val="24"/>
          <w:lang w:bidi="ar-SA"/>
        </w:rPr>
        <w:t xml:space="preserve">ë </w:t>
      </w:r>
      <w:r w:rsidR="00931434" w:rsidRPr="003A6737">
        <w:rPr>
          <w:rFonts w:ascii="Georgia" w:eastAsia="Times New Roman" w:hAnsi="Georgia" w:cs="Times New Roman"/>
          <w:sz w:val="24"/>
          <w:szCs w:val="24"/>
          <w:lang w:bidi="ar-SA"/>
        </w:rPr>
        <w:t xml:space="preserve">në </w:t>
      </w:r>
      <w:r w:rsidRPr="003A6737">
        <w:rPr>
          <w:rFonts w:ascii="Georgia" w:eastAsia="Times New Roman" w:hAnsi="Georgia" w:cs="Times New Roman"/>
          <w:sz w:val="24"/>
          <w:szCs w:val="24"/>
          <w:lang w:bidi="ar-SA"/>
        </w:rPr>
        <w:t xml:space="preserve">provimin përfundimtar </w:t>
      </w:r>
      <w:r w:rsidR="00580A9D">
        <w:rPr>
          <w:rFonts w:ascii="Georgia" w:eastAsia="Times New Roman" w:hAnsi="Georgia" w:cs="Times New Roman"/>
          <w:sz w:val="24"/>
          <w:szCs w:val="24"/>
          <w:lang w:bidi="ar-SA"/>
        </w:rPr>
        <w:t xml:space="preserve">që të sigurojë notën përfundimtare </w:t>
      </w:r>
      <w:r w:rsidRPr="003A6737">
        <w:rPr>
          <w:rFonts w:ascii="Georgia" w:eastAsia="Times New Roman" w:hAnsi="Georgia" w:cs="Times New Roman"/>
          <w:sz w:val="24"/>
          <w:szCs w:val="24"/>
          <w:lang w:bidi="ar-SA"/>
        </w:rPr>
        <w:t xml:space="preserve">dhe </w:t>
      </w:r>
      <w:r w:rsidR="00931434" w:rsidRPr="003A6737">
        <w:rPr>
          <w:rFonts w:ascii="Georgia" w:eastAsia="Times New Roman" w:hAnsi="Georgia" w:cs="Times New Roman"/>
          <w:sz w:val="24"/>
          <w:szCs w:val="24"/>
          <w:lang w:bidi="ar-SA"/>
        </w:rPr>
        <w:t>në këtë drejtim ai ose ajo humb</w:t>
      </w:r>
      <w:r w:rsidRPr="003A6737">
        <w:rPr>
          <w:rFonts w:ascii="Georgia" w:eastAsia="Times New Roman" w:hAnsi="Georgia" w:cs="Times New Roman"/>
          <w:sz w:val="24"/>
          <w:szCs w:val="24"/>
          <w:lang w:bidi="ar-SA"/>
        </w:rPr>
        <w:t xml:space="preserve"> plotësisht pikët nga kolokiumi një ose anasjelltas.</w:t>
      </w:r>
    </w:p>
    <w:p w14:paraId="33352BBE" w14:textId="5F48C122" w:rsidR="00931434" w:rsidRPr="003A6737" w:rsidRDefault="00931434" w:rsidP="003813B2">
      <w:pPr>
        <w:widowControl/>
        <w:autoSpaceDE/>
        <w:autoSpaceDN/>
        <w:spacing w:before="120" w:after="120" w:line="276" w:lineRule="auto"/>
        <w:jc w:val="both"/>
        <w:rPr>
          <w:rFonts w:ascii="Georgia" w:eastAsia="Times New Roman" w:hAnsi="Georgia" w:cs="Times New Roman"/>
          <w:sz w:val="24"/>
          <w:szCs w:val="24"/>
          <w:lang w:bidi="ar-SA"/>
        </w:rPr>
      </w:pPr>
      <w:r w:rsidRPr="003A6737">
        <w:rPr>
          <w:rFonts w:ascii="Georgia" w:eastAsia="Times New Roman" w:hAnsi="Georgia" w:cs="Times New Roman"/>
          <w:sz w:val="24"/>
          <w:szCs w:val="24"/>
          <w:lang w:bidi="ar-SA"/>
        </w:rPr>
        <w:t>Lidhur me testin për</w:t>
      </w:r>
      <w:r w:rsidR="00663DAF">
        <w:rPr>
          <w:rFonts w:ascii="Georgia" w:eastAsia="Times New Roman" w:hAnsi="Georgia" w:cs="Times New Roman"/>
          <w:sz w:val="24"/>
          <w:szCs w:val="24"/>
          <w:lang w:bidi="ar-SA"/>
        </w:rPr>
        <w:t>fundimtar, studentët duhet të ja</w:t>
      </w:r>
      <w:r w:rsidRPr="003A6737">
        <w:rPr>
          <w:rFonts w:ascii="Georgia" w:eastAsia="Times New Roman" w:hAnsi="Georgia" w:cs="Times New Roman"/>
          <w:sz w:val="24"/>
          <w:szCs w:val="24"/>
          <w:lang w:bidi="ar-SA"/>
        </w:rPr>
        <w:t xml:space="preserve">në të vetëdijshëm që për të pasur notën maksimale në Gjuhën Angleze, ata duhet të plotësojnë të gjitha kërkesat e tjera </w:t>
      </w:r>
      <w:r w:rsidRPr="003A6737">
        <w:rPr>
          <w:rFonts w:ascii="Georgia" w:eastAsia="Times New Roman" w:hAnsi="Georgia" w:cs="Times New Roman"/>
          <w:sz w:val="24"/>
          <w:szCs w:val="24"/>
          <w:lang w:bidi="ar-SA"/>
        </w:rPr>
        <w:lastRenderedPageBreak/>
        <w:t xml:space="preserve">për përqindje si pjesëmarrja në ligjërata, </w:t>
      </w:r>
      <w:r w:rsidR="00580A9D">
        <w:rPr>
          <w:rFonts w:ascii="Georgia" w:eastAsia="Times New Roman" w:hAnsi="Georgia" w:cs="Times New Roman"/>
          <w:sz w:val="24"/>
          <w:szCs w:val="24"/>
          <w:lang w:bidi="ar-SA"/>
        </w:rPr>
        <w:t>të realizohen aktivitetet në klasë me shkrim dhe me goje</w:t>
      </w:r>
      <w:r w:rsidRPr="003A6737">
        <w:rPr>
          <w:rFonts w:ascii="Georgia" w:eastAsia="Times New Roman" w:hAnsi="Georgia" w:cs="Times New Roman"/>
          <w:sz w:val="24"/>
          <w:szCs w:val="24"/>
          <w:lang w:bidi="ar-SA"/>
        </w:rPr>
        <w:t>. (ju lutem shikoni metodat e vlerësimit në listën e planit mësimor).</w:t>
      </w:r>
    </w:p>
    <w:p w14:paraId="0062B7FA" w14:textId="57770537" w:rsidR="0033516D" w:rsidRPr="003A6737" w:rsidRDefault="0033516D" w:rsidP="003813B2">
      <w:pPr>
        <w:widowControl/>
        <w:autoSpaceDE/>
        <w:autoSpaceDN/>
        <w:spacing w:before="120" w:after="120" w:line="276" w:lineRule="auto"/>
        <w:jc w:val="both"/>
        <w:rPr>
          <w:rFonts w:ascii="Georgia" w:eastAsia="Times New Roman" w:hAnsi="Georgia" w:cs="Times New Roman"/>
          <w:sz w:val="24"/>
          <w:szCs w:val="24"/>
          <w:lang w:bidi="ar-SA"/>
        </w:rPr>
      </w:pPr>
      <w:r w:rsidRPr="003A6737">
        <w:rPr>
          <w:rFonts w:ascii="Georgia" w:hAnsi="Georgia"/>
          <w:sz w:val="24"/>
          <w:szCs w:val="24"/>
        </w:rPr>
        <w:t>Testet vlerësuese zakonisht caktohen në fillim të vitit për studentët e vitit të parë. Testet vlerësuese janë një nga mënyrat që mësimdhënësit masin dijen e një studenti. Mospjesëmarrja në testin vlerësues nuk e lejon st</w:t>
      </w:r>
      <w:r w:rsidR="009342FA">
        <w:rPr>
          <w:rFonts w:ascii="Georgia" w:hAnsi="Georgia"/>
          <w:sz w:val="24"/>
          <w:szCs w:val="24"/>
        </w:rPr>
        <w:t>udentin të bëj prapë testin.</w:t>
      </w:r>
      <w:r w:rsidR="009D78B0">
        <w:rPr>
          <w:rFonts w:ascii="Georgia" w:hAnsi="Georgia"/>
          <w:sz w:val="24"/>
          <w:szCs w:val="24"/>
        </w:rPr>
        <w:t xml:space="preserve"> </w:t>
      </w:r>
      <w:r w:rsidRPr="003A6737">
        <w:rPr>
          <w:rFonts w:ascii="Georgia" w:hAnsi="Georgia"/>
          <w:sz w:val="24"/>
          <w:szCs w:val="24"/>
        </w:rPr>
        <w:t>Ky departament nuk i shpërblen studentët që nuk marrin pjesë në teste ose kuizet e tyre në kohë; andaj, mësimdhënësi nuk mund të lejojë studentët të bëjnë teste ose kuize pas afatit. 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452C5448" w14:textId="77777777" w:rsidR="00A14FD6" w:rsidRPr="003A6737" w:rsidRDefault="00A14FD6" w:rsidP="003A6737">
      <w:pPr>
        <w:widowControl/>
        <w:autoSpaceDE/>
        <w:autoSpaceDN/>
        <w:spacing w:before="120" w:after="120" w:line="276" w:lineRule="auto"/>
        <w:jc w:val="both"/>
        <w:rPr>
          <w:rFonts w:ascii="Georgia" w:eastAsia="Times New Roman" w:hAnsi="Georgia" w:cs="Times New Roman"/>
          <w:sz w:val="24"/>
          <w:szCs w:val="24"/>
          <w:lang w:bidi="ar-SA"/>
        </w:rPr>
      </w:pPr>
    </w:p>
    <w:p w14:paraId="5E4146CE" w14:textId="00572E43" w:rsidR="00A35CC2" w:rsidRPr="00DD71C7" w:rsidRDefault="003A6737" w:rsidP="00A35CC2">
      <w:pPr>
        <w:widowControl/>
        <w:autoSpaceDE/>
        <w:autoSpaceDN/>
        <w:spacing w:before="120" w:after="120"/>
        <w:jc w:val="center"/>
        <w:rPr>
          <w:rFonts w:ascii="Georgia" w:eastAsia="Times New Roman" w:hAnsi="Georgia" w:cs="Times New Roman"/>
          <w:b/>
          <w:bCs/>
          <w:sz w:val="24"/>
          <w:szCs w:val="24"/>
          <w:lang w:bidi="ar-SA"/>
        </w:rPr>
      </w:pPr>
      <w:r>
        <w:rPr>
          <w:rFonts w:ascii="Georgia" w:eastAsia="Times New Roman" w:hAnsi="Georgia" w:cs="Times New Roman"/>
          <w:b/>
          <w:bCs/>
          <w:sz w:val="24"/>
          <w:szCs w:val="24"/>
          <w:lang w:bidi="ar-SA"/>
        </w:rPr>
        <w:t>Seminare dhe Projektet</w:t>
      </w:r>
    </w:p>
    <w:p w14:paraId="78D03005" w14:textId="5EC80409" w:rsidR="003A6737" w:rsidRDefault="00D14A6E" w:rsidP="003A6737">
      <w:pPr>
        <w:widowControl/>
        <w:autoSpaceDE/>
        <w:autoSpaceDN/>
        <w:spacing w:before="120" w:after="120"/>
        <w:rPr>
          <w:rFonts w:ascii="Georgia" w:eastAsia="Times New Roman" w:hAnsi="Georgia" w:cs="Times New Roman"/>
          <w:sz w:val="24"/>
          <w:szCs w:val="24"/>
          <w:lang w:bidi="ar-SA"/>
        </w:rPr>
      </w:pPr>
      <w:r>
        <w:rPr>
          <w:rFonts w:ascii="Georgia" w:eastAsia="Times New Roman" w:hAnsi="Georgia" w:cs="Times New Roman"/>
          <w:sz w:val="24"/>
          <w:szCs w:val="24"/>
          <w:lang w:bidi="ar-SA"/>
        </w:rPr>
        <w:t>Punë hulumtuese</w:t>
      </w:r>
    </w:p>
    <w:p w14:paraId="5B0501A9" w14:textId="77777777" w:rsidR="003A6737" w:rsidRDefault="003A6737" w:rsidP="00A35CC2">
      <w:pPr>
        <w:widowControl/>
        <w:autoSpaceDE/>
        <w:autoSpaceDN/>
        <w:spacing w:before="120" w:after="120"/>
        <w:jc w:val="center"/>
        <w:rPr>
          <w:rFonts w:ascii="Georgia" w:eastAsia="Times New Roman" w:hAnsi="Georgia" w:cs="Times New Roman"/>
          <w:sz w:val="24"/>
          <w:szCs w:val="24"/>
          <w:lang w:bidi="ar-SA"/>
        </w:rPr>
      </w:pPr>
    </w:p>
    <w:p w14:paraId="76227A2D" w14:textId="68955DAF" w:rsidR="00A35CC2" w:rsidRPr="00DD71C7" w:rsidRDefault="00A35CC2" w:rsidP="00A35CC2">
      <w:pPr>
        <w:widowControl/>
        <w:autoSpaceDE/>
        <w:autoSpaceDN/>
        <w:spacing w:before="120" w:after="120"/>
        <w:jc w:val="center"/>
        <w:rPr>
          <w:rFonts w:ascii="Georgia" w:eastAsia="Times New Roman" w:hAnsi="Georgia" w:cs="Times New Roman"/>
          <w:b/>
          <w:bCs/>
          <w:sz w:val="24"/>
          <w:szCs w:val="24"/>
          <w:lang w:bidi="ar-SA"/>
        </w:rPr>
      </w:pPr>
      <w:r w:rsidRPr="00DD71C7">
        <w:rPr>
          <w:rFonts w:ascii="Georgia" w:eastAsia="Times New Roman" w:hAnsi="Georgia" w:cs="Times New Roman"/>
          <w:b/>
          <w:bCs/>
          <w:sz w:val="24"/>
          <w:szCs w:val="24"/>
          <w:lang w:bidi="ar-SA"/>
        </w:rPr>
        <w:t>D</w:t>
      </w:r>
      <w:r w:rsidR="00853936">
        <w:rPr>
          <w:rFonts w:ascii="Georgia" w:eastAsia="Times New Roman" w:hAnsi="Georgia" w:cs="Times New Roman"/>
          <w:b/>
          <w:bCs/>
          <w:sz w:val="24"/>
          <w:szCs w:val="24"/>
          <w:lang w:bidi="ar-SA"/>
        </w:rPr>
        <w:t xml:space="preserve">atat e </w:t>
      </w:r>
      <w:r w:rsidR="0091056D">
        <w:rPr>
          <w:rFonts w:ascii="Georgia" w:eastAsia="Times New Roman" w:hAnsi="Georgia" w:cs="Times New Roman"/>
          <w:b/>
          <w:bCs/>
          <w:sz w:val="24"/>
          <w:szCs w:val="24"/>
          <w:lang w:bidi="ar-SA"/>
        </w:rPr>
        <w:t>dorëzimit të punimeve</w:t>
      </w:r>
    </w:p>
    <w:p w14:paraId="6018564B" w14:textId="77777777" w:rsidR="003A6737" w:rsidRPr="003A6737" w:rsidRDefault="003A6737" w:rsidP="003A6737">
      <w:pPr>
        <w:widowControl/>
        <w:autoSpaceDE/>
        <w:autoSpaceDN/>
        <w:spacing w:before="120" w:after="120"/>
        <w:jc w:val="both"/>
        <w:rPr>
          <w:rFonts w:ascii="Georgia" w:eastAsia="Times New Roman" w:hAnsi="Georgia" w:cs="Times New Roman"/>
          <w:sz w:val="24"/>
          <w:szCs w:val="24"/>
          <w:lang w:bidi="ar-SA"/>
        </w:rPr>
      </w:pPr>
    </w:p>
    <w:p w14:paraId="10F360C8" w14:textId="380F04CC" w:rsidR="003A6737" w:rsidRPr="003A6737" w:rsidRDefault="003A6737" w:rsidP="003A6737">
      <w:pPr>
        <w:widowControl/>
        <w:autoSpaceDE/>
        <w:autoSpaceDN/>
        <w:spacing w:before="120" w:after="120"/>
        <w:jc w:val="both"/>
        <w:rPr>
          <w:rFonts w:ascii="Georgia" w:eastAsia="Times New Roman" w:hAnsi="Georgia" w:cs="Times New Roman"/>
          <w:b/>
          <w:sz w:val="24"/>
          <w:szCs w:val="24"/>
          <w:lang w:bidi="ar-SA"/>
        </w:rPr>
      </w:pPr>
      <w:r w:rsidRPr="003A6737">
        <w:rPr>
          <w:rFonts w:ascii="Georgia" w:eastAsia="Times New Roman" w:hAnsi="Georgia" w:cs="Times New Roman"/>
          <w:sz w:val="24"/>
          <w:szCs w:val="24"/>
          <w:lang w:bidi="ar-SA"/>
        </w:rPr>
        <w:t>Një gjë që të gjithë dentistët</w:t>
      </w:r>
      <w:r w:rsidR="009D78B0">
        <w:rPr>
          <w:rFonts w:ascii="Georgia" w:eastAsia="Times New Roman" w:hAnsi="Georgia" w:cs="Times New Roman"/>
          <w:sz w:val="24"/>
          <w:szCs w:val="24"/>
          <w:lang w:bidi="ar-SA"/>
        </w:rPr>
        <w:t xml:space="preserve"> duhet të mësojnë është që të ja</w:t>
      </w:r>
      <w:r w:rsidRPr="003A6737">
        <w:rPr>
          <w:rFonts w:ascii="Georgia" w:eastAsia="Times New Roman" w:hAnsi="Georgia" w:cs="Times New Roman"/>
          <w:sz w:val="24"/>
          <w:szCs w:val="24"/>
          <w:lang w:bidi="ar-SA"/>
        </w:rPr>
        <w:t xml:space="preserve">në në kohë me punën. Justifikimet nuk e bëjnë mjekun apo pacientin të ndihen më mirë kur humbin kohën e tyre. </w:t>
      </w:r>
      <w:r w:rsidR="003813B2">
        <w:rPr>
          <w:rFonts w:ascii="Georgia" w:eastAsia="Times New Roman" w:hAnsi="Georgia" w:cs="Times New Roman"/>
          <w:sz w:val="24"/>
          <w:szCs w:val="24"/>
          <w:lang w:bidi="ar-SA"/>
        </w:rPr>
        <w:t>Ë</w:t>
      </w:r>
      <w:r w:rsidRPr="003A6737">
        <w:rPr>
          <w:rFonts w:ascii="Georgia" w:eastAsia="Times New Roman" w:hAnsi="Georgia" w:cs="Times New Roman"/>
          <w:sz w:val="24"/>
          <w:szCs w:val="24"/>
          <w:lang w:bidi="ar-SA"/>
        </w:rPr>
        <w:t xml:space="preserve">shtë dhënë një kohë e përshtatshme për të kryer të gjitha detyrat në klasë. E gjithë puna në klasë duhet të kryhet në kohën kur instruktori ka caktuar. </w:t>
      </w:r>
      <w:r w:rsidRPr="003A6737">
        <w:rPr>
          <w:rFonts w:ascii="Georgia" w:eastAsia="Times New Roman" w:hAnsi="Georgia" w:cs="Times New Roman"/>
          <w:b/>
          <w:sz w:val="24"/>
          <w:szCs w:val="24"/>
          <w:lang w:bidi="ar-SA"/>
        </w:rPr>
        <w:t>Asnjë detyrë e vonuar nuk do të pranohet.</w:t>
      </w:r>
    </w:p>
    <w:p w14:paraId="07D57ED9" w14:textId="4E66FEAA" w:rsidR="00A35CC2" w:rsidRPr="00891D21" w:rsidRDefault="0091056D" w:rsidP="00891D21">
      <w:pPr>
        <w:widowControl/>
        <w:autoSpaceDE/>
        <w:autoSpaceDN/>
        <w:spacing w:before="120" w:after="120"/>
        <w:jc w:val="center"/>
        <w:rPr>
          <w:rFonts w:ascii="Georgia" w:eastAsia="Times New Roman" w:hAnsi="Georgia" w:cs="Times New Roman"/>
          <w:b/>
          <w:bCs/>
          <w:sz w:val="24"/>
          <w:szCs w:val="24"/>
          <w:lang w:bidi="ar-SA"/>
        </w:rPr>
      </w:pPr>
      <w:r>
        <w:rPr>
          <w:rFonts w:ascii="Georgia" w:eastAsia="Times New Roman" w:hAnsi="Georgia" w:cs="Times New Roman"/>
          <w:b/>
          <w:bCs/>
          <w:sz w:val="24"/>
          <w:szCs w:val="24"/>
          <w:lang w:bidi="ar-SA"/>
        </w:rPr>
        <w:t>Kodi  Veshjes</w:t>
      </w:r>
    </w:p>
    <w:p w14:paraId="3F7FA0C9" w14:textId="48FD8C06" w:rsidR="00891D21" w:rsidRPr="00891D21" w:rsidRDefault="009E6F85" w:rsidP="003813B2">
      <w:pPr>
        <w:widowControl/>
        <w:adjustRightInd w:val="0"/>
        <w:spacing w:before="120" w:after="120" w:line="276" w:lineRule="auto"/>
        <w:jc w:val="both"/>
        <w:rPr>
          <w:rFonts w:ascii="Georgia" w:eastAsia="Times New Roman" w:hAnsi="Georgia" w:cs="Times New Roman"/>
          <w:sz w:val="24"/>
          <w:szCs w:val="24"/>
          <w:lang w:bidi="ar-SA"/>
        </w:rPr>
      </w:pPr>
      <w:r w:rsidRPr="00891D21">
        <w:rPr>
          <w:rFonts w:ascii="Georgia" w:eastAsia="Times New Roman" w:hAnsi="Georgia" w:cs="Times New Roman"/>
          <w:sz w:val="24"/>
          <w:szCs w:val="24"/>
          <w:lang w:bidi="ar-SA"/>
        </w:rPr>
        <w:t>Stomatologët janë profesionistë dhe duhet të vishen siç duhet. Praktikojeni këtë zakon në fillim të vitit. Çdo student që nuk është i veshur siç duhet nuk do të lejohet të marrë pjesë në aktivitetet e klasës.</w:t>
      </w:r>
    </w:p>
    <w:p w14:paraId="2D078FA1" w14:textId="13EAA0B2" w:rsidR="009342FA" w:rsidRDefault="009E6F85" w:rsidP="003813B2">
      <w:pPr>
        <w:widowControl/>
        <w:adjustRightInd w:val="0"/>
        <w:spacing w:before="120" w:after="120" w:line="276" w:lineRule="auto"/>
        <w:jc w:val="both"/>
        <w:rPr>
          <w:rFonts w:ascii="Georgia" w:hAnsi="Georgia"/>
          <w:sz w:val="24"/>
          <w:szCs w:val="24"/>
        </w:rPr>
      </w:pPr>
      <w:r w:rsidRPr="00891D21">
        <w:rPr>
          <w:rFonts w:ascii="Georgia" w:hAnsi="Georgia"/>
          <w:sz w:val="24"/>
          <w:szCs w:val="24"/>
        </w:rPr>
        <w:t xml:space="preserve">Këpucët me gishtërinjë që shihen ose sandalet nuk janë këpucë të përshtatshme për laboratoret dhe klinikat dentare. </w:t>
      </w:r>
    </w:p>
    <w:p w14:paraId="24700953" w14:textId="02C51341" w:rsidR="00A35CC2" w:rsidRPr="00891D21" w:rsidRDefault="009D78B0" w:rsidP="003813B2">
      <w:pPr>
        <w:widowControl/>
        <w:adjustRightInd w:val="0"/>
        <w:spacing w:before="120" w:after="120" w:line="276" w:lineRule="auto"/>
        <w:jc w:val="both"/>
        <w:rPr>
          <w:rFonts w:ascii="Georgia" w:eastAsia="Times New Roman" w:hAnsi="Georgia" w:cs="Times New Roman"/>
          <w:sz w:val="24"/>
          <w:szCs w:val="24"/>
          <w:lang w:bidi="ar-SA"/>
        </w:rPr>
      </w:pPr>
      <w:r>
        <w:rPr>
          <w:rFonts w:ascii="Georgia" w:hAnsi="Georgia"/>
          <w:sz w:val="24"/>
          <w:szCs w:val="24"/>
        </w:rPr>
        <w:t>Për sigurinë e personelit të UBT</w:t>
      </w:r>
      <w:r w:rsidR="009E6F85" w:rsidRPr="00891D21">
        <w:rPr>
          <w:rFonts w:ascii="Georgia" w:hAnsi="Georgia"/>
          <w:sz w:val="24"/>
          <w:szCs w:val="24"/>
        </w:rPr>
        <w:t xml:space="preserve">-së, pacientët, studentët, anëtarët e familjes dhe komunitetin, ne kërkojmë që i gjithë personeli në seancat klinike dhe laboratorike të veshin pantallona të gjata. </w:t>
      </w:r>
    </w:p>
    <w:p w14:paraId="79227B5B" w14:textId="1777DD3B" w:rsidR="00A35CC2" w:rsidRPr="00DD71C7" w:rsidRDefault="00891D21" w:rsidP="00A35CC2">
      <w:pPr>
        <w:widowControl/>
        <w:adjustRightInd w:val="0"/>
        <w:spacing w:before="120" w:after="120"/>
        <w:jc w:val="center"/>
        <w:rPr>
          <w:rFonts w:ascii="Georgia" w:eastAsia="Times New Roman" w:hAnsi="Georgia" w:cs="Times New Roman"/>
          <w:b/>
          <w:bCs/>
          <w:sz w:val="24"/>
          <w:szCs w:val="24"/>
          <w:lang w:bidi="ar-SA"/>
        </w:rPr>
      </w:pPr>
      <w:r>
        <w:rPr>
          <w:rFonts w:ascii="Georgia" w:eastAsia="Times New Roman" w:hAnsi="Georgia" w:cs="Times New Roman"/>
          <w:b/>
          <w:bCs/>
          <w:sz w:val="24"/>
          <w:szCs w:val="24"/>
          <w:lang w:bidi="ar-SA"/>
        </w:rPr>
        <w:t>Sjellja</w:t>
      </w:r>
    </w:p>
    <w:p w14:paraId="06650446" w14:textId="24A2D942" w:rsidR="00891D21" w:rsidRPr="00891D21" w:rsidRDefault="00891D21" w:rsidP="00A35CC2">
      <w:pPr>
        <w:widowControl/>
        <w:adjustRightInd w:val="0"/>
        <w:spacing w:before="120" w:after="120"/>
        <w:jc w:val="both"/>
        <w:rPr>
          <w:rFonts w:ascii="Georgia" w:hAnsi="Georgia"/>
          <w:sz w:val="24"/>
          <w:szCs w:val="24"/>
        </w:rPr>
      </w:pPr>
      <w:r w:rsidRPr="00891D21">
        <w:rPr>
          <w:rFonts w:ascii="Georgia" w:hAnsi="Georgia"/>
          <w:sz w:val="24"/>
          <w:szCs w:val="24"/>
        </w:rPr>
        <w:t xml:space="preserve">Studentët në departamentin e </w:t>
      </w:r>
      <w:r w:rsidR="009D78B0">
        <w:rPr>
          <w:rFonts w:ascii="Georgia" w:hAnsi="Georgia"/>
          <w:sz w:val="24"/>
          <w:szCs w:val="24"/>
        </w:rPr>
        <w:t>Gjuhës Angleze</w:t>
      </w:r>
      <w:r w:rsidRPr="00891D21">
        <w:rPr>
          <w:rFonts w:ascii="Georgia" w:hAnsi="Georgia"/>
          <w:sz w:val="24"/>
          <w:szCs w:val="24"/>
        </w:rPr>
        <w:t xml:space="preserve"> duhet të mësojnë të punojnë në grupe, pavarësisht përbërjes së grupit. </w:t>
      </w:r>
    </w:p>
    <w:p w14:paraId="02351826" w14:textId="3D51CE52" w:rsidR="00891D21" w:rsidRPr="00891D21" w:rsidRDefault="00891D21" w:rsidP="00A35CC2">
      <w:pPr>
        <w:widowControl/>
        <w:adjustRightInd w:val="0"/>
        <w:spacing w:before="120" w:after="120"/>
        <w:jc w:val="both"/>
        <w:rPr>
          <w:rFonts w:ascii="Georgia" w:hAnsi="Georgia"/>
          <w:sz w:val="24"/>
          <w:szCs w:val="24"/>
        </w:rPr>
      </w:pPr>
      <w:r w:rsidRPr="00891D21">
        <w:rPr>
          <w:rFonts w:ascii="Georgia" w:hAnsi="Georgia"/>
          <w:sz w:val="24"/>
          <w:szCs w:val="24"/>
        </w:rPr>
        <w:t>Në klasë kërkohet toleranca, mirësjellja, respekti dhe një mjedis i qetë.</w:t>
      </w:r>
    </w:p>
    <w:p w14:paraId="16D06170" w14:textId="77777777" w:rsidR="00A35CC2" w:rsidRPr="00566C1C" w:rsidRDefault="00A35CC2" w:rsidP="00A35CC2">
      <w:pPr>
        <w:widowControl/>
        <w:adjustRightInd w:val="0"/>
        <w:spacing w:before="120" w:after="120"/>
        <w:jc w:val="both"/>
        <w:rPr>
          <w:rFonts w:ascii="Georgia" w:eastAsia="Times New Roman" w:hAnsi="Georgia" w:cs="Times New Roman"/>
          <w:sz w:val="24"/>
          <w:szCs w:val="24"/>
          <w:lang w:bidi="ar-SA"/>
        </w:rPr>
      </w:pPr>
    </w:p>
    <w:p w14:paraId="18F628FD" w14:textId="77777777" w:rsidR="00891D21" w:rsidRDefault="00891D21" w:rsidP="00891D21">
      <w:pPr>
        <w:adjustRightInd w:val="0"/>
        <w:spacing w:before="120" w:after="120"/>
        <w:ind w:left="360"/>
        <w:jc w:val="center"/>
        <w:rPr>
          <w:rFonts w:ascii="Georgia" w:eastAsia="Times New Roman" w:hAnsi="Georgia" w:cs="Times New Roman"/>
          <w:b/>
          <w:bCs/>
          <w:sz w:val="24"/>
          <w:szCs w:val="24"/>
          <w:lang w:bidi="ar-SA"/>
        </w:rPr>
      </w:pPr>
      <w:r w:rsidRPr="00891D21">
        <w:rPr>
          <w:rFonts w:ascii="Georgia" w:eastAsia="Times New Roman" w:hAnsi="Georgia" w:cs="Times New Roman"/>
          <w:b/>
          <w:bCs/>
          <w:sz w:val="24"/>
          <w:szCs w:val="24"/>
          <w:lang w:bidi="ar-SA"/>
        </w:rPr>
        <w:t>Pandershmëria Akademike</w:t>
      </w:r>
    </w:p>
    <w:p w14:paraId="180C36FC" w14:textId="7696F9B2" w:rsidR="00891D21" w:rsidRPr="00891D21" w:rsidRDefault="00891D21" w:rsidP="003813B2">
      <w:pPr>
        <w:adjustRightInd w:val="0"/>
        <w:spacing w:before="120" w:after="120" w:line="276" w:lineRule="auto"/>
        <w:jc w:val="both"/>
        <w:rPr>
          <w:rFonts w:ascii="Georgia" w:hAnsi="Georgia"/>
          <w:sz w:val="24"/>
          <w:szCs w:val="24"/>
        </w:rPr>
      </w:pPr>
      <w:r w:rsidRPr="00891D21">
        <w:rPr>
          <w:rFonts w:ascii="Georgia" w:hAnsi="Georgia"/>
          <w:sz w:val="24"/>
          <w:szCs w:val="24"/>
        </w:rPr>
        <w:t>Shkeljet e Integritetit Akademik përfshijnë, por nuk kufizohen, në veprimet e</w:t>
      </w:r>
      <w:r>
        <w:rPr>
          <w:rFonts w:ascii="Georgia" w:hAnsi="Georgia"/>
          <w:sz w:val="24"/>
          <w:szCs w:val="24"/>
        </w:rPr>
        <w:t xml:space="preserve"> </w:t>
      </w:r>
      <w:r w:rsidRPr="00891D21">
        <w:rPr>
          <w:rFonts w:ascii="Georgia" w:hAnsi="Georgia"/>
          <w:sz w:val="24"/>
          <w:szCs w:val="24"/>
        </w:rPr>
        <w:lastRenderedPageBreak/>
        <w:t>mëposhtme:</w:t>
      </w:r>
    </w:p>
    <w:p w14:paraId="27A613FA" w14:textId="6EA7FDDB" w:rsidR="00891D21" w:rsidRPr="00891D21" w:rsidRDefault="00891D21" w:rsidP="003813B2">
      <w:pPr>
        <w:pStyle w:val="ListParagraph"/>
        <w:numPr>
          <w:ilvl w:val="0"/>
          <w:numId w:val="11"/>
        </w:numPr>
        <w:adjustRightInd w:val="0"/>
        <w:spacing w:before="120" w:after="120" w:line="276" w:lineRule="auto"/>
        <w:jc w:val="both"/>
        <w:rPr>
          <w:rFonts w:ascii="Georgia" w:hAnsi="Georgia"/>
          <w:sz w:val="24"/>
          <w:szCs w:val="24"/>
        </w:rPr>
      </w:pPr>
      <w:r w:rsidRPr="00891D21">
        <w:rPr>
          <w:rFonts w:ascii="Georgia" w:hAnsi="Georgia"/>
          <w:sz w:val="24"/>
          <w:szCs w:val="24"/>
        </w:rPr>
        <w:t>Mashtrimi në provim.</w:t>
      </w:r>
    </w:p>
    <w:p w14:paraId="29591AAA" w14:textId="04D3B446" w:rsidR="00891D21" w:rsidRPr="00891D21" w:rsidRDefault="00891D21" w:rsidP="003813B2">
      <w:pPr>
        <w:pStyle w:val="ListParagraph"/>
        <w:numPr>
          <w:ilvl w:val="0"/>
          <w:numId w:val="11"/>
        </w:numPr>
        <w:adjustRightInd w:val="0"/>
        <w:spacing w:before="120" w:after="120" w:line="276" w:lineRule="auto"/>
        <w:jc w:val="both"/>
        <w:rPr>
          <w:rFonts w:ascii="Georgia" w:hAnsi="Georgia"/>
          <w:sz w:val="24"/>
          <w:szCs w:val="24"/>
        </w:rPr>
      </w:pPr>
      <w:r w:rsidRPr="00891D21">
        <w:rPr>
          <w:rFonts w:ascii="Georgia" w:hAnsi="Georgia"/>
          <w:sz w:val="24"/>
          <w:szCs w:val="24"/>
        </w:rPr>
        <w:t>Plagjiatura.</w:t>
      </w:r>
    </w:p>
    <w:p w14:paraId="5A60B21D" w14:textId="56933C58" w:rsidR="00891D21" w:rsidRPr="00891D21" w:rsidRDefault="00891D21" w:rsidP="003813B2">
      <w:pPr>
        <w:pStyle w:val="ListParagraph"/>
        <w:numPr>
          <w:ilvl w:val="0"/>
          <w:numId w:val="11"/>
        </w:numPr>
        <w:adjustRightInd w:val="0"/>
        <w:spacing w:before="120" w:after="120" w:line="276" w:lineRule="auto"/>
        <w:jc w:val="both"/>
        <w:rPr>
          <w:rFonts w:ascii="Georgia" w:hAnsi="Georgia"/>
          <w:sz w:val="24"/>
          <w:szCs w:val="24"/>
        </w:rPr>
      </w:pPr>
      <w:r w:rsidRPr="00891D21">
        <w:rPr>
          <w:rFonts w:ascii="Georgia" w:hAnsi="Georgia"/>
          <w:sz w:val="24"/>
          <w:szCs w:val="24"/>
        </w:rPr>
        <w:t>Të punoni së bashku në një detyrë individuale, seminar ose projekt kur</w:t>
      </w:r>
    </w:p>
    <w:p w14:paraId="4A9DF1E1" w14:textId="77777777" w:rsidR="00891D21" w:rsidRPr="00891D21" w:rsidRDefault="00891D21" w:rsidP="009D78B0">
      <w:pPr>
        <w:pStyle w:val="ListParagraph"/>
        <w:adjustRightInd w:val="0"/>
        <w:spacing w:before="120" w:after="120" w:line="276" w:lineRule="auto"/>
        <w:jc w:val="both"/>
        <w:rPr>
          <w:rFonts w:ascii="Georgia" w:hAnsi="Georgia"/>
          <w:sz w:val="24"/>
          <w:szCs w:val="24"/>
        </w:rPr>
      </w:pPr>
      <w:r w:rsidRPr="00891D21">
        <w:rPr>
          <w:rFonts w:ascii="Georgia" w:hAnsi="Georgia"/>
          <w:sz w:val="24"/>
          <w:szCs w:val="24"/>
        </w:rPr>
        <w:t>mësimdhënësi në mënyrë specifike e ka ndaluar këtë.</w:t>
      </w:r>
    </w:p>
    <w:p w14:paraId="28551B6F" w14:textId="2E227308" w:rsidR="00891D21" w:rsidRPr="00891D21" w:rsidRDefault="00891D21" w:rsidP="003813B2">
      <w:pPr>
        <w:pStyle w:val="ListParagraph"/>
        <w:numPr>
          <w:ilvl w:val="0"/>
          <w:numId w:val="11"/>
        </w:numPr>
        <w:adjustRightInd w:val="0"/>
        <w:spacing w:before="120" w:after="120" w:line="276" w:lineRule="auto"/>
        <w:jc w:val="both"/>
        <w:rPr>
          <w:rFonts w:ascii="Georgia" w:hAnsi="Georgia"/>
          <w:sz w:val="24"/>
          <w:szCs w:val="24"/>
        </w:rPr>
      </w:pPr>
      <w:r w:rsidRPr="00891D21">
        <w:rPr>
          <w:rFonts w:ascii="Georgia" w:hAnsi="Georgia"/>
          <w:sz w:val="24"/>
          <w:szCs w:val="24"/>
        </w:rPr>
        <w:t>Dorëzimi i të njëjtit punim tek më shumë se një mësimdhënës ose lejimi i një</w:t>
      </w:r>
    </w:p>
    <w:p w14:paraId="53E1EB7A" w14:textId="640A2ADE" w:rsidR="00A35CC2" w:rsidRPr="00891D21" w:rsidRDefault="00891D21" w:rsidP="009D78B0">
      <w:pPr>
        <w:pStyle w:val="ListParagraph"/>
        <w:adjustRightInd w:val="0"/>
        <w:spacing w:before="120" w:after="120" w:line="276" w:lineRule="auto"/>
        <w:jc w:val="both"/>
        <w:rPr>
          <w:rFonts w:ascii="Georgia" w:hAnsi="Georgia"/>
          <w:b/>
          <w:bCs/>
          <w:sz w:val="24"/>
          <w:szCs w:val="24"/>
        </w:rPr>
      </w:pPr>
      <w:r w:rsidRPr="00891D21">
        <w:rPr>
          <w:rFonts w:ascii="Georgia" w:hAnsi="Georgia"/>
          <w:sz w:val="24"/>
          <w:szCs w:val="24"/>
        </w:rPr>
        <w:t>individi tjetër të marrë identitetin e tij me qëllim të përmirësimit të notës.</w:t>
      </w:r>
    </w:p>
    <w:sectPr w:rsidR="00A35CC2" w:rsidRPr="00891D21" w:rsidSect="008E2FFE">
      <w:headerReference w:type="default" r:id="rId8"/>
      <w:footerReference w:type="default" r:id="rId9"/>
      <w:pgSz w:w="11906" w:h="16838" w:code="9"/>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93EE" w14:textId="77777777" w:rsidR="005501A2" w:rsidRDefault="005501A2" w:rsidP="00CE2F6B">
      <w:r>
        <w:separator/>
      </w:r>
    </w:p>
  </w:endnote>
  <w:endnote w:type="continuationSeparator" w:id="0">
    <w:p w14:paraId="1C859B7F" w14:textId="77777777" w:rsidR="005501A2" w:rsidRDefault="005501A2"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2D71" w14:textId="0A63E6E4" w:rsidR="00E02B4E" w:rsidRPr="00DC3B01" w:rsidRDefault="00E02B4E" w:rsidP="00DC3B01">
    <w:pPr>
      <w:pStyle w:val="Footer"/>
      <w:pBdr>
        <w:top w:val="single" w:sz="4" w:space="1" w:color="auto"/>
      </w:pBdr>
      <w:tabs>
        <w:tab w:val="clear" w:pos="4680"/>
        <w:tab w:val="clear" w:pos="9360"/>
      </w:tabs>
      <w:jc w:val="center"/>
      <w:rPr>
        <w:caps/>
        <w:noProof/>
        <w:color w:val="4472C4" w:themeColor="accent1"/>
      </w:rPr>
    </w:pPr>
    <w:r>
      <w:rPr>
        <w:color w:val="4472C4" w:themeColor="accent1"/>
      </w:rPr>
      <w:t>Integrated Study in Dentistry</w:t>
    </w:r>
    <w:r>
      <w:rPr>
        <w:color w:val="4472C4" w:themeColor="accent1"/>
      </w:rPr>
      <w:tab/>
    </w:r>
    <w:r>
      <w:rPr>
        <w:color w:val="4472C4" w:themeColor="accent1"/>
      </w:rPr>
      <w:tab/>
    </w:r>
    <w:r>
      <w:rPr>
        <w:color w:val="4472C4" w:themeColor="accent1"/>
      </w:rPr>
      <w:tab/>
    </w:r>
    <w:r>
      <w:rPr>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53A3C" w:rsidRPr="00553A3C">
      <w:rPr>
        <w:noProof/>
        <w:color w:val="4472C4" w:themeColor="accent1"/>
      </w:rPr>
      <w:t>1</w:t>
    </w:r>
    <w:r>
      <w:rPr>
        <w:caps/>
        <w:noProof/>
        <w:color w:val="4472C4" w:themeColor="accent1"/>
      </w:rPr>
      <w:fldChar w:fldCharType="end"/>
    </w:r>
    <w:r>
      <w:rPr>
        <w:noProof/>
        <w:color w:val="4472C4" w:themeColor="accent1"/>
      </w:rPr>
      <w:t xml:space="preserve"> </w:t>
    </w:r>
    <w:r>
      <w:rPr>
        <w:noProof/>
        <w:color w:val="4472C4" w:themeColor="accent1"/>
      </w:rPr>
      <w:tab/>
      <w:t xml:space="preserve"> </w:t>
    </w:r>
    <w:r>
      <w:rPr>
        <w:noProof/>
        <w:color w:val="4472C4" w:themeColor="accent1"/>
      </w:rPr>
      <w:tab/>
    </w:r>
    <w:r>
      <w:rPr>
        <w:noProof/>
        <w:color w:val="4472C4" w:themeColor="accent1"/>
      </w:rPr>
      <w:tab/>
      <w:t xml:space="preserve">      Course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FA06" w14:textId="77777777" w:rsidR="005501A2" w:rsidRDefault="005501A2" w:rsidP="00CE2F6B">
      <w:r>
        <w:separator/>
      </w:r>
    </w:p>
  </w:footnote>
  <w:footnote w:type="continuationSeparator" w:id="0">
    <w:p w14:paraId="4F4188E4" w14:textId="77777777" w:rsidR="005501A2" w:rsidRDefault="005501A2" w:rsidP="00CE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31EC" w14:textId="77777777" w:rsidR="00E02B4E" w:rsidRDefault="00E02B4E"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6FEEAE6E" wp14:editId="32A6B456">
          <wp:extent cx="800273" cy="681486"/>
          <wp:effectExtent l="0" t="0" r="0" b="4445"/>
          <wp:docPr id="9" name="Picture 9"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EC2E87A" w14:textId="77777777" w:rsidR="00E02B4E" w:rsidRDefault="00E02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3F1"/>
    <w:multiLevelType w:val="hybridMultilevel"/>
    <w:tmpl w:val="5EDC930E"/>
    <w:lvl w:ilvl="0" w:tplc="EA8C7A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8749C"/>
    <w:multiLevelType w:val="multilevel"/>
    <w:tmpl w:val="1CBA7A6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16384"/>
    <w:multiLevelType w:val="hybridMultilevel"/>
    <w:tmpl w:val="F6CEE0D8"/>
    <w:lvl w:ilvl="0" w:tplc="77B0048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E20C8"/>
    <w:multiLevelType w:val="hybridMultilevel"/>
    <w:tmpl w:val="347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9262F"/>
    <w:multiLevelType w:val="hybridMultilevel"/>
    <w:tmpl w:val="324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35697"/>
    <w:multiLevelType w:val="hybridMultilevel"/>
    <w:tmpl w:val="A47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E197E"/>
    <w:multiLevelType w:val="hybridMultilevel"/>
    <w:tmpl w:val="DB8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812"/>
    <w:multiLevelType w:val="hybridMultilevel"/>
    <w:tmpl w:val="51CC6AF8"/>
    <w:lvl w:ilvl="0" w:tplc="EA8C7A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2563CA"/>
    <w:multiLevelType w:val="hybridMultilevel"/>
    <w:tmpl w:val="36023334"/>
    <w:lvl w:ilvl="0" w:tplc="1E143334">
      <w:start w:val="1"/>
      <w:numFmt w:val="decimal"/>
      <w:lvlText w:val="%1."/>
      <w:lvlJc w:val="left"/>
      <w:pPr>
        <w:ind w:left="720" w:hanging="360"/>
      </w:pPr>
      <w:rPr>
        <w:rFonts w:ascii="Arial" w:hAnsi="Aria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65B"/>
    <w:multiLevelType w:val="hybridMultilevel"/>
    <w:tmpl w:val="BB6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E55DD"/>
    <w:multiLevelType w:val="hybridMultilevel"/>
    <w:tmpl w:val="07B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C4226"/>
    <w:multiLevelType w:val="hybridMultilevel"/>
    <w:tmpl w:val="DEF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82E7C"/>
    <w:multiLevelType w:val="multilevel"/>
    <w:tmpl w:val="1DA81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445FC"/>
    <w:multiLevelType w:val="hybridMultilevel"/>
    <w:tmpl w:val="4130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47E67"/>
    <w:multiLevelType w:val="multilevel"/>
    <w:tmpl w:val="24C4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B34FF4"/>
    <w:multiLevelType w:val="multilevel"/>
    <w:tmpl w:val="2970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3F6F60"/>
    <w:multiLevelType w:val="hybridMultilevel"/>
    <w:tmpl w:val="E94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EB0BEB"/>
    <w:multiLevelType w:val="hybridMultilevel"/>
    <w:tmpl w:val="DE1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C6221"/>
    <w:multiLevelType w:val="multilevel"/>
    <w:tmpl w:val="B4C6B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64992"/>
    <w:multiLevelType w:val="hybridMultilevel"/>
    <w:tmpl w:val="4D1693B0"/>
    <w:lvl w:ilvl="0" w:tplc="50C408BC">
      <w:numFmt w:val="bullet"/>
      <w:lvlText w:val=""/>
      <w:lvlJc w:val="left"/>
      <w:pPr>
        <w:ind w:left="824" w:hanging="360"/>
      </w:pPr>
      <w:rPr>
        <w:rFonts w:ascii="Symbol" w:eastAsia="Symbol" w:hAnsi="Symbol" w:cs="Symbol" w:hint="default"/>
        <w:w w:val="100"/>
        <w:sz w:val="21"/>
        <w:szCs w:val="21"/>
        <w:lang w:val="en-US" w:eastAsia="en-US" w:bidi="en-US"/>
      </w:rPr>
    </w:lvl>
    <w:lvl w:ilvl="1" w:tplc="71787794">
      <w:numFmt w:val="bullet"/>
      <w:lvlText w:val="•"/>
      <w:lvlJc w:val="left"/>
      <w:pPr>
        <w:ind w:left="1523" w:hanging="360"/>
      </w:pPr>
      <w:rPr>
        <w:rFonts w:hint="default"/>
        <w:lang w:val="en-US" w:eastAsia="en-US" w:bidi="en-US"/>
      </w:rPr>
    </w:lvl>
    <w:lvl w:ilvl="2" w:tplc="EC02AAA8">
      <w:numFmt w:val="bullet"/>
      <w:lvlText w:val="•"/>
      <w:lvlJc w:val="left"/>
      <w:pPr>
        <w:ind w:left="2227" w:hanging="360"/>
      </w:pPr>
      <w:rPr>
        <w:rFonts w:hint="default"/>
        <w:lang w:val="en-US" w:eastAsia="en-US" w:bidi="en-US"/>
      </w:rPr>
    </w:lvl>
    <w:lvl w:ilvl="3" w:tplc="6524AAFC">
      <w:numFmt w:val="bullet"/>
      <w:lvlText w:val="•"/>
      <w:lvlJc w:val="left"/>
      <w:pPr>
        <w:ind w:left="2930" w:hanging="360"/>
      </w:pPr>
      <w:rPr>
        <w:rFonts w:hint="default"/>
        <w:lang w:val="en-US" w:eastAsia="en-US" w:bidi="en-US"/>
      </w:rPr>
    </w:lvl>
    <w:lvl w:ilvl="4" w:tplc="13E831E0">
      <w:numFmt w:val="bullet"/>
      <w:lvlText w:val="•"/>
      <w:lvlJc w:val="left"/>
      <w:pPr>
        <w:ind w:left="3634" w:hanging="360"/>
      </w:pPr>
      <w:rPr>
        <w:rFonts w:hint="default"/>
        <w:lang w:val="en-US" w:eastAsia="en-US" w:bidi="en-US"/>
      </w:rPr>
    </w:lvl>
    <w:lvl w:ilvl="5" w:tplc="CCB4C1E0">
      <w:numFmt w:val="bullet"/>
      <w:lvlText w:val="•"/>
      <w:lvlJc w:val="left"/>
      <w:pPr>
        <w:ind w:left="4337" w:hanging="360"/>
      </w:pPr>
      <w:rPr>
        <w:rFonts w:hint="default"/>
        <w:lang w:val="en-US" w:eastAsia="en-US" w:bidi="en-US"/>
      </w:rPr>
    </w:lvl>
    <w:lvl w:ilvl="6" w:tplc="416AD388">
      <w:numFmt w:val="bullet"/>
      <w:lvlText w:val="•"/>
      <w:lvlJc w:val="left"/>
      <w:pPr>
        <w:ind w:left="5041" w:hanging="360"/>
      </w:pPr>
      <w:rPr>
        <w:rFonts w:hint="default"/>
        <w:lang w:val="en-US" w:eastAsia="en-US" w:bidi="en-US"/>
      </w:rPr>
    </w:lvl>
    <w:lvl w:ilvl="7" w:tplc="B18837FE">
      <w:numFmt w:val="bullet"/>
      <w:lvlText w:val="•"/>
      <w:lvlJc w:val="left"/>
      <w:pPr>
        <w:ind w:left="5744" w:hanging="360"/>
      </w:pPr>
      <w:rPr>
        <w:rFonts w:hint="default"/>
        <w:lang w:val="en-US" w:eastAsia="en-US" w:bidi="en-US"/>
      </w:rPr>
    </w:lvl>
    <w:lvl w:ilvl="8" w:tplc="73AE5312">
      <w:numFmt w:val="bullet"/>
      <w:lvlText w:val="•"/>
      <w:lvlJc w:val="left"/>
      <w:pPr>
        <w:ind w:left="6448" w:hanging="360"/>
      </w:pPr>
      <w:rPr>
        <w:rFonts w:hint="default"/>
        <w:lang w:val="en-US" w:eastAsia="en-US" w:bidi="en-US"/>
      </w:rPr>
    </w:lvl>
  </w:abstractNum>
  <w:abstractNum w:abstractNumId="24">
    <w:nsid w:val="381242BF"/>
    <w:multiLevelType w:val="hybridMultilevel"/>
    <w:tmpl w:val="A356ADD4"/>
    <w:lvl w:ilvl="0" w:tplc="04090001">
      <w:start w:val="1"/>
      <w:numFmt w:val="bullet"/>
      <w:lvlText w:val=""/>
      <w:lvlJc w:val="left"/>
      <w:pPr>
        <w:tabs>
          <w:tab w:val="num" w:pos="720"/>
        </w:tabs>
        <w:ind w:left="720" w:hanging="360"/>
      </w:pPr>
      <w:rPr>
        <w:rFonts w:ascii="Symbol" w:hAnsi="Symbol" w:hint="default"/>
      </w:rPr>
    </w:lvl>
    <w:lvl w:ilvl="1" w:tplc="CF8CB5C8" w:tentative="1">
      <w:start w:val="1"/>
      <w:numFmt w:val="bullet"/>
      <w:lvlText w:val=""/>
      <w:lvlJc w:val="left"/>
      <w:pPr>
        <w:tabs>
          <w:tab w:val="num" w:pos="1440"/>
        </w:tabs>
        <w:ind w:left="1440" w:hanging="360"/>
      </w:pPr>
      <w:rPr>
        <w:rFonts w:ascii="Wingdings 3" w:hAnsi="Wingdings 3" w:hint="default"/>
      </w:rPr>
    </w:lvl>
    <w:lvl w:ilvl="2" w:tplc="6EBA5AE4" w:tentative="1">
      <w:start w:val="1"/>
      <w:numFmt w:val="bullet"/>
      <w:lvlText w:val=""/>
      <w:lvlJc w:val="left"/>
      <w:pPr>
        <w:tabs>
          <w:tab w:val="num" w:pos="2160"/>
        </w:tabs>
        <w:ind w:left="2160" w:hanging="360"/>
      </w:pPr>
      <w:rPr>
        <w:rFonts w:ascii="Wingdings 3" w:hAnsi="Wingdings 3" w:hint="default"/>
      </w:rPr>
    </w:lvl>
    <w:lvl w:ilvl="3" w:tplc="4900158C" w:tentative="1">
      <w:start w:val="1"/>
      <w:numFmt w:val="bullet"/>
      <w:lvlText w:val=""/>
      <w:lvlJc w:val="left"/>
      <w:pPr>
        <w:tabs>
          <w:tab w:val="num" w:pos="2880"/>
        </w:tabs>
        <w:ind w:left="2880" w:hanging="360"/>
      </w:pPr>
      <w:rPr>
        <w:rFonts w:ascii="Wingdings 3" w:hAnsi="Wingdings 3" w:hint="default"/>
      </w:rPr>
    </w:lvl>
    <w:lvl w:ilvl="4" w:tplc="F59A9E88" w:tentative="1">
      <w:start w:val="1"/>
      <w:numFmt w:val="bullet"/>
      <w:lvlText w:val=""/>
      <w:lvlJc w:val="left"/>
      <w:pPr>
        <w:tabs>
          <w:tab w:val="num" w:pos="3600"/>
        </w:tabs>
        <w:ind w:left="3600" w:hanging="360"/>
      </w:pPr>
      <w:rPr>
        <w:rFonts w:ascii="Wingdings 3" w:hAnsi="Wingdings 3" w:hint="default"/>
      </w:rPr>
    </w:lvl>
    <w:lvl w:ilvl="5" w:tplc="49C6A358" w:tentative="1">
      <w:start w:val="1"/>
      <w:numFmt w:val="bullet"/>
      <w:lvlText w:val=""/>
      <w:lvlJc w:val="left"/>
      <w:pPr>
        <w:tabs>
          <w:tab w:val="num" w:pos="4320"/>
        </w:tabs>
        <w:ind w:left="4320" w:hanging="360"/>
      </w:pPr>
      <w:rPr>
        <w:rFonts w:ascii="Wingdings 3" w:hAnsi="Wingdings 3" w:hint="default"/>
      </w:rPr>
    </w:lvl>
    <w:lvl w:ilvl="6" w:tplc="F0AA603C" w:tentative="1">
      <w:start w:val="1"/>
      <w:numFmt w:val="bullet"/>
      <w:lvlText w:val=""/>
      <w:lvlJc w:val="left"/>
      <w:pPr>
        <w:tabs>
          <w:tab w:val="num" w:pos="5040"/>
        </w:tabs>
        <w:ind w:left="5040" w:hanging="360"/>
      </w:pPr>
      <w:rPr>
        <w:rFonts w:ascii="Wingdings 3" w:hAnsi="Wingdings 3" w:hint="default"/>
      </w:rPr>
    </w:lvl>
    <w:lvl w:ilvl="7" w:tplc="798C7DE2" w:tentative="1">
      <w:start w:val="1"/>
      <w:numFmt w:val="bullet"/>
      <w:lvlText w:val=""/>
      <w:lvlJc w:val="left"/>
      <w:pPr>
        <w:tabs>
          <w:tab w:val="num" w:pos="5760"/>
        </w:tabs>
        <w:ind w:left="5760" w:hanging="360"/>
      </w:pPr>
      <w:rPr>
        <w:rFonts w:ascii="Wingdings 3" w:hAnsi="Wingdings 3" w:hint="default"/>
      </w:rPr>
    </w:lvl>
    <w:lvl w:ilvl="8" w:tplc="DA04652E" w:tentative="1">
      <w:start w:val="1"/>
      <w:numFmt w:val="bullet"/>
      <w:lvlText w:val=""/>
      <w:lvlJc w:val="left"/>
      <w:pPr>
        <w:tabs>
          <w:tab w:val="num" w:pos="6480"/>
        </w:tabs>
        <w:ind w:left="6480" w:hanging="360"/>
      </w:pPr>
      <w:rPr>
        <w:rFonts w:ascii="Wingdings 3" w:hAnsi="Wingdings 3" w:hint="default"/>
      </w:rPr>
    </w:lvl>
  </w:abstractNum>
  <w:abstractNum w:abstractNumId="25">
    <w:nsid w:val="3950003B"/>
    <w:multiLevelType w:val="hybridMultilevel"/>
    <w:tmpl w:val="FAA66798"/>
    <w:lvl w:ilvl="0" w:tplc="EA8C7A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44F1C"/>
    <w:multiLevelType w:val="hybridMultilevel"/>
    <w:tmpl w:val="E2E034A2"/>
    <w:lvl w:ilvl="0" w:tplc="49FCC64C">
      <w:start w:val="1"/>
      <w:numFmt w:val="decimal"/>
      <w:lvlText w:val="%1."/>
      <w:lvlJc w:val="left"/>
      <w:pPr>
        <w:ind w:left="1080" w:hanging="360"/>
      </w:pPr>
      <w:rPr>
        <w:rFonts w:asciiTheme="minorHAnsi" w:hAnsiTheme="minorHAnsi" w:hint="default"/>
        <w:color w:val="auto"/>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04648"/>
    <w:multiLevelType w:val="hybridMultilevel"/>
    <w:tmpl w:val="E0E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B1A23"/>
    <w:multiLevelType w:val="hybridMultilevel"/>
    <w:tmpl w:val="BFF6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21651"/>
    <w:multiLevelType w:val="hybridMultilevel"/>
    <w:tmpl w:val="A408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F187D"/>
    <w:multiLevelType w:val="hybridMultilevel"/>
    <w:tmpl w:val="77A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E1685"/>
    <w:multiLevelType w:val="hybridMultilevel"/>
    <w:tmpl w:val="473666A2"/>
    <w:lvl w:ilvl="0" w:tplc="82DE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C28C8"/>
    <w:multiLevelType w:val="hybridMultilevel"/>
    <w:tmpl w:val="986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D5690"/>
    <w:multiLevelType w:val="hybridMultilevel"/>
    <w:tmpl w:val="003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72B3A"/>
    <w:multiLevelType w:val="multilevel"/>
    <w:tmpl w:val="35509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095E64"/>
    <w:multiLevelType w:val="hybridMultilevel"/>
    <w:tmpl w:val="452AE924"/>
    <w:lvl w:ilvl="0" w:tplc="04090001">
      <w:start w:val="1"/>
      <w:numFmt w:val="bullet"/>
      <w:lvlText w:val=""/>
      <w:lvlJc w:val="left"/>
      <w:pPr>
        <w:ind w:left="720" w:hanging="360"/>
      </w:pPr>
      <w:rPr>
        <w:rFonts w:ascii="Symbol" w:hAnsi="Symbol" w:hint="default"/>
      </w:rPr>
    </w:lvl>
    <w:lvl w:ilvl="1" w:tplc="A4387210">
      <w:numFmt w:val="bullet"/>
      <w:lvlText w:val="•"/>
      <w:lvlJc w:val="left"/>
      <w:pPr>
        <w:ind w:left="1440" w:hanging="360"/>
      </w:pPr>
      <w:rPr>
        <w:rFonts w:ascii="Georgia" w:eastAsia="Arial" w:hAnsi="Georg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
  </w:num>
  <w:num w:numId="4">
    <w:abstractNumId w:val="26"/>
  </w:num>
  <w:num w:numId="5">
    <w:abstractNumId w:val="29"/>
  </w:num>
  <w:num w:numId="6">
    <w:abstractNumId w:val="27"/>
  </w:num>
  <w:num w:numId="7">
    <w:abstractNumId w:val="6"/>
  </w:num>
  <w:num w:numId="8">
    <w:abstractNumId w:val="3"/>
  </w:num>
  <w:num w:numId="9">
    <w:abstractNumId w:val="37"/>
  </w:num>
  <w:num w:numId="10">
    <w:abstractNumId w:val="34"/>
  </w:num>
  <w:num w:numId="11">
    <w:abstractNumId w:val="14"/>
  </w:num>
  <w:num w:numId="12">
    <w:abstractNumId w:val="19"/>
  </w:num>
  <w:num w:numId="13">
    <w:abstractNumId w:val="18"/>
  </w:num>
  <w:num w:numId="14">
    <w:abstractNumId w:val="12"/>
  </w:num>
  <w:num w:numId="15">
    <w:abstractNumId w:val="28"/>
  </w:num>
  <w:num w:numId="16">
    <w:abstractNumId w:val="16"/>
  </w:num>
  <w:num w:numId="17">
    <w:abstractNumId w:val="9"/>
  </w:num>
  <w:num w:numId="18">
    <w:abstractNumId w:val="38"/>
  </w:num>
  <w:num w:numId="19">
    <w:abstractNumId w:val="22"/>
  </w:num>
  <w:num w:numId="20">
    <w:abstractNumId w:val="36"/>
  </w:num>
  <w:num w:numId="21">
    <w:abstractNumId w:val="17"/>
  </w:num>
  <w:num w:numId="22">
    <w:abstractNumId w:val="31"/>
  </w:num>
  <w:num w:numId="23">
    <w:abstractNumId w:val="20"/>
  </w:num>
  <w:num w:numId="24">
    <w:abstractNumId w:val="30"/>
  </w:num>
  <w:num w:numId="25">
    <w:abstractNumId w:val="33"/>
  </w:num>
  <w:num w:numId="26">
    <w:abstractNumId w:val="32"/>
  </w:num>
  <w:num w:numId="27">
    <w:abstractNumId w:val="7"/>
  </w:num>
  <w:num w:numId="28">
    <w:abstractNumId w:val="24"/>
  </w:num>
  <w:num w:numId="29">
    <w:abstractNumId w:val="39"/>
  </w:num>
  <w:num w:numId="30">
    <w:abstractNumId w:val="10"/>
  </w:num>
  <w:num w:numId="31">
    <w:abstractNumId w:val="15"/>
  </w:num>
  <w:num w:numId="32">
    <w:abstractNumId w:val="35"/>
  </w:num>
  <w:num w:numId="33">
    <w:abstractNumId w:val="5"/>
  </w:num>
  <w:num w:numId="34">
    <w:abstractNumId w:val="4"/>
  </w:num>
  <w:num w:numId="35">
    <w:abstractNumId w:val="21"/>
  </w:num>
  <w:num w:numId="36">
    <w:abstractNumId w:val="13"/>
  </w:num>
  <w:num w:numId="37">
    <w:abstractNumId w:val="8"/>
  </w:num>
  <w:num w:numId="38">
    <w:abstractNumId w:val="11"/>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1"/>
    <w:rsid w:val="00037348"/>
    <w:rsid w:val="000410AC"/>
    <w:rsid w:val="000A103D"/>
    <w:rsid w:val="000C66BF"/>
    <w:rsid w:val="00101AD2"/>
    <w:rsid w:val="001507E6"/>
    <w:rsid w:val="001825A2"/>
    <w:rsid w:val="001A62F6"/>
    <w:rsid w:val="001C1DD9"/>
    <w:rsid w:val="001C4263"/>
    <w:rsid w:val="001D1B6B"/>
    <w:rsid w:val="001D3ADF"/>
    <w:rsid w:val="001F080D"/>
    <w:rsid w:val="00230332"/>
    <w:rsid w:val="002345D9"/>
    <w:rsid w:val="002520AA"/>
    <w:rsid w:val="002523E8"/>
    <w:rsid w:val="00265723"/>
    <w:rsid w:val="002E5578"/>
    <w:rsid w:val="003003C1"/>
    <w:rsid w:val="0030543D"/>
    <w:rsid w:val="00334390"/>
    <w:rsid w:val="003344E9"/>
    <w:rsid w:val="0033516D"/>
    <w:rsid w:val="003451B1"/>
    <w:rsid w:val="00373751"/>
    <w:rsid w:val="003813B2"/>
    <w:rsid w:val="00383F6D"/>
    <w:rsid w:val="003A6737"/>
    <w:rsid w:val="003B0708"/>
    <w:rsid w:val="003D53F2"/>
    <w:rsid w:val="003F2DC4"/>
    <w:rsid w:val="003F362C"/>
    <w:rsid w:val="003F7EBD"/>
    <w:rsid w:val="00402F6C"/>
    <w:rsid w:val="00424553"/>
    <w:rsid w:val="004831A4"/>
    <w:rsid w:val="004C4012"/>
    <w:rsid w:val="00506044"/>
    <w:rsid w:val="0051310C"/>
    <w:rsid w:val="005501A2"/>
    <w:rsid w:val="00553A3C"/>
    <w:rsid w:val="005666D4"/>
    <w:rsid w:val="00572DEF"/>
    <w:rsid w:val="00575040"/>
    <w:rsid w:val="00580A9D"/>
    <w:rsid w:val="00592E63"/>
    <w:rsid w:val="005A0D69"/>
    <w:rsid w:val="005A133D"/>
    <w:rsid w:val="005B5B06"/>
    <w:rsid w:val="005C30AA"/>
    <w:rsid w:val="005C3411"/>
    <w:rsid w:val="005C3FE5"/>
    <w:rsid w:val="005D2015"/>
    <w:rsid w:val="0064325E"/>
    <w:rsid w:val="00663DAF"/>
    <w:rsid w:val="006A779E"/>
    <w:rsid w:val="007160EE"/>
    <w:rsid w:val="00741CD0"/>
    <w:rsid w:val="00743F6A"/>
    <w:rsid w:val="007C7AFF"/>
    <w:rsid w:val="007D712F"/>
    <w:rsid w:val="00853936"/>
    <w:rsid w:val="0088454D"/>
    <w:rsid w:val="00891D21"/>
    <w:rsid w:val="008A4CF9"/>
    <w:rsid w:val="008B6D29"/>
    <w:rsid w:val="008D4AB8"/>
    <w:rsid w:val="008D7BCD"/>
    <w:rsid w:val="008E0202"/>
    <w:rsid w:val="008E2FFE"/>
    <w:rsid w:val="0091056D"/>
    <w:rsid w:val="00912D0A"/>
    <w:rsid w:val="00924041"/>
    <w:rsid w:val="00931434"/>
    <w:rsid w:val="009342FA"/>
    <w:rsid w:val="009C7B8A"/>
    <w:rsid w:val="009D78B0"/>
    <w:rsid w:val="009E6F85"/>
    <w:rsid w:val="00A14FD6"/>
    <w:rsid w:val="00A35CC2"/>
    <w:rsid w:val="00AB443A"/>
    <w:rsid w:val="00AC4FF8"/>
    <w:rsid w:val="00AE7109"/>
    <w:rsid w:val="00B176C9"/>
    <w:rsid w:val="00B43321"/>
    <w:rsid w:val="00B74A2E"/>
    <w:rsid w:val="00B806A7"/>
    <w:rsid w:val="00B91187"/>
    <w:rsid w:val="00BA21A8"/>
    <w:rsid w:val="00BB5E84"/>
    <w:rsid w:val="00BC7155"/>
    <w:rsid w:val="00BF0B23"/>
    <w:rsid w:val="00BF20E3"/>
    <w:rsid w:val="00C00DAC"/>
    <w:rsid w:val="00C15F5F"/>
    <w:rsid w:val="00C20445"/>
    <w:rsid w:val="00C7090C"/>
    <w:rsid w:val="00CA0745"/>
    <w:rsid w:val="00CB6B33"/>
    <w:rsid w:val="00CE2F6B"/>
    <w:rsid w:val="00D12566"/>
    <w:rsid w:val="00D12E19"/>
    <w:rsid w:val="00D14A6E"/>
    <w:rsid w:val="00D23A5D"/>
    <w:rsid w:val="00D6345D"/>
    <w:rsid w:val="00D94F79"/>
    <w:rsid w:val="00DA4DDA"/>
    <w:rsid w:val="00DB093C"/>
    <w:rsid w:val="00DB4469"/>
    <w:rsid w:val="00DC2C12"/>
    <w:rsid w:val="00DC3B01"/>
    <w:rsid w:val="00E02B4E"/>
    <w:rsid w:val="00E1381F"/>
    <w:rsid w:val="00E570F9"/>
    <w:rsid w:val="00ED7AC8"/>
    <w:rsid w:val="00EE6B32"/>
    <w:rsid w:val="00EF077A"/>
    <w:rsid w:val="00F00850"/>
    <w:rsid w:val="00F42298"/>
    <w:rsid w:val="00F67A9A"/>
    <w:rsid w:val="00F7349F"/>
    <w:rsid w:val="00F779D0"/>
    <w:rsid w:val="00F853C2"/>
    <w:rsid w:val="00F85E6E"/>
    <w:rsid w:val="00F96C26"/>
    <w:rsid w:val="00FC2638"/>
    <w:rsid w:val="00FE4001"/>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0AD"/>
  <w15:chartTrackingRefBased/>
  <w15:docId w15:val="{DB944182-3072-45AC-BABD-399772C6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styleId="BalloonText">
    <w:name w:val="Balloon Text"/>
    <w:basedOn w:val="Normal"/>
    <w:link w:val="BalloonTextChar"/>
    <w:uiPriority w:val="99"/>
    <w:semiHidden/>
    <w:unhideWhenUsed/>
    <w:rsid w:val="00E1381F"/>
    <w:pPr>
      <w:widowControl/>
      <w:autoSpaceDE/>
      <w:autoSpaceDN/>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E1381F"/>
    <w:rPr>
      <w:rFonts w:ascii="Segoe UI" w:hAnsi="Segoe UI" w:cs="Segoe UI"/>
      <w:sz w:val="18"/>
      <w:szCs w:val="18"/>
      <w:lang w:val="en-GB"/>
    </w:rPr>
  </w:style>
  <w:style w:type="paragraph" w:customStyle="1" w:styleId="Default">
    <w:name w:val="Default"/>
    <w:rsid w:val="00BB5E8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2249">
      <w:bodyDiv w:val="1"/>
      <w:marLeft w:val="0"/>
      <w:marRight w:val="0"/>
      <w:marTop w:val="0"/>
      <w:marBottom w:val="0"/>
      <w:divBdr>
        <w:top w:val="none" w:sz="0" w:space="0" w:color="auto"/>
        <w:left w:val="none" w:sz="0" w:space="0" w:color="auto"/>
        <w:bottom w:val="none" w:sz="0" w:space="0" w:color="auto"/>
        <w:right w:val="none" w:sz="0" w:space="0" w:color="auto"/>
      </w:divBdr>
      <w:divsChild>
        <w:div w:id="844825843">
          <w:marLeft w:val="0"/>
          <w:marRight w:val="0"/>
          <w:marTop w:val="0"/>
          <w:marBottom w:val="0"/>
          <w:divBdr>
            <w:top w:val="none" w:sz="0" w:space="0" w:color="auto"/>
            <w:left w:val="none" w:sz="0" w:space="0" w:color="auto"/>
            <w:bottom w:val="none" w:sz="0" w:space="0" w:color="auto"/>
            <w:right w:val="none" w:sz="0" w:space="0" w:color="auto"/>
          </w:divBdr>
          <w:divsChild>
            <w:div w:id="1733575482">
              <w:marLeft w:val="0"/>
              <w:marRight w:val="0"/>
              <w:marTop w:val="0"/>
              <w:marBottom w:val="0"/>
              <w:divBdr>
                <w:top w:val="none" w:sz="0" w:space="0" w:color="auto"/>
                <w:left w:val="none" w:sz="0" w:space="0" w:color="auto"/>
                <w:bottom w:val="none" w:sz="0" w:space="0" w:color="auto"/>
                <w:right w:val="none" w:sz="0" w:space="0" w:color="auto"/>
              </w:divBdr>
              <w:divsChild>
                <w:div w:id="195772083">
                  <w:marLeft w:val="0"/>
                  <w:marRight w:val="0"/>
                  <w:marTop w:val="0"/>
                  <w:marBottom w:val="0"/>
                  <w:divBdr>
                    <w:top w:val="none" w:sz="0" w:space="0" w:color="auto"/>
                    <w:left w:val="none" w:sz="0" w:space="0" w:color="auto"/>
                    <w:bottom w:val="none" w:sz="0" w:space="0" w:color="auto"/>
                    <w:right w:val="none" w:sz="0" w:space="0" w:color="auto"/>
                  </w:divBdr>
                  <w:divsChild>
                    <w:div w:id="174730887">
                      <w:marLeft w:val="0"/>
                      <w:marRight w:val="0"/>
                      <w:marTop w:val="0"/>
                      <w:marBottom w:val="0"/>
                      <w:divBdr>
                        <w:top w:val="none" w:sz="0" w:space="0" w:color="auto"/>
                        <w:left w:val="none" w:sz="0" w:space="0" w:color="auto"/>
                        <w:bottom w:val="none" w:sz="0" w:space="0" w:color="auto"/>
                        <w:right w:val="none" w:sz="0" w:space="0" w:color="auto"/>
                      </w:divBdr>
                      <w:divsChild>
                        <w:div w:id="461314370">
                          <w:marLeft w:val="0"/>
                          <w:marRight w:val="0"/>
                          <w:marTop w:val="0"/>
                          <w:marBottom w:val="0"/>
                          <w:divBdr>
                            <w:top w:val="none" w:sz="0" w:space="0" w:color="auto"/>
                            <w:left w:val="none" w:sz="0" w:space="0" w:color="auto"/>
                            <w:bottom w:val="none" w:sz="0" w:space="0" w:color="auto"/>
                            <w:right w:val="none" w:sz="0" w:space="0" w:color="auto"/>
                          </w:divBdr>
                          <w:divsChild>
                            <w:div w:id="510217239">
                              <w:marLeft w:val="0"/>
                              <w:marRight w:val="300"/>
                              <w:marTop w:val="180"/>
                              <w:marBottom w:val="0"/>
                              <w:divBdr>
                                <w:top w:val="none" w:sz="0" w:space="0" w:color="auto"/>
                                <w:left w:val="none" w:sz="0" w:space="0" w:color="auto"/>
                                <w:bottom w:val="none" w:sz="0" w:space="0" w:color="auto"/>
                                <w:right w:val="none" w:sz="0" w:space="0" w:color="auto"/>
                              </w:divBdr>
                              <w:divsChild>
                                <w:div w:id="1409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5949">
          <w:marLeft w:val="0"/>
          <w:marRight w:val="0"/>
          <w:marTop w:val="0"/>
          <w:marBottom w:val="0"/>
          <w:divBdr>
            <w:top w:val="none" w:sz="0" w:space="0" w:color="auto"/>
            <w:left w:val="none" w:sz="0" w:space="0" w:color="auto"/>
            <w:bottom w:val="none" w:sz="0" w:space="0" w:color="auto"/>
            <w:right w:val="none" w:sz="0" w:space="0" w:color="auto"/>
          </w:divBdr>
          <w:divsChild>
            <w:div w:id="157233765">
              <w:marLeft w:val="0"/>
              <w:marRight w:val="0"/>
              <w:marTop w:val="0"/>
              <w:marBottom w:val="0"/>
              <w:divBdr>
                <w:top w:val="none" w:sz="0" w:space="0" w:color="auto"/>
                <w:left w:val="none" w:sz="0" w:space="0" w:color="auto"/>
                <w:bottom w:val="none" w:sz="0" w:space="0" w:color="auto"/>
                <w:right w:val="none" w:sz="0" w:space="0" w:color="auto"/>
              </w:divBdr>
              <w:divsChild>
                <w:div w:id="774205912">
                  <w:marLeft w:val="0"/>
                  <w:marRight w:val="0"/>
                  <w:marTop w:val="0"/>
                  <w:marBottom w:val="0"/>
                  <w:divBdr>
                    <w:top w:val="none" w:sz="0" w:space="0" w:color="auto"/>
                    <w:left w:val="none" w:sz="0" w:space="0" w:color="auto"/>
                    <w:bottom w:val="none" w:sz="0" w:space="0" w:color="auto"/>
                    <w:right w:val="none" w:sz="0" w:space="0" w:color="auto"/>
                  </w:divBdr>
                  <w:divsChild>
                    <w:div w:id="2084064623">
                      <w:marLeft w:val="0"/>
                      <w:marRight w:val="0"/>
                      <w:marTop w:val="0"/>
                      <w:marBottom w:val="0"/>
                      <w:divBdr>
                        <w:top w:val="none" w:sz="0" w:space="0" w:color="auto"/>
                        <w:left w:val="none" w:sz="0" w:space="0" w:color="auto"/>
                        <w:bottom w:val="none" w:sz="0" w:space="0" w:color="auto"/>
                        <w:right w:val="none" w:sz="0" w:space="0" w:color="auto"/>
                      </w:divBdr>
                      <w:divsChild>
                        <w:div w:id="1751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CE8C-CE50-4174-A074-14EC9C98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HP-NB</cp:lastModifiedBy>
  <cp:revision>4</cp:revision>
  <cp:lastPrinted>2020-10-17T13:43:00Z</cp:lastPrinted>
  <dcterms:created xsi:type="dcterms:W3CDTF">2023-03-10T15:45:00Z</dcterms:created>
  <dcterms:modified xsi:type="dcterms:W3CDTF">2024-03-12T07:27:00Z</dcterms:modified>
</cp:coreProperties>
</file>