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3C" w:rsidP="006A4E29" w:rsidRDefault="0057383C" w14:paraId="2A51BEF1" w14:textId="77777777">
      <w:pPr>
        <w:spacing w:before="120" w:after="120"/>
        <w:jc w:val="center"/>
        <w:rPr>
          <w:rFonts w:ascii="Georgia" w:hAnsi="Georgia" w:cs="Tahoma"/>
          <w:b/>
        </w:rPr>
      </w:pPr>
      <w:r>
        <w:rPr>
          <w:rFonts w:ascii="Georgia" w:hAnsi="Georgia" w:cs="Tahoma"/>
          <w:b/>
        </w:rPr>
        <w:t>Integrated studies in Dentistry</w:t>
      </w:r>
    </w:p>
    <w:p w:rsidR="0057383C" w:rsidP="006A4E29" w:rsidRDefault="0057383C" w14:paraId="500C343D" w14:textId="3848B9CF">
      <w:pPr>
        <w:spacing w:before="120" w:after="120"/>
        <w:jc w:val="center"/>
        <w:rPr>
          <w:rFonts w:ascii="Georgia" w:hAnsi="Georgia" w:cs="Tahoma"/>
          <w:b/>
        </w:rPr>
      </w:pPr>
      <w:r>
        <w:rPr>
          <w:rFonts w:ascii="Georgia" w:hAnsi="Georgia" w:cs="Tahoma"/>
          <w:b/>
        </w:rPr>
        <w:t xml:space="preserve">Department of Dental Technician </w:t>
      </w:r>
    </w:p>
    <w:p w:rsidR="005B4AAF" w:rsidP="5C5B08F0" w:rsidRDefault="005B4AAF" w14:paraId="00EA7417" w14:textId="74D9137F">
      <w:pPr>
        <w:spacing w:before="120" w:after="120"/>
        <w:jc w:val="center"/>
        <w:rPr>
          <w:rFonts w:ascii="Georgia" w:hAnsi="Georgia" w:cs="Tahoma"/>
          <w:b w:val="1"/>
          <w:bCs w:val="1"/>
        </w:rPr>
      </w:pPr>
      <w:r w:rsidRPr="5C5B08F0" w:rsidR="005B4AAF">
        <w:rPr>
          <w:rFonts w:ascii="Georgia" w:hAnsi="Georgia" w:cs="Tahoma"/>
          <w:b w:val="1"/>
          <w:bCs w:val="1"/>
        </w:rPr>
        <w:t>Subject: Dental Materials</w:t>
      </w:r>
      <w:r w:rsidRPr="5C5B08F0" w:rsidR="73A58116">
        <w:rPr>
          <w:rFonts w:ascii="Georgia" w:hAnsi="Georgia" w:cs="Tahoma"/>
          <w:b w:val="1"/>
          <w:bCs w:val="1"/>
        </w:rPr>
        <w:t xml:space="preserve"> and Colors</w:t>
      </w:r>
    </w:p>
    <w:p w:rsidRPr="0057383C" w:rsidR="0057383C" w:rsidP="005B4AAF" w:rsidRDefault="0057383C" w14:paraId="7F09D7F0" w14:textId="12772C48">
      <w:pPr>
        <w:spacing w:before="120" w:after="120"/>
        <w:jc w:val="center"/>
        <w:rPr>
          <w:rFonts w:ascii="Georgia" w:hAnsi="Georgia" w:cs="Tahoma"/>
          <w:b/>
          <w:sz w:val="32"/>
          <w:szCs w:val="32"/>
        </w:rPr>
      </w:pPr>
      <w:r w:rsidRPr="005B4AAF">
        <w:rPr>
          <w:rFonts w:ascii="inherit" w:hAnsi="inherit" w:eastAsia="Times New Roman" w:cs="Courier New"/>
          <w:color w:val="202124"/>
          <w:sz w:val="32"/>
          <w:szCs w:val="32"/>
          <w:lang w:val="en" w:bidi="ar-SA"/>
        </w:rPr>
        <w:t>Curriculum of the subject</w:t>
      </w:r>
    </w:p>
    <w:p w:rsidRPr="001F5BC7" w:rsidR="00D87958" w:rsidP="006A4E29" w:rsidRDefault="00D87958" w14:paraId="557A0C66" w14:textId="69539AD6">
      <w:pPr>
        <w:spacing w:before="120" w:after="120"/>
        <w:jc w:val="center"/>
        <w:rPr>
          <w:rFonts w:ascii="Georgia" w:hAnsi="Georgia" w:cs="Tahoma"/>
          <w:b/>
        </w:rPr>
      </w:pPr>
    </w:p>
    <w:tbl>
      <w:tblPr>
        <w:tblStyle w:val="TableGrid"/>
        <w:tblW w:w="10098" w:type="dxa"/>
        <w:tblLook w:val="04A0" w:firstRow="1" w:lastRow="0" w:firstColumn="1" w:lastColumn="0" w:noHBand="0" w:noVBand="1"/>
      </w:tblPr>
      <w:tblGrid>
        <w:gridCol w:w="2343"/>
        <w:gridCol w:w="2285"/>
        <w:gridCol w:w="1188"/>
        <w:gridCol w:w="1469"/>
        <w:gridCol w:w="2813"/>
      </w:tblGrid>
      <w:tr w:rsidRPr="001F5BC7" w:rsidR="00FD5988" w:rsidTr="19EA30C3" w14:paraId="2651DC70" w14:textId="77777777">
        <w:trPr>
          <w:trHeight w:val="395"/>
        </w:trPr>
        <w:tc>
          <w:tcPr>
            <w:tcW w:w="2343" w:type="dxa"/>
            <w:vMerge w:val="restart"/>
            <w:shd w:val="clear" w:color="auto" w:fill="DEEAF6" w:themeFill="accent5" w:themeFillTint="33"/>
            <w:tcMar/>
            <w:vAlign w:val="center"/>
          </w:tcPr>
          <w:p w:rsidRPr="001F5BC7" w:rsidR="00FD5988" w:rsidP="005B4AAF" w:rsidRDefault="005B4AAF" w14:paraId="7121B432" w14:textId="25A3B8D2">
            <w:pPr>
              <w:rPr>
                <w:rFonts w:ascii="Georgia" w:hAnsi="Georgia"/>
                <w:b/>
              </w:rPr>
            </w:pPr>
            <w:r>
              <w:rPr>
                <w:rFonts w:ascii="Georgia" w:hAnsi="Georgia"/>
                <w:b/>
              </w:rPr>
              <w:t>Subject</w:t>
            </w:r>
          </w:p>
        </w:tc>
        <w:tc>
          <w:tcPr>
            <w:tcW w:w="7755" w:type="dxa"/>
            <w:gridSpan w:val="4"/>
            <w:tcMar/>
            <w:vAlign w:val="center"/>
          </w:tcPr>
          <w:p w:rsidR="00FD5988" w:rsidP="19EA30C3" w:rsidRDefault="005B4AAF" w14:paraId="5BFA014D" w14:textId="2090CE97">
            <w:pPr>
              <w:rPr>
                <w:rFonts w:ascii="Georgia" w:hAnsi="Georgia"/>
                <w:b w:val="1"/>
                <w:bCs w:val="1"/>
              </w:rPr>
            </w:pPr>
            <w:r w:rsidRPr="19EA30C3" w:rsidR="005B4AAF">
              <w:rPr>
                <w:rFonts w:ascii="Georgia" w:hAnsi="Georgia"/>
                <w:b w:val="1"/>
                <w:bCs w:val="1"/>
              </w:rPr>
              <w:t>DENTAL MATERIALS</w:t>
            </w:r>
            <w:r w:rsidRPr="19EA30C3" w:rsidR="419445DF">
              <w:rPr>
                <w:rFonts w:ascii="Georgia" w:hAnsi="Georgia"/>
                <w:b w:val="1"/>
                <w:bCs w:val="1"/>
              </w:rPr>
              <w:t xml:space="preserve"> AND COLORS</w:t>
            </w:r>
          </w:p>
          <w:p w:rsidRPr="001F5BC7" w:rsidR="005B4AAF" w:rsidP="00FD5988" w:rsidRDefault="005B4AAF" w14:paraId="0D80EEB2" w14:textId="787FDACE">
            <w:pPr>
              <w:rPr>
                <w:rFonts w:ascii="Georgia" w:hAnsi="Georgia"/>
                <w:b/>
              </w:rPr>
            </w:pPr>
          </w:p>
        </w:tc>
      </w:tr>
      <w:tr w:rsidRPr="001F5BC7" w:rsidR="009439CA" w:rsidTr="19EA30C3" w14:paraId="36E097E7" w14:textId="77777777">
        <w:trPr>
          <w:trHeight w:val="288" w:hRule="exact"/>
        </w:trPr>
        <w:tc>
          <w:tcPr>
            <w:tcW w:w="2343" w:type="dxa"/>
            <w:vMerge/>
            <w:tcMar/>
            <w:vAlign w:val="center"/>
          </w:tcPr>
          <w:p w:rsidRPr="001F5BC7" w:rsidR="00FD5988" w:rsidP="00FD5988" w:rsidRDefault="00FD5988" w14:paraId="2D8269E3" w14:textId="77777777">
            <w:pPr>
              <w:rPr>
                <w:rFonts w:ascii="Georgia" w:hAnsi="Georgia"/>
                <w:b/>
              </w:rPr>
            </w:pPr>
          </w:p>
        </w:tc>
        <w:tc>
          <w:tcPr>
            <w:tcW w:w="2285" w:type="dxa"/>
            <w:shd w:val="clear" w:color="auto" w:fill="F2F2F2" w:themeFill="background1" w:themeFillShade="F2"/>
            <w:tcMar/>
            <w:vAlign w:val="center"/>
          </w:tcPr>
          <w:p w:rsidRPr="001F5BC7" w:rsidR="00FD5988" w:rsidP="00FD5988" w:rsidRDefault="005B4AAF" w14:paraId="0221A7D8" w14:textId="3AAE667E">
            <w:pPr>
              <w:jc w:val="center"/>
              <w:rPr>
                <w:rFonts w:ascii="Georgia" w:hAnsi="Georgia"/>
              </w:rPr>
            </w:pPr>
            <w:r>
              <w:rPr>
                <w:rFonts w:ascii="Georgia" w:hAnsi="Georgia"/>
              </w:rPr>
              <w:t>TYPE</w:t>
            </w:r>
          </w:p>
          <w:p w:rsidRPr="001F5BC7" w:rsidR="00FD5988" w:rsidP="00FD5988" w:rsidRDefault="00FD5988" w14:paraId="49C8DB56" w14:textId="77777777">
            <w:pPr>
              <w:jc w:val="center"/>
              <w:rPr>
                <w:rFonts w:ascii="Georgia" w:hAnsi="Georgia"/>
              </w:rPr>
            </w:pPr>
          </w:p>
        </w:tc>
        <w:tc>
          <w:tcPr>
            <w:tcW w:w="1188" w:type="dxa"/>
            <w:shd w:val="clear" w:color="auto" w:fill="F2F2F2" w:themeFill="background1" w:themeFillShade="F2"/>
            <w:tcMar/>
            <w:vAlign w:val="center"/>
          </w:tcPr>
          <w:p w:rsidRPr="001F5BC7" w:rsidR="00FD5988" w:rsidP="00FD5988" w:rsidRDefault="005B4AAF" w14:paraId="39934916" w14:textId="731E0E34">
            <w:pPr>
              <w:jc w:val="center"/>
              <w:rPr>
                <w:rFonts w:ascii="Georgia" w:hAnsi="Georgia"/>
              </w:rPr>
            </w:pPr>
            <w:r>
              <w:rPr>
                <w:rFonts w:ascii="Georgia" w:hAnsi="Georgia"/>
              </w:rPr>
              <w:t>Semester</w:t>
            </w:r>
          </w:p>
        </w:tc>
        <w:tc>
          <w:tcPr>
            <w:tcW w:w="1469" w:type="dxa"/>
            <w:shd w:val="clear" w:color="auto" w:fill="F2F2F2" w:themeFill="background1" w:themeFillShade="F2"/>
            <w:tcMar/>
            <w:vAlign w:val="center"/>
          </w:tcPr>
          <w:p w:rsidRPr="001F5BC7" w:rsidR="00FD5988" w:rsidP="00FD5988" w:rsidRDefault="00FD5988" w14:paraId="62679879" w14:textId="4538129D">
            <w:pPr>
              <w:jc w:val="center"/>
              <w:rPr>
                <w:rFonts w:ascii="Georgia" w:hAnsi="Georgia"/>
              </w:rPr>
            </w:pPr>
            <w:r w:rsidRPr="001F5BC7">
              <w:rPr>
                <w:rFonts w:ascii="Georgia" w:hAnsi="Georgia"/>
              </w:rPr>
              <w:t>ECTS</w:t>
            </w:r>
          </w:p>
        </w:tc>
        <w:tc>
          <w:tcPr>
            <w:tcW w:w="2813" w:type="dxa"/>
            <w:shd w:val="clear" w:color="auto" w:fill="F2F2F2" w:themeFill="background1" w:themeFillShade="F2"/>
            <w:tcMar/>
            <w:vAlign w:val="center"/>
          </w:tcPr>
          <w:p w:rsidRPr="001F5BC7" w:rsidR="00FD5988" w:rsidP="00FD5988" w:rsidRDefault="005B4AAF" w14:paraId="3B513EBC" w14:textId="30AE4F5A">
            <w:pPr>
              <w:jc w:val="center"/>
              <w:rPr>
                <w:rFonts w:ascii="Georgia" w:hAnsi="Georgia"/>
              </w:rPr>
            </w:pPr>
            <w:r>
              <w:rPr>
                <w:rFonts w:ascii="Georgia" w:hAnsi="Georgia"/>
              </w:rPr>
              <w:t>Code</w:t>
            </w:r>
          </w:p>
        </w:tc>
      </w:tr>
      <w:tr w:rsidRPr="001F5BC7" w:rsidR="009439CA" w:rsidTr="19EA30C3" w14:paraId="5C70C25A" w14:textId="77777777">
        <w:trPr>
          <w:trHeight w:val="288" w:hRule="exact"/>
        </w:trPr>
        <w:tc>
          <w:tcPr>
            <w:tcW w:w="2343" w:type="dxa"/>
            <w:vMerge/>
            <w:tcMar/>
            <w:vAlign w:val="center"/>
          </w:tcPr>
          <w:p w:rsidRPr="001F5BC7" w:rsidR="00FD5988" w:rsidP="00FD5988" w:rsidRDefault="00FD5988" w14:paraId="61303815" w14:textId="77777777">
            <w:pPr>
              <w:rPr>
                <w:rFonts w:ascii="Georgia" w:hAnsi="Georgia"/>
                <w:b/>
              </w:rPr>
            </w:pPr>
          </w:p>
        </w:tc>
        <w:tc>
          <w:tcPr>
            <w:tcW w:w="2285" w:type="dxa"/>
            <w:tcMar/>
            <w:vAlign w:val="center"/>
          </w:tcPr>
          <w:p w:rsidRPr="001F5BC7" w:rsidR="00FD5988" w:rsidP="00FD5988" w:rsidRDefault="001312D7" w14:paraId="00B1801F" w14:textId="752DC601">
            <w:pPr>
              <w:jc w:val="center"/>
              <w:rPr>
                <w:rFonts w:ascii="Georgia" w:hAnsi="Georgia"/>
              </w:rPr>
            </w:pPr>
            <w:r w:rsidRPr="001F5BC7">
              <w:rPr>
                <w:rFonts w:ascii="Georgia" w:hAnsi="Georgia"/>
              </w:rPr>
              <w:t>OBLIGATIVE</w:t>
            </w:r>
          </w:p>
        </w:tc>
        <w:tc>
          <w:tcPr>
            <w:tcW w:w="1188" w:type="dxa"/>
            <w:tcMar/>
            <w:vAlign w:val="center"/>
          </w:tcPr>
          <w:p w:rsidRPr="001F5BC7" w:rsidR="00FD5988" w:rsidP="00FD5988" w:rsidRDefault="000B088B" w14:paraId="348CE135" w14:textId="7897E7F7">
            <w:pPr>
              <w:jc w:val="center"/>
              <w:rPr>
                <w:rFonts w:ascii="Georgia" w:hAnsi="Georgia"/>
              </w:rPr>
            </w:pPr>
            <w:r w:rsidRPr="001F5BC7">
              <w:rPr>
                <w:rFonts w:ascii="Georgia" w:hAnsi="Georgia"/>
              </w:rPr>
              <w:t>3</w:t>
            </w:r>
          </w:p>
        </w:tc>
        <w:tc>
          <w:tcPr>
            <w:tcW w:w="1469" w:type="dxa"/>
            <w:tcMar/>
            <w:vAlign w:val="center"/>
          </w:tcPr>
          <w:p w:rsidRPr="001F5BC7" w:rsidR="00FD5988" w:rsidP="00FD5988" w:rsidRDefault="00142C4B" w14:paraId="1BA86DB9" w14:textId="1218BC49">
            <w:pPr>
              <w:jc w:val="center"/>
              <w:rPr>
                <w:rFonts w:ascii="Georgia" w:hAnsi="Georgia"/>
              </w:rPr>
            </w:pPr>
            <w:r>
              <w:rPr>
                <w:rFonts w:ascii="Georgia" w:hAnsi="Georgia"/>
              </w:rPr>
              <w:t>4</w:t>
            </w:r>
          </w:p>
        </w:tc>
        <w:tc>
          <w:tcPr>
            <w:tcW w:w="2813" w:type="dxa"/>
            <w:tcMar/>
            <w:vAlign w:val="center"/>
          </w:tcPr>
          <w:p w:rsidRPr="001F5BC7" w:rsidR="00FD5988" w:rsidP="00FD5988" w:rsidRDefault="00FD5988" w14:paraId="27860B6B" w14:textId="77777777">
            <w:pPr>
              <w:jc w:val="center"/>
              <w:rPr>
                <w:rFonts w:ascii="Georgia" w:hAnsi="Georgia"/>
                <w:color w:val="404040" w:themeColor="text1" w:themeTint="BF"/>
              </w:rPr>
            </w:pPr>
          </w:p>
        </w:tc>
      </w:tr>
      <w:tr w:rsidRPr="001F5BC7" w:rsidR="00FD5988" w:rsidTr="19EA30C3" w14:paraId="41774783" w14:textId="77777777">
        <w:trPr>
          <w:trHeight w:val="523" w:hRule="exact"/>
        </w:trPr>
        <w:tc>
          <w:tcPr>
            <w:tcW w:w="2343" w:type="dxa"/>
            <w:shd w:val="clear" w:color="auto" w:fill="DEEAF6" w:themeFill="accent5" w:themeFillTint="33"/>
            <w:tcMar/>
            <w:vAlign w:val="center"/>
          </w:tcPr>
          <w:p w:rsidRPr="001F5BC7" w:rsidR="00FD5988" w:rsidP="00FD5988" w:rsidRDefault="00B412E0" w14:paraId="6CDCDAE9" w14:textId="2C94A42F">
            <w:pPr>
              <w:rPr>
                <w:rFonts w:ascii="Georgia" w:hAnsi="Georgia"/>
                <w:b/>
              </w:rPr>
            </w:pPr>
            <w:r>
              <w:rPr>
                <w:rFonts w:ascii="Georgia" w:hAnsi="Georgia"/>
                <w:b/>
              </w:rPr>
              <w:t>Lecturer</w:t>
            </w:r>
          </w:p>
        </w:tc>
        <w:tc>
          <w:tcPr>
            <w:tcW w:w="7755" w:type="dxa"/>
            <w:gridSpan w:val="4"/>
            <w:tcMar/>
            <w:vAlign w:val="center"/>
          </w:tcPr>
          <w:p w:rsidRPr="001F5BC7" w:rsidR="00FD5988" w:rsidP="00047BFB" w:rsidRDefault="007017A2" w14:paraId="6FC7077D" w14:textId="0CFA653C">
            <w:pPr>
              <w:rPr>
                <w:rFonts w:ascii="Georgia" w:hAnsi="Georgia" w:cstheme="minorHAnsi"/>
              </w:rPr>
            </w:pPr>
            <w:r>
              <w:rPr>
                <w:rFonts w:ascii="Georgia" w:hAnsi="Georgia" w:cstheme="minorHAnsi"/>
              </w:rPr>
              <w:t xml:space="preserve">Spec </w:t>
            </w:r>
            <w:r w:rsidR="00142C4B">
              <w:rPr>
                <w:rFonts w:ascii="Georgia" w:hAnsi="Georgia" w:cstheme="minorHAnsi"/>
              </w:rPr>
              <w:t>Dr</w:t>
            </w:r>
            <w:r>
              <w:rPr>
                <w:rFonts w:ascii="Georgia" w:hAnsi="Georgia" w:cstheme="minorHAnsi"/>
              </w:rPr>
              <w:t>.</w:t>
            </w:r>
            <w:r w:rsidR="003039E0">
              <w:rPr>
                <w:rFonts w:ascii="Georgia" w:hAnsi="Georgia" w:cstheme="minorHAnsi"/>
              </w:rPr>
              <w:t xml:space="preserve"> </w:t>
            </w:r>
            <w:proofErr w:type="spellStart"/>
            <w:r w:rsidR="00047BFB">
              <w:rPr>
                <w:rFonts w:ascii="Georgia" w:hAnsi="Georgia" w:cstheme="minorHAnsi"/>
              </w:rPr>
              <w:t>Donika</w:t>
            </w:r>
            <w:proofErr w:type="spellEnd"/>
            <w:r w:rsidR="00047BFB">
              <w:rPr>
                <w:rFonts w:ascii="Georgia" w:hAnsi="Georgia" w:cstheme="minorHAnsi"/>
              </w:rPr>
              <w:t xml:space="preserve"> </w:t>
            </w:r>
            <w:proofErr w:type="spellStart"/>
            <w:r w:rsidR="00047BFB">
              <w:rPr>
                <w:rFonts w:ascii="Georgia" w:hAnsi="Georgia" w:cstheme="minorHAnsi"/>
              </w:rPr>
              <w:t>Arifi</w:t>
            </w:r>
            <w:proofErr w:type="spellEnd"/>
            <w:r w:rsidRPr="001F5BC7" w:rsidR="0054720C">
              <w:rPr>
                <w:rFonts w:ascii="Georgia" w:hAnsi="Georgia" w:cstheme="minorHAnsi"/>
              </w:rPr>
              <w:t xml:space="preserve"> </w:t>
            </w:r>
          </w:p>
        </w:tc>
      </w:tr>
      <w:tr w:rsidRPr="001F5BC7" w:rsidR="00FD5988" w:rsidTr="19EA30C3" w14:paraId="71ED70FD" w14:textId="77777777">
        <w:trPr>
          <w:trHeight w:val="541" w:hRule="exact"/>
        </w:trPr>
        <w:tc>
          <w:tcPr>
            <w:tcW w:w="2343" w:type="dxa"/>
            <w:shd w:val="clear" w:color="auto" w:fill="DEEAF6" w:themeFill="accent5" w:themeFillTint="33"/>
            <w:tcMar/>
            <w:vAlign w:val="center"/>
          </w:tcPr>
          <w:p w:rsidRPr="001F5BC7" w:rsidR="00FD5988" w:rsidP="00FD5988" w:rsidRDefault="00B412E0" w14:paraId="17FF453C" w14:textId="22258BF2">
            <w:pPr>
              <w:rPr>
                <w:rFonts w:ascii="Georgia" w:hAnsi="Georgia"/>
                <w:b/>
              </w:rPr>
            </w:pPr>
            <w:r>
              <w:rPr>
                <w:rFonts w:ascii="Georgia" w:hAnsi="Georgia"/>
                <w:b/>
              </w:rPr>
              <w:t xml:space="preserve">Teaching </w:t>
            </w:r>
            <w:proofErr w:type="spellStart"/>
            <w:r>
              <w:rPr>
                <w:rFonts w:ascii="Georgia" w:hAnsi="Georgia"/>
                <w:b/>
              </w:rPr>
              <w:t>Assistent</w:t>
            </w:r>
            <w:proofErr w:type="spellEnd"/>
          </w:p>
        </w:tc>
        <w:tc>
          <w:tcPr>
            <w:tcW w:w="7755" w:type="dxa"/>
            <w:gridSpan w:val="4"/>
            <w:tcMar/>
            <w:vAlign w:val="center"/>
          </w:tcPr>
          <w:p w:rsidRPr="001F5BC7" w:rsidR="00FD5988" w:rsidP="00047BFB" w:rsidRDefault="007017A2" w14:paraId="370FBDB4" w14:textId="1966C21D">
            <w:pPr>
              <w:rPr>
                <w:rFonts w:ascii="Georgia" w:hAnsi="Georgia"/>
              </w:rPr>
            </w:pPr>
            <w:proofErr w:type="spellStart"/>
            <w:r>
              <w:rPr>
                <w:rFonts w:ascii="Georgia" w:hAnsi="Georgia"/>
              </w:rPr>
              <w:t>Spec</w:t>
            </w:r>
            <w:r w:rsidR="00142C4B">
              <w:rPr>
                <w:rFonts w:ascii="Georgia" w:hAnsi="Georgia"/>
              </w:rPr>
              <w:t>.Dr</w:t>
            </w:r>
            <w:r>
              <w:rPr>
                <w:rFonts w:ascii="Georgia" w:hAnsi="Georgia"/>
              </w:rPr>
              <w:t>.</w:t>
            </w:r>
            <w:r w:rsidR="00047BFB">
              <w:rPr>
                <w:rFonts w:ascii="Georgia" w:hAnsi="Georgia"/>
              </w:rPr>
              <w:t>Donika</w:t>
            </w:r>
            <w:proofErr w:type="spellEnd"/>
            <w:r w:rsidR="00047BFB">
              <w:rPr>
                <w:rFonts w:ascii="Georgia" w:hAnsi="Georgia"/>
              </w:rPr>
              <w:t xml:space="preserve"> </w:t>
            </w:r>
            <w:proofErr w:type="spellStart"/>
            <w:r w:rsidR="00047BFB">
              <w:rPr>
                <w:rFonts w:ascii="Georgia" w:hAnsi="Georgia"/>
              </w:rPr>
              <w:t>Arifi</w:t>
            </w:r>
            <w:proofErr w:type="spellEnd"/>
          </w:p>
        </w:tc>
      </w:tr>
      <w:tr w:rsidRPr="001F5BC7" w:rsidR="00FD5988" w:rsidTr="19EA30C3" w14:paraId="52C8C256" w14:textId="77777777">
        <w:trPr>
          <w:trHeight w:val="1502"/>
        </w:trPr>
        <w:tc>
          <w:tcPr>
            <w:tcW w:w="2343" w:type="dxa"/>
            <w:shd w:val="clear" w:color="auto" w:fill="DEEAF6" w:themeFill="accent5" w:themeFillTint="33"/>
            <w:tcMar/>
            <w:vAlign w:val="center"/>
          </w:tcPr>
          <w:p w:rsidRPr="00A06238" w:rsidR="00A06238" w:rsidP="00A06238" w:rsidRDefault="00A06238" w14:paraId="4E494194"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42"/>
                <w:szCs w:val="42"/>
                <w:lang w:bidi="ar-SA"/>
              </w:rPr>
            </w:pPr>
            <w:r w:rsidRPr="00A06238">
              <w:rPr>
                <w:rFonts w:ascii="inherit" w:hAnsi="inherit" w:eastAsia="Times New Roman" w:cs="Courier New"/>
                <w:color w:val="202124"/>
                <w:sz w:val="42"/>
                <w:szCs w:val="42"/>
                <w:lang w:val="en" w:bidi="ar-SA"/>
              </w:rPr>
              <w:t>Goals and Objectives</w:t>
            </w:r>
          </w:p>
          <w:p w:rsidRPr="001F5BC7" w:rsidR="00FD5988" w:rsidP="00FF2BCF" w:rsidRDefault="00FD5988" w14:paraId="3D148881" w14:textId="5095F335">
            <w:pPr>
              <w:ind w:right="365"/>
              <w:rPr>
                <w:rFonts w:ascii="Georgia" w:hAnsi="Georgia"/>
                <w:b/>
              </w:rPr>
            </w:pPr>
          </w:p>
        </w:tc>
        <w:tc>
          <w:tcPr>
            <w:tcW w:w="7755" w:type="dxa"/>
            <w:gridSpan w:val="4"/>
            <w:tcMar/>
          </w:tcPr>
          <w:p w:rsidRPr="00A06238" w:rsidR="004C1991" w:rsidP="004C1991" w:rsidRDefault="004C1991" w14:paraId="60A2391F" w14:textId="77777777">
            <w:pPr>
              <w:rPr>
                <w:rFonts w:ascii="Georgia" w:hAnsi="Georgia"/>
                <w:lang w:val="hr-HR"/>
              </w:rPr>
            </w:pPr>
          </w:p>
          <w:p w:rsidRPr="00A06238" w:rsidR="00A06238" w:rsidP="2385BE8F" w:rsidRDefault="00A06238" w14:paraId="0497099E" w14:textId="77777777" w14:noSpellErr="1">
            <w:pPr>
              <w:widowControl w:val="1"/>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lang w:val="en-US" w:bidi="ar-SA"/>
              </w:rPr>
            </w:pPr>
            <w:r w:rsidRPr="2385BE8F" w:rsidR="00A06238">
              <w:rPr>
                <w:rFonts w:ascii="inherit" w:hAnsi="inherit" w:eastAsia="Times New Roman" w:cs="Courier New"/>
                <w:color w:val="202124"/>
                <w:lang w:val="en-US" w:bidi="ar-SA"/>
              </w:rPr>
              <w:t>The subject of dental materials includes the analysis of the structure and characteristics of restorative and auxiliary dental materials. Since restorative materials are included in the group of drugs, they are also included in the law on the use of drugs, and every future dentist or dental technician must record the type of material used on the patient, that is, the structure and composition of the material used must be known</w:t>
            </w:r>
            <w:r w:rsidRPr="2385BE8F" w:rsidR="00A06238">
              <w:rPr>
                <w:rFonts w:ascii="inherit" w:hAnsi="inherit" w:eastAsia="Times New Roman" w:cs="Courier New"/>
                <w:color w:val="202124"/>
                <w:lang w:val="en-US" w:bidi="ar-SA"/>
              </w:rPr>
              <w:t>. ,</w:t>
            </w:r>
            <w:r w:rsidRPr="2385BE8F" w:rsidR="00A06238">
              <w:rPr>
                <w:rFonts w:ascii="inherit" w:hAnsi="inherit" w:eastAsia="Times New Roman" w:cs="Courier New"/>
                <w:color w:val="202124"/>
                <w:lang w:val="en-US" w:bidi="ar-SA"/>
              </w:rPr>
              <w:t xml:space="preserve"> in terms of profitability and processing.</w:t>
            </w:r>
          </w:p>
          <w:p w:rsidRPr="00A06238" w:rsidR="00A06238" w:rsidP="00A06238" w:rsidRDefault="00A06238" w14:paraId="31589AC9"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lang w:val="en" w:bidi="ar-SA"/>
              </w:rPr>
            </w:pPr>
          </w:p>
          <w:p w:rsidRPr="00A06238" w:rsidR="00A06238" w:rsidP="00A06238" w:rsidRDefault="00A06238" w14:paraId="2F36E730"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lang w:bidi="ar-SA"/>
              </w:rPr>
            </w:pPr>
            <w:r w:rsidRPr="00A06238">
              <w:rPr>
                <w:rFonts w:ascii="inherit" w:hAnsi="inherit" w:eastAsia="Times New Roman" w:cs="Courier New"/>
                <w:color w:val="202124"/>
                <w:lang w:val="en" w:bidi="ar-SA"/>
              </w:rPr>
              <w:t xml:space="preserve">The objective of this course is to familiarize with the composition, as well as the biological, chemical, physical, mechanical and technological characteristics of dental materials, which will enable students to learn about their use in certain clinical situations. The focus will be that, based on this knowledge, students can distinguish between how to manage (do) and how to understand (study) the processing of a certain material, as well as evaluate the reason for eventual failure (breakage, </w:t>
            </w:r>
            <w:proofErr w:type="gramStart"/>
            <w:r w:rsidRPr="00A06238">
              <w:rPr>
                <w:rFonts w:ascii="inherit" w:hAnsi="inherit" w:eastAsia="Times New Roman" w:cs="Courier New"/>
                <w:color w:val="202124"/>
                <w:lang w:val="en" w:bidi="ar-SA"/>
              </w:rPr>
              <w:t>distortion ,</w:t>
            </w:r>
            <w:proofErr w:type="gramEnd"/>
            <w:r w:rsidRPr="00A06238">
              <w:rPr>
                <w:rFonts w:ascii="inherit" w:hAnsi="inherit" w:eastAsia="Times New Roman" w:cs="Courier New"/>
                <w:color w:val="202124"/>
                <w:lang w:val="en" w:bidi="ar-SA"/>
              </w:rPr>
              <w:t xml:space="preserve"> loss. ) </w:t>
            </w:r>
            <w:proofErr w:type="gramStart"/>
            <w:r w:rsidRPr="00A06238">
              <w:rPr>
                <w:rFonts w:ascii="inherit" w:hAnsi="inherit" w:eastAsia="Times New Roman" w:cs="Courier New"/>
                <w:color w:val="202124"/>
                <w:lang w:val="en" w:bidi="ar-SA"/>
              </w:rPr>
              <w:t>,allergy</w:t>
            </w:r>
            <w:proofErr w:type="gramEnd"/>
            <w:r w:rsidRPr="00A06238">
              <w:rPr>
                <w:rFonts w:ascii="inherit" w:hAnsi="inherit" w:eastAsia="Times New Roman" w:cs="Courier New"/>
                <w:color w:val="202124"/>
                <w:lang w:val="en" w:bidi="ar-SA"/>
              </w:rPr>
              <w:t>) of the applied material or how to contribute to the therapeutic effect of a properly chosen material, for a particular clinical case in almost all branches of dental medicine.</w:t>
            </w:r>
          </w:p>
          <w:p w:rsidRPr="00A06238" w:rsidR="00FD5988" w:rsidP="004C1991" w:rsidRDefault="00FD5988" w14:paraId="57C59A99" w14:textId="6DE1C896">
            <w:pPr>
              <w:pStyle w:val="HTMLPreformatted"/>
              <w:shd w:val="clear" w:color="auto" w:fill="F8F9FA"/>
              <w:spacing w:line="360" w:lineRule="auto"/>
              <w:rPr>
                <w:rFonts w:ascii="Georgia" w:hAnsi="Georgia"/>
                <w:sz w:val="22"/>
                <w:szCs w:val="22"/>
                <w:lang w:val="sq-AL"/>
              </w:rPr>
            </w:pPr>
          </w:p>
        </w:tc>
      </w:tr>
      <w:tr w:rsidRPr="001F5BC7" w:rsidR="00FD5988" w:rsidTr="19EA30C3" w14:paraId="080BEAEF" w14:textId="77777777">
        <w:trPr>
          <w:trHeight w:val="2681"/>
        </w:trPr>
        <w:tc>
          <w:tcPr>
            <w:tcW w:w="2343" w:type="dxa"/>
            <w:shd w:val="clear" w:color="auto" w:fill="DEEAF6" w:themeFill="accent5" w:themeFillTint="33"/>
            <w:tcMar/>
            <w:vAlign w:val="center"/>
          </w:tcPr>
          <w:p w:rsidRPr="00422262" w:rsidR="00422262" w:rsidP="00422262" w:rsidRDefault="00422262" w14:paraId="44755B0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42"/>
                <w:szCs w:val="42"/>
                <w:lang w:bidi="ar-SA"/>
              </w:rPr>
            </w:pPr>
            <w:r w:rsidRPr="00422262">
              <w:rPr>
                <w:rFonts w:ascii="inherit" w:hAnsi="inherit" w:eastAsia="Times New Roman" w:cs="Courier New"/>
                <w:color w:val="202124"/>
                <w:sz w:val="42"/>
                <w:szCs w:val="42"/>
                <w:lang w:val="en" w:bidi="ar-SA"/>
              </w:rPr>
              <w:lastRenderedPageBreak/>
              <w:t>Expected results</w:t>
            </w:r>
          </w:p>
          <w:p w:rsidRPr="001F5BC7" w:rsidR="00FD5988" w:rsidP="00FD5988" w:rsidRDefault="00FD5988" w14:paraId="7AD44683" w14:textId="086A2270">
            <w:pPr>
              <w:rPr>
                <w:rFonts w:ascii="Georgia" w:hAnsi="Georgia"/>
                <w:b/>
              </w:rPr>
            </w:pPr>
          </w:p>
        </w:tc>
        <w:tc>
          <w:tcPr>
            <w:tcW w:w="7755" w:type="dxa"/>
            <w:gridSpan w:val="4"/>
            <w:tcMar/>
          </w:tcPr>
          <w:p w:rsidRPr="00422262" w:rsidR="00422262" w:rsidP="00422262" w:rsidRDefault="00422262" w14:paraId="2DE449AF"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 w:bidi="ar-SA"/>
              </w:rPr>
            </w:pPr>
            <w:r w:rsidRPr="00422262">
              <w:rPr>
                <w:rFonts w:ascii="inherit" w:hAnsi="inherit" w:eastAsia="Times New Roman" w:cs="Courier New"/>
                <w:color w:val="202124"/>
                <w:sz w:val="28"/>
                <w:szCs w:val="28"/>
                <w:lang w:val="en" w:bidi="ar-SA"/>
              </w:rPr>
              <w:t>After successful completion of this course, students will have knowledge of:</w:t>
            </w:r>
          </w:p>
          <w:p w:rsidRPr="00422262" w:rsidR="00422262" w:rsidP="00422262" w:rsidRDefault="00422262" w14:paraId="4E6B2A5E" w14:textId="0DE617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 w:bidi="ar-SA"/>
              </w:rPr>
            </w:pPr>
            <w:r w:rsidRPr="00422262">
              <w:rPr>
                <w:rFonts w:ascii="inherit" w:hAnsi="inherit" w:eastAsia="Times New Roman" w:cs="Courier New"/>
                <w:color w:val="202124"/>
                <w:sz w:val="28"/>
                <w:szCs w:val="28"/>
                <w:lang w:val="en" w:bidi="ar-SA"/>
              </w:rPr>
              <w:t>• Classification of dental materials</w:t>
            </w:r>
          </w:p>
          <w:p w:rsidRPr="00422262" w:rsidR="00422262" w:rsidP="00422262" w:rsidRDefault="00422262" w14:paraId="00454493"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 w:bidi="ar-SA"/>
              </w:rPr>
            </w:pPr>
            <w:r w:rsidRPr="00422262">
              <w:rPr>
                <w:rFonts w:ascii="inherit" w:hAnsi="inherit" w:eastAsia="Times New Roman" w:cs="Courier New"/>
                <w:color w:val="202124"/>
                <w:sz w:val="28"/>
                <w:szCs w:val="28"/>
                <w:lang w:val="en" w:bidi="ar-SA"/>
              </w:rPr>
              <w:t>• Basic principles of dental materials</w:t>
            </w:r>
          </w:p>
          <w:p w:rsidRPr="00422262" w:rsidR="00422262" w:rsidP="00422262" w:rsidRDefault="00422262" w14:paraId="7C646881"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 w:bidi="ar-SA"/>
              </w:rPr>
            </w:pPr>
            <w:r w:rsidRPr="00422262">
              <w:rPr>
                <w:rFonts w:ascii="inherit" w:hAnsi="inherit" w:eastAsia="Times New Roman" w:cs="Courier New"/>
                <w:color w:val="202124"/>
                <w:sz w:val="28"/>
                <w:szCs w:val="28"/>
                <w:lang w:val="en" w:bidi="ar-SA"/>
              </w:rPr>
              <w:t>• Evaluate dental materials</w:t>
            </w:r>
          </w:p>
          <w:p w:rsidRPr="00422262" w:rsidR="00422262" w:rsidP="00422262" w:rsidRDefault="00422262" w14:paraId="330A2A68"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bidi="ar-SA"/>
              </w:rPr>
            </w:pPr>
            <w:r w:rsidRPr="00422262">
              <w:rPr>
                <w:rFonts w:ascii="inherit" w:hAnsi="inherit" w:eastAsia="Times New Roman" w:cs="Courier New"/>
                <w:color w:val="202124"/>
                <w:sz w:val="28"/>
                <w:szCs w:val="28"/>
                <w:lang w:val="en" w:bidi="ar-SA"/>
              </w:rPr>
              <w:t>• Field of use of specific dental materials</w:t>
            </w:r>
          </w:p>
          <w:p w:rsidRPr="001F5BC7" w:rsidR="00FD5988" w:rsidP="00422262" w:rsidRDefault="00FD5988" w14:paraId="3875535D" w14:textId="444C708A">
            <w:pPr>
              <w:pStyle w:val="ListParagraph"/>
              <w:numPr>
                <w:ilvl w:val="0"/>
                <w:numId w:val="21"/>
              </w:numPr>
              <w:spacing w:after="0" w:line="240" w:lineRule="auto"/>
              <w:ind w:left="696"/>
              <w:rPr>
                <w:rFonts w:ascii="Georgia" w:hAnsi="Georgia" w:eastAsia="Times New Roman"/>
              </w:rPr>
            </w:pPr>
          </w:p>
        </w:tc>
      </w:tr>
      <w:tr w:rsidRPr="001F5BC7" w:rsidR="000835A0" w:rsidTr="19EA30C3" w14:paraId="3DD1FB92" w14:textId="77777777">
        <w:trPr>
          <w:trHeight w:val="3131"/>
        </w:trPr>
        <w:tc>
          <w:tcPr>
            <w:tcW w:w="2343" w:type="dxa"/>
            <w:shd w:val="clear" w:color="auto" w:fill="DEEAF6" w:themeFill="accent5" w:themeFillTint="33"/>
            <w:tcMar/>
            <w:vAlign w:val="center"/>
          </w:tcPr>
          <w:p w:rsidR="00422262" w:rsidP="00422262" w:rsidRDefault="00422262" w14:paraId="7FEBA75E" w14:textId="77777777">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Alignment of the learning outcomes of the subject with the learning outcomes of the program</w:t>
            </w:r>
          </w:p>
          <w:p w:rsidRPr="001F5BC7" w:rsidR="000835A0" w:rsidP="00422262" w:rsidRDefault="000835A0" w14:paraId="413E68C9" w14:textId="6287034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Georgia" w:hAnsi="Georgia"/>
                <w:b/>
              </w:rPr>
            </w:pPr>
          </w:p>
        </w:tc>
        <w:tc>
          <w:tcPr>
            <w:tcW w:w="7755" w:type="dxa"/>
            <w:gridSpan w:val="4"/>
            <w:tcMar/>
          </w:tcPr>
          <w:p w:rsidRPr="00422262" w:rsidR="00422262" w:rsidP="00422262" w:rsidRDefault="00422262" w14:paraId="42454158"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 w:bidi="ar-SA"/>
              </w:rPr>
            </w:pPr>
            <w:r w:rsidRPr="00422262">
              <w:rPr>
                <w:rFonts w:ascii="inherit" w:hAnsi="inherit" w:eastAsia="Times New Roman" w:cs="Courier New"/>
                <w:color w:val="202124"/>
                <w:sz w:val="28"/>
                <w:szCs w:val="28"/>
                <w:lang w:val="en" w:bidi="ar-SA"/>
              </w:rPr>
              <w:t>1. Application of theoretical knowledge</w:t>
            </w:r>
          </w:p>
          <w:p w:rsidRPr="00422262" w:rsidR="00422262" w:rsidP="2385BE8F" w:rsidRDefault="00422262" w14:paraId="419EB6B7" w14:textId="21E6E664">
            <w:pPr>
              <w:widowControl w:val="1"/>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US" w:bidi="ar-SA"/>
              </w:rPr>
            </w:pPr>
            <w:r w:rsidRPr="2385BE8F" w:rsidR="00422262">
              <w:rPr>
                <w:rFonts w:ascii="inherit" w:hAnsi="inherit" w:eastAsia="Times New Roman" w:cs="Courier New"/>
                <w:color w:val="202124"/>
                <w:sz w:val="28"/>
                <w:szCs w:val="28"/>
                <w:lang w:val="en-US" w:bidi="ar-SA"/>
              </w:rPr>
              <w:t>It focuses on the application of methods and theoretical knowledge in practical tasks. (Outcome 2</w:t>
            </w:r>
            <w:r w:rsidRPr="2385BE8F" w:rsidR="004C2ABA">
              <w:rPr>
                <w:rFonts w:ascii="inherit" w:hAnsi="inherit" w:eastAsia="Times New Roman" w:cs="Courier New"/>
                <w:color w:val="202124"/>
                <w:sz w:val="28"/>
                <w:szCs w:val="28"/>
                <w:lang w:val="en-US" w:bidi="ar-SA"/>
              </w:rPr>
              <w:t xml:space="preserve">Communication courses </w:t>
            </w:r>
            <w:r w:rsidRPr="2385BE8F" w:rsidR="004C2ABA">
              <w:rPr>
                <w:rFonts w:ascii="inherit" w:hAnsi="inherit" w:eastAsia="Times New Roman" w:cs="Courier New"/>
                <w:color w:val="202124"/>
                <w:sz w:val="28"/>
                <w:szCs w:val="28"/>
                <w:lang w:val="en-US" w:bidi="ar-SA"/>
              </w:rPr>
              <w:t>ans</w:t>
            </w:r>
            <w:r w:rsidRPr="2385BE8F" w:rsidR="004C2ABA">
              <w:rPr>
                <w:rFonts w:ascii="inherit" w:hAnsi="inherit" w:eastAsia="Times New Roman" w:cs="Courier New"/>
                <w:color w:val="202124"/>
                <w:sz w:val="28"/>
                <w:szCs w:val="28"/>
                <w:lang w:val="en-US" w:bidi="ar-SA"/>
              </w:rPr>
              <w:t xml:space="preserve"> oral presentations improve verbal and written </w:t>
            </w:r>
            <w:r w:rsidRPr="2385BE8F" w:rsidR="004C2ABA">
              <w:rPr>
                <w:rFonts w:ascii="inherit" w:hAnsi="inherit" w:eastAsia="Times New Roman" w:cs="Courier New"/>
                <w:color w:val="202124"/>
                <w:sz w:val="28"/>
                <w:szCs w:val="28"/>
                <w:lang w:val="en-US" w:bidi="ar-SA"/>
              </w:rPr>
              <w:t>proficiency.(</w:t>
            </w:r>
            <w:r w:rsidRPr="2385BE8F" w:rsidR="004C2ABA">
              <w:rPr>
                <w:rFonts w:ascii="inherit" w:hAnsi="inherit" w:eastAsia="Times New Roman" w:cs="Courier New"/>
                <w:color w:val="202124"/>
                <w:sz w:val="28"/>
                <w:szCs w:val="28"/>
                <w:lang w:val="en-US" w:bidi="ar-SA"/>
              </w:rPr>
              <w:t>Outcome5).</w:t>
            </w:r>
          </w:p>
          <w:p w:rsidRPr="00422262" w:rsidR="00422262" w:rsidP="00422262" w:rsidRDefault="00422262" w14:paraId="00D453FD"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 w:bidi="ar-SA"/>
              </w:rPr>
            </w:pPr>
            <w:r w:rsidRPr="00422262">
              <w:rPr>
                <w:rFonts w:ascii="inherit" w:hAnsi="inherit" w:eastAsia="Times New Roman" w:cs="Courier New"/>
                <w:color w:val="202124"/>
                <w:sz w:val="28"/>
                <w:szCs w:val="28"/>
                <w:lang w:val="en" w:bidi="ar-SA"/>
              </w:rPr>
              <w:t>2. Development of practical skills</w:t>
            </w:r>
          </w:p>
          <w:p w:rsidRPr="00422262" w:rsidR="00422262" w:rsidP="2385BE8F" w:rsidRDefault="00422262" w14:paraId="55DFAF18" w14:textId="318E1EFD" w14:noSpellErr="1">
            <w:pPr>
              <w:widowControl w:val="1"/>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val="en-US" w:bidi="ar-SA"/>
              </w:rPr>
            </w:pPr>
            <w:r w:rsidRPr="2385BE8F" w:rsidR="00422262">
              <w:rPr>
                <w:rFonts w:ascii="inherit" w:hAnsi="inherit" w:eastAsia="Times New Roman" w:cs="Courier New"/>
                <w:color w:val="202124"/>
                <w:sz w:val="28"/>
                <w:szCs w:val="28"/>
                <w:lang w:val="en-US" w:bidi="ar-SA"/>
              </w:rPr>
              <w:t xml:space="preserve">To work independently and in collaboration within an interdisciplinary health team choosing the right and </w:t>
            </w:r>
            <w:r w:rsidRPr="2385BE8F" w:rsidR="00422262">
              <w:rPr>
                <w:rFonts w:ascii="inherit" w:hAnsi="inherit" w:eastAsia="Times New Roman" w:cs="Courier New"/>
                <w:color w:val="202124"/>
                <w:sz w:val="28"/>
                <w:szCs w:val="28"/>
                <w:lang w:val="en-US" w:bidi="ar-SA"/>
              </w:rPr>
              <w:t>appropriate materials</w:t>
            </w:r>
            <w:r w:rsidRPr="2385BE8F" w:rsidR="00422262">
              <w:rPr>
                <w:rFonts w:ascii="inherit" w:hAnsi="inherit" w:eastAsia="Times New Roman" w:cs="Courier New"/>
                <w:color w:val="202124"/>
                <w:sz w:val="28"/>
                <w:szCs w:val="28"/>
                <w:lang w:val="en-US" w:bidi="ar-SA"/>
              </w:rPr>
              <w:t xml:space="preserve"> based on their physical, chemical properties, </w:t>
            </w:r>
            <w:r w:rsidRPr="2385BE8F" w:rsidR="00422262">
              <w:rPr>
                <w:rFonts w:ascii="inherit" w:hAnsi="inherit" w:eastAsia="Times New Roman" w:cs="Courier New"/>
                <w:color w:val="202124"/>
                <w:sz w:val="28"/>
                <w:szCs w:val="28"/>
                <w:lang w:val="en-US" w:bidi="ar-SA"/>
              </w:rPr>
              <w:t>biocompatibility</w:t>
            </w:r>
            <w:r w:rsidRPr="2385BE8F" w:rsidR="00422262">
              <w:rPr>
                <w:rFonts w:ascii="inherit" w:hAnsi="inherit" w:eastAsia="Times New Roman" w:cs="Courier New"/>
                <w:color w:val="202124"/>
                <w:sz w:val="28"/>
                <w:szCs w:val="28"/>
                <w:lang w:val="en-US" w:bidi="ar-SA"/>
              </w:rPr>
              <w:t xml:space="preserve"> and specific needs of the patient. (Outcome 3).</w:t>
            </w:r>
          </w:p>
          <w:p w:rsidRPr="00422262" w:rsidR="00422262" w:rsidP="00422262" w:rsidRDefault="00422262" w14:paraId="014D009E"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eastAsia="Times New Roman" w:cs="Courier New"/>
                <w:color w:val="202124"/>
                <w:sz w:val="28"/>
                <w:szCs w:val="28"/>
                <w:lang w:bidi="ar-SA"/>
              </w:rPr>
            </w:pPr>
            <w:r w:rsidRPr="00422262">
              <w:rPr>
                <w:rFonts w:ascii="inherit" w:hAnsi="inherit" w:eastAsia="Times New Roman" w:cs="Courier New"/>
                <w:color w:val="202124"/>
                <w:sz w:val="28"/>
                <w:szCs w:val="28"/>
                <w:lang w:val="en" w:bidi="ar-SA"/>
              </w:rPr>
              <w:t>To choose the right materials for the removable work of dental prostheses, fixed works. (Result 6).</w:t>
            </w:r>
          </w:p>
          <w:p w:rsidRPr="00422262" w:rsidR="00DE166C" w:rsidP="00422262" w:rsidRDefault="00DE166C" w14:paraId="1246B672" w14:textId="1FBD0680">
            <w:pPr>
              <w:rPr>
                <w:rStyle w:val="tlid-translation"/>
                <w:rFonts w:ascii="Georgia" w:hAnsi="Georgia"/>
                <w:b/>
                <w:sz w:val="28"/>
                <w:szCs w:val="28"/>
              </w:rPr>
            </w:pPr>
          </w:p>
        </w:tc>
      </w:tr>
      <w:tr w:rsidRPr="001F5BC7" w:rsidR="009439CA" w:rsidTr="19EA30C3" w14:paraId="6C243147" w14:textId="77777777">
        <w:trPr>
          <w:trHeight w:val="730" w:hRule="exact"/>
        </w:trPr>
        <w:tc>
          <w:tcPr>
            <w:tcW w:w="2343" w:type="dxa"/>
            <w:vMerge w:val="restart"/>
            <w:shd w:val="clear" w:color="auto" w:fill="DEEAF6" w:themeFill="accent5" w:themeFillTint="33"/>
            <w:tcMar/>
            <w:vAlign w:val="center"/>
          </w:tcPr>
          <w:p w:rsidRPr="001F5BC7" w:rsidR="00A3718A" w:rsidP="00A3718A" w:rsidRDefault="00422262" w14:paraId="4C4085A0" w14:textId="4914A804">
            <w:pPr>
              <w:rPr>
                <w:rFonts w:ascii="Georgia" w:hAnsi="Georgia"/>
                <w:b/>
              </w:rPr>
            </w:pPr>
            <w:r>
              <w:rPr>
                <w:rFonts w:ascii="Georgia" w:hAnsi="Georgia"/>
                <w:b/>
              </w:rPr>
              <w:t>Content</w:t>
            </w:r>
          </w:p>
        </w:tc>
        <w:tc>
          <w:tcPr>
            <w:tcW w:w="4942" w:type="dxa"/>
            <w:gridSpan w:val="3"/>
            <w:shd w:val="clear" w:color="auto" w:fill="F2F2F2" w:themeFill="background1" w:themeFillShade="F2"/>
            <w:tcMar/>
            <w:vAlign w:val="center"/>
          </w:tcPr>
          <w:p w:rsidRPr="001D5783" w:rsidR="001D5783" w:rsidP="001D5783" w:rsidRDefault="001D5783" w14:paraId="7403B0A5" w14:textId="77777777">
            <w:pPr>
              <w:pStyle w:val="HTMLPreformatted"/>
              <w:shd w:val="clear" w:color="auto" w:fill="F8F9FA"/>
              <w:spacing w:line="540" w:lineRule="atLeast"/>
              <w:rPr>
                <w:rFonts w:ascii="inherit" w:hAnsi="inherit"/>
                <w:b/>
                <w:color w:val="202124"/>
                <w:sz w:val="28"/>
                <w:szCs w:val="28"/>
              </w:rPr>
            </w:pPr>
            <w:r w:rsidRPr="001D5783">
              <w:rPr>
                <w:rStyle w:val="y2iqfc"/>
                <w:rFonts w:ascii="inherit" w:hAnsi="inherit"/>
                <w:b/>
                <w:color w:val="202124"/>
                <w:sz w:val="28"/>
                <w:szCs w:val="28"/>
                <w:lang w:val="en"/>
              </w:rPr>
              <w:t>Weekly Plan - Lectures</w:t>
            </w:r>
          </w:p>
          <w:p w:rsidRPr="001F5BC7" w:rsidR="00A3718A" w:rsidP="00A3718A" w:rsidRDefault="00A3718A" w14:paraId="62532ACF" w14:textId="0E247D19">
            <w:pPr>
              <w:rPr>
                <w:rFonts w:ascii="Georgia" w:hAnsi="Georgia"/>
                <w:b/>
              </w:rPr>
            </w:pPr>
          </w:p>
        </w:tc>
        <w:tc>
          <w:tcPr>
            <w:tcW w:w="2813" w:type="dxa"/>
            <w:shd w:val="clear" w:color="auto" w:fill="F2F2F2" w:themeFill="background1" w:themeFillShade="F2"/>
            <w:tcMar/>
            <w:vAlign w:val="center"/>
          </w:tcPr>
          <w:p w:rsidRPr="001F5BC7" w:rsidR="00A3718A" w:rsidP="00A3718A" w:rsidRDefault="00A3718A" w14:paraId="2B9E1F51" w14:textId="7E94D369">
            <w:pPr>
              <w:jc w:val="center"/>
              <w:rPr>
                <w:rFonts w:ascii="Georgia" w:hAnsi="Georgia"/>
                <w:b/>
              </w:rPr>
            </w:pPr>
            <w:r w:rsidRPr="001F5BC7">
              <w:rPr>
                <w:rFonts w:ascii="Georgia" w:hAnsi="Georgia"/>
                <w:b/>
              </w:rPr>
              <w:t>Java</w:t>
            </w:r>
          </w:p>
        </w:tc>
      </w:tr>
      <w:tr w:rsidRPr="001F5BC7" w:rsidR="009439CA" w:rsidTr="19EA30C3" w14:paraId="392CB432" w14:textId="77777777">
        <w:trPr>
          <w:trHeight w:val="1450" w:hRule="exact"/>
        </w:trPr>
        <w:tc>
          <w:tcPr>
            <w:tcW w:w="2343" w:type="dxa"/>
            <w:vMerge/>
            <w:tcMar/>
            <w:vAlign w:val="center"/>
          </w:tcPr>
          <w:p w:rsidRPr="001F5BC7" w:rsidR="00E23D29" w:rsidP="00E23D29" w:rsidRDefault="00E23D29" w14:paraId="43835C3E" w14:textId="77777777">
            <w:pPr>
              <w:jc w:val="center"/>
              <w:rPr>
                <w:rFonts w:ascii="Georgia" w:hAnsi="Georgia"/>
              </w:rPr>
            </w:pPr>
          </w:p>
        </w:tc>
        <w:tc>
          <w:tcPr>
            <w:tcW w:w="4942" w:type="dxa"/>
            <w:gridSpan w:val="3"/>
            <w:tcMar/>
          </w:tcPr>
          <w:p w:rsidRPr="00422262" w:rsidR="00422262" w:rsidP="00422262" w:rsidRDefault="00422262" w14:paraId="408C1EF4" w14:textId="77777777">
            <w:pPr>
              <w:pStyle w:val="HTMLPreformatted"/>
              <w:shd w:val="clear" w:color="auto" w:fill="F8F9FA"/>
              <w:spacing w:line="540" w:lineRule="atLeast"/>
              <w:rPr>
                <w:rStyle w:val="y2iqfc"/>
                <w:rFonts w:ascii="inherit" w:hAnsi="inherit"/>
                <w:color w:val="202124"/>
                <w:sz w:val="24"/>
                <w:szCs w:val="24"/>
                <w:lang w:val="en"/>
              </w:rPr>
            </w:pPr>
            <w:r w:rsidRPr="00422262">
              <w:rPr>
                <w:rStyle w:val="y2iqfc"/>
                <w:rFonts w:ascii="inherit" w:hAnsi="inherit"/>
                <w:color w:val="202124"/>
                <w:sz w:val="24"/>
                <w:szCs w:val="24"/>
                <w:lang w:val="en"/>
              </w:rPr>
              <w:t>Introduction to Dental Materials</w:t>
            </w:r>
          </w:p>
          <w:p w:rsidRPr="00422262" w:rsidR="00422262" w:rsidP="00422262" w:rsidRDefault="00422262" w14:paraId="5A8C5A25" w14:textId="77777777">
            <w:pPr>
              <w:pStyle w:val="HTMLPreformatted"/>
              <w:shd w:val="clear" w:color="auto" w:fill="F8F9FA"/>
              <w:spacing w:line="540" w:lineRule="atLeast"/>
              <w:rPr>
                <w:rFonts w:ascii="inherit" w:hAnsi="inherit"/>
                <w:color w:val="202124"/>
                <w:sz w:val="24"/>
                <w:szCs w:val="24"/>
              </w:rPr>
            </w:pPr>
            <w:r w:rsidRPr="00422262">
              <w:rPr>
                <w:rStyle w:val="y2iqfc"/>
                <w:rFonts w:ascii="inherit" w:hAnsi="inherit"/>
                <w:color w:val="202124"/>
                <w:sz w:val="24"/>
                <w:szCs w:val="24"/>
                <w:lang w:val="en"/>
              </w:rPr>
              <w:t>• History of the development of dental materials</w:t>
            </w:r>
          </w:p>
          <w:p w:rsidR="000D79C9" w:rsidP="00047BFB" w:rsidRDefault="000D79C9" w14:paraId="32E64FD6" w14:textId="77777777">
            <w:pPr>
              <w:spacing w:after="200" w:line="360" w:lineRule="auto"/>
              <w:rPr>
                <w:rFonts w:ascii="Georgia" w:hAnsi="Georgia"/>
              </w:rPr>
            </w:pPr>
          </w:p>
          <w:p w:rsidR="000D79C9" w:rsidP="00047BFB" w:rsidRDefault="000D79C9" w14:paraId="118F7911" w14:textId="77777777">
            <w:pPr>
              <w:spacing w:after="200" w:line="360" w:lineRule="auto"/>
              <w:rPr>
                <w:rFonts w:ascii="Georgia" w:hAnsi="Georgia"/>
              </w:rPr>
            </w:pPr>
          </w:p>
          <w:p w:rsidRPr="00047BFB" w:rsidR="000D79C9" w:rsidP="00047BFB" w:rsidRDefault="000D79C9" w14:paraId="21767C49" w14:textId="4891845B">
            <w:pPr>
              <w:spacing w:after="200" w:line="360" w:lineRule="auto"/>
              <w:rPr>
                <w:rFonts w:ascii="Georgia" w:hAnsi="Georgia"/>
              </w:rPr>
            </w:pPr>
          </w:p>
        </w:tc>
        <w:tc>
          <w:tcPr>
            <w:tcW w:w="2813" w:type="dxa"/>
            <w:tcMar/>
          </w:tcPr>
          <w:p w:rsidRPr="001F5BC7" w:rsidR="00E23D29" w:rsidP="00E23D29" w:rsidRDefault="00E23D29" w14:paraId="598AB41D" w14:textId="77777777">
            <w:pPr>
              <w:jc w:val="center"/>
              <w:rPr>
                <w:rFonts w:ascii="Georgia" w:hAnsi="Georgia"/>
              </w:rPr>
            </w:pPr>
            <w:r w:rsidRPr="001F5BC7">
              <w:rPr>
                <w:rFonts w:ascii="Georgia" w:hAnsi="Georgia"/>
              </w:rPr>
              <w:t>1</w:t>
            </w:r>
          </w:p>
        </w:tc>
      </w:tr>
      <w:tr w:rsidRPr="001F5BC7" w:rsidR="009439CA" w:rsidTr="19EA30C3" w14:paraId="084A9EF1" w14:textId="77777777">
        <w:trPr>
          <w:trHeight w:val="3322" w:hRule="exact"/>
        </w:trPr>
        <w:tc>
          <w:tcPr>
            <w:tcW w:w="2343" w:type="dxa"/>
            <w:vMerge/>
            <w:tcMar/>
            <w:vAlign w:val="center"/>
          </w:tcPr>
          <w:p w:rsidRPr="001F5BC7" w:rsidR="00E23D29" w:rsidP="00E23D29" w:rsidRDefault="00E23D29" w14:paraId="0309BF14" w14:textId="77777777">
            <w:pPr>
              <w:jc w:val="center"/>
              <w:rPr>
                <w:rFonts w:ascii="Georgia" w:hAnsi="Georgia"/>
              </w:rPr>
            </w:pPr>
          </w:p>
        </w:tc>
        <w:tc>
          <w:tcPr>
            <w:tcW w:w="4942" w:type="dxa"/>
            <w:gridSpan w:val="3"/>
            <w:tcBorders>
              <w:bottom w:val="single" w:color="auto" w:sz="4" w:space="0"/>
            </w:tcBorders>
            <w:tcMar/>
          </w:tcPr>
          <w:p w:rsidRPr="001D5783" w:rsidR="001D5783" w:rsidP="001D5783" w:rsidRDefault="001D5783" w14:paraId="6F9886F9"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Scientific characteristics of Dental Materials</w:t>
            </w:r>
          </w:p>
          <w:p w:rsidRPr="001D5783" w:rsidR="001D5783" w:rsidP="001D5783" w:rsidRDefault="001D5783" w14:paraId="497EFEF5" w14:textId="77777777">
            <w:pPr>
              <w:pStyle w:val="HTMLPreformatted"/>
              <w:shd w:val="clear" w:color="auto" w:fill="F8F9FA"/>
              <w:spacing w:line="540" w:lineRule="atLeast"/>
              <w:rPr>
                <w:rStyle w:val="y2iqfc"/>
                <w:rFonts w:ascii="inherit" w:hAnsi="inherit"/>
                <w:color w:val="202124"/>
                <w:sz w:val="28"/>
                <w:szCs w:val="28"/>
                <w:lang w:val="en"/>
              </w:rPr>
            </w:pPr>
          </w:p>
          <w:p w:rsidRPr="001D5783" w:rsidR="001D5783" w:rsidP="19EA30C3" w:rsidRDefault="001D5783" w14:paraId="2807EAA0" w14:textId="77777777">
            <w:pPr>
              <w:pStyle w:val="HTMLPreformatted"/>
              <w:shd w:val="clear" w:color="auto" w:fill="F8F9FA"/>
              <w:spacing w:line="540" w:lineRule="atLeast"/>
              <w:rPr>
                <w:rStyle w:val="y2iqfc"/>
                <w:rFonts w:ascii="inherit" w:hAnsi="inherit"/>
                <w:color w:val="202124"/>
                <w:sz w:val="28"/>
                <w:szCs w:val="28"/>
                <w:lang w:val="en-US"/>
              </w:rPr>
            </w:pPr>
            <w:r w:rsidRPr="19EA30C3" w:rsidR="001D5783">
              <w:rPr>
                <w:rStyle w:val="y2iqfc"/>
                <w:rFonts w:ascii="inherit" w:hAnsi="inherit"/>
                <w:color w:val="202124"/>
                <w:sz w:val="28"/>
                <w:szCs w:val="28"/>
                <w:lang w:val="en-US"/>
              </w:rPr>
              <w:t xml:space="preserve">• Structure, </w:t>
            </w:r>
            <w:r w:rsidRPr="19EA30C3" w:rsidR="001D5783">
              <w:rPr>
                <w:rStyle w:val="y2iqfc"/>
                <w:rFonts w:ascii="inherit" w:hAnsi="inherit"/>
                <w:color w:val="202124"/>
                <w:sz w:val="28"/>
                <w:szCs w:val="28"/>
                <w:lang w:val="en-US"/>
              </w:rPr>
              <w:t>classification</w:t>
            </w:r>
            <w:r w:rsidRPr="19EA30C3" w:rsidR="001D5783">
              <w:rPr>
                <w:rStyle w:val="y2iqfc"/>
                <w:rFonts w:ascii="inherit" w:hAnsi="inherit"/>
                <w:color w:val="202124"/>
                <w:sz w:val="28"/>
                <w:szCs w:val="28"/>
                <w:lang w:val="en-US"/>
              </w:rPr>
              <w:t xml:space="preserve"> and properties of materials</w:t>
            </w:r>
          </w:p>
          <w:p w:rsidRPr="001D5783" w:rsidR="001D5783" w:rsidP="001D5783" w:rsidRDefault="001D5783" w14:paraId="52C0CBFF"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Basic scientific principles</w:t>
            </w:r>
          </w:p>
          <w:p w:rsidRPr="001D5783" w:rsidR="001D5783" w:rsidP="001D5783" w:rsidRDefault="001D5783" w14:paraId="495EE79A" w14:textId="77777777">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Biocompatibility of dental materials</w:t>
            </w:r>
          </w:p>
          <w:p w:rsidRPr="001F5BC7" w:rsidR="000D79C9" w:rsidP="0076322C" w:rsidRDefault="000D79C9" w14:paraId="27F41EBC" w14:textId="404DB4FC">
            <w:pPr>
              <w:rPr>
                <w:rFonts w:ascii="Georgia" w:hAnsi="Georgia" w:eastAsia="Times New Roman"/>
              </w:rPr>
            </w:pPr>
          </w:p>
        </w:tc>
        <w:tc>
          <w:tcPr>
            <w:tcW w:w="2813" w:type="dxa"/>
            <w:tcMar/>
          </w:tcPr>
          <w:p w:rsidRPr="001F5BC7" w:rsidR="00E23D29" w:rsidP="00E23D29" w:rsidRDefault="00E23D29" w14:paraId="5B4BDC2D" w14:textId="77777777">
            <w:pPr>
              <w:jc w:val="center"/>
              <w:rPr>
                <w:rFonts w:ascii="Georgia" w:hAnsi="Georgia"/>
              </w:rPr>
            </w:pPr>
            <w:r w:rsidRPr="001F5BC7">
              <w:rPr>
                <w:rFonts w:ascii="Georgia" w:hAnsi="Georgia"/>
              </w:rPr>
              <w:t>2</w:t>
            </w:r>
          </w:p>
        </w:tc>
      </w:tr>
      <w:tr w:rsidRPr="001F5BC7" w:rsidR="009439CA" w:rsidTr="19EA30C3" w14:paraId="3CA5E09E" w14:textId="77777777">
        <w:trPr>
          <w:trHeight w:val="2611" w:hRule="exact"/>
        </w:trPr>
        <w:tc>
          <w:tcPr>
            <w:tcW w:w="2343" w:type="dxa"/>
            <w:vMerge/>
            <w:tcMar/>
            <w:vAlign w:val="center"/>
          </w:tcPr>
          <w:p w:rsidRPr="001F5BC7" w:rsidR="00E23D29" w:rsidP="00E23D29" w:rsidRDefault="00E23D29" w14:paraId="31C028F1" w14:textId="77777777">
            <w:pPr>
              <w:jc w:val="center"/>
              <w:rPr>
                <w:rFonts w:ascii="Georgia" w:hAnsi="Georgia"/>
              </w:rPr>
            </w:pPr>
          </w:p>
        </w:tc>
        <w:tc>
          <w:tcPr>
            <w:tcW w:w="4942" w:type="dxa"/>
            <w:gridSpan w:val="3"/>
            <w:tcBorders>
              <w:bottom w:val="nil"/>
            </w:tcBorders>
            <w:tcMar/>
          </w:tcPr>
          <w:p w:rsidRPr="001D5783" w:rsidR="001D5783" w:rsidP="001D5783" w:rsidRDefault="001D5783" w14:paraId="1435F2EA" w14:textId="70105070">
            <w:pPr>
              <w:rPr>
                <w:rStyle w:val="y2iqfc"/>
                <w:rFonts w:ascii="Georgia" w:hAnsi="Georgia" w:eastAsia="Times New Roman"/>
                <w:b/>
              </w:rPr>
            </w:pPr>
            <w:r w:rsidRPr="001D5783">
              <w:rPr>
                <w:rStyle w:val="y2iqfc"/>
                <w:rFonts w:ascii="inherit" w:hAnsi="inherit"/>
                <w:color w:val="202124"/>
                <w:sz w:val="28"/>
                <w:szCs w:val="28"/>
                <w:lang w:val="en"/>
              </w:rPr>
              <w:t>Laboratory auxiliary materials</w:t>
            </w:r>
          </w:p>
          <w:p w:rsidRPr="001D5783" w:rsidR="001D5783" w:rsidP="001D5783" w:rsidRDefault="001D5783" w14:paraId="5617745E" w14:textId="5A901071">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Plaster</w:t>
            </w:r>
          </w:p>
          <w:p w:rsidRPr="001D5783" w:rsidR="001D5783" w:rsidP="001D5783" w:rsidRDefault="001D5783" w14:paraId="5CD82645" w14:textId="4A3DD63D">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Resins</w:t>
            </w:r>
          </w:p>
          <w:p w:rsidRPr="001D5783" w:rsidR="001D5783" w:rsidP="001D5783" w:rsidRDefault="001D5783" w14:paraId="6B410306" w14:textId="506EA780">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ZOE pastes</w:t>
            </w:r>
          </w:p>
          <w:p w:rsidRPr="001D5783" w:rsidR="001D5783" w:rsidP="001D5783" w:rsidRDefault="001D5783" w14:paraId="381DF4D7" w14:textId="28F91831">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Thermoplastic materials</w:t>
            </w:r>
          </w:p>
          <w:p w:rsidRPr="000D79C9" w:rsidR="000D79C9" w:rsidP="00047BFB" w:rsidRDefault="000D79C9" w14:paraId="33EF7187" w14:textId="4D94CDF3">
            <w:pPr>
              <w:ind w:left="246" w:hanging="246"/>
              <w:rPr>
                <w:rFonts w:ascii="Georgia" w:hAnsi="Georgia" w:eastAsia="Times New Roman"/>
                <w:b/>
              </w:rPr>
            </w:pPr>
          </w:p>
        </w:tc>
        <w:tc>
          <w:tcPr>
            <w:tcW w:w="2813" w:type="dxa"/>
            <w:tcMar/>
          </w:tcPr>
          <w:p w:rsidRPr="001F5BC7" w:rsidR="00E23D29" w:rsidP="00E23D29" w:rsidRDefault="00E23D29" w14:paraId="03E328EE" w14:textId="77777777">
            <w:pPr>
              <w:jc w:val="center"/>
              <w:rPr>
                <w:rFonts w:ascii="Georgia" w:hAnsi="Georgia"/>
              </w:rPr>
            </w:pPr>
            <w:r w:rsidRPr="001F5BC7">
              <w:rPr>
                <w:rFonts w:ascii="Georgia" w:hAnsi="Georgia"/>
              </w:rPr>
              <w:t>3</w:t>
            </w:r>
          </w:p>
        </w:tc>
      </w:tr>
      <w:tr w:rsidRPr="001F5BC7" w:rsidR="009439CA" w:rsidTr="19EA30C3" w14:paraId="42ACDC70" w14:textId="77777777">
        <w:trPr>
          <w:trHeight w:val="2251" w:hRule="exact"/>
        </w:trPr>
        <w:tc>
          <w:tcPr>
            <w:tcW w:w="2343" w:type="dxa"/>
            <w:vMerge/>
            <w:tcMar/>
            <w:vAlign w:val="center"/>
          </w:tcPr>
          <w:p w:rsidRPr="001F5BC7" w:rsidR="00E23D29" w:rsidP="00E23D29" w:rsidRDefault="00E23D29" w14:paraId="42A6E30B" w14:textId="77777777">
            <w:pPr>
              <w:jc w:val="center"/>
              <w:rPr>
                <w:rFonts w:ascii="Georgia" w:hAnsi="Georgia"/>
              </w:rPr>
            </w:pPr>
          </w:p>
        </w:tc>
        <w:tc>
          <w:tcPr>
            <w:tcW w:w="4942" w:type="dxa"/>
            <w:gridSpan w:val="3"/>
            <w:tcBorders>
              <w:top w:val="nil"/>
            </w:tcBorders>
            <w:tcMar/>
          </w:tcPr>
          <w:p w:rsidRPr="001D5783" w:rsidR="001D5783" w:rsidP="001D5783" w:rsidRDefault="000F04A0" w14:paraId="3CF442A5" w14:textId="77777777">
            <w:pPr>
              <w:pStyle w:val="HTMLPreformatted"/>
              <w:shd w:val="clear" w:color="auto" w:fill="F8F9FA"/>
              <w:spacing w:line="540" w:lineRule="atLeast"/>
              <w:rPr>
                <w:rStyle w:val="y2iqfc"/>
                <w:rFonts w:ascii="inherit" w:hAnsi="inherit"/>
                <w:color w:val="202124"/>
                <w:sz w:val="28"/>
                <w:szCs w:val="28"/>
                <w:lang w:val="en"/>
              </w:rPr>
            </w:pPr>
            <w:r>
              <w:rPr>
                <w:rFonts w:ascii="Georgia" w:hAnsi="Georgia"/>
                <w:lang w:val="en"/>
              </w:rPr>
              <w:t xml:space="preserve">  </w:t>
            </w:r>
            <w:r w:rsidRPr="001D5783" w:rsidR="001D5783">
              <w:rPr>
                <w:rStyle w:val="y2iqfc"/>
                <w:rFonts w:ascii="inherit" w:hAnsi="inherit"/>
                <w:color w:val="202124"/>
                <w:sz w:val="28"/>
                <w:szCs w:val="28"/>
                <w:lang w:val="en"/>
              </w:rPr>
              <w:t>WAX</w:t>
            </w:r>
          </w:p>
          <w:p w:rsidRPr="001D5783" w:rsidR="001D5783" w:rsidP="001D5783" w:rsidRDefault="001D5783" w14:paraId="781CBABC" w14:textId="7E5A8578">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 xml:space="preserve"> </w:t>
            </w:r>
            <w:r w:rsidRPr="001D5783">
              <w:rPr>
                <w:rStyle w:val="y2iqfc"/>
                <w:rFonts w:ascii="inherit" w:hAnsi="inherit"/>
                <w:color w:val="202124"/>
                <w:sz w:val="28"/>
                <w:szCs w:val="28"/>
                <w:lang w:val="en"/>
              </w:rPr>
              <w:t>• Wax as mass material</w:t>
            </w:r>
          </w:p>
          <w:p w:rsidRPr="001D5783" w:rsidR="001D5783" w:rsidP="001D5783" w:rsidRDefault="001D5783" w14:paraId="0134A8B4"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xml:space="preserve"> • Classification and composition of waxes</w:t>
            </w:r>
          </w:p>
          <w:p w:rsidRPr="001D5783" w:rsidR="001D5783" w:rsidP="001D5783" w:rsidRDefault="001D5783" w14:paraId="5C38A2E2" w14:textId="77777777">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xml:space="preserve"> • Dental waxes</w:t>
            </w:r>
          </w:p>
          <w:p w:rsidRPr="000F04A0" w:rsidR="001D5783" w:rsidP="001D5783" w:rsidRDefault="001D5783" w14:paraId="14750058" w14:textId="7F3F893D">
            <w:pPr>
              <w:rPr>
                <w:rFonts w:ascii="Georgia" w:hAnsi="Georgia"/>
                <w:lang w:val="en"/>
              </w:rPr>
            </w:pPr>
          </w:p>
          <w:p w:rsidRPr="000F04A0" w:rsidR="000F04A0" w:rsidP="000F04A0" w:rsidRDefault="000F04A0" w14:paraId="1760E814" w14:textId="546EFF76">
            <w:pPr>
              <w:rPr>
                <w:rFonts w:ascii="Georgia" w:hAnsi="Georgia"/>
                <w:lang w:val="en"/>
              </w:rPr>
            </w:pPr>
          </w:p>
        </w:tc>
        <w:tc>
          <w:tcPr>
            <w:tcW w:w="2813" w:type="dxa"/>
            <w:tcMar/>
          </w:tcPr>
          <w:p w:rsidRPr="001F5BC7" w:rsidR="00E23D29" w:rsidP="00E23D29" w:rsidRDefault="00E23D29" w14:paraId="7BB3FAE3" w14:textId="77777777">
            <w:pPr>
              <w:jc w:val="center"/>
              <w:rPr>
                <w:rFonts w:ascii="Georgia" w:hAnsi="Georgia"/>
              </w:rPr>
            </w:pPr>
            <w:r w:rsidRPr="001F5BC7">
              <w:rPr>
                <w:rFonts w:ascii="Georgia" w:hAnsi="Georgia"/>
              </w:rPr>
              <w:t>4</w:t>
            </w:r>
          </w:p>
        </w:tc>
      </w:tr>
      <w:tr w:rsidRPr="001F5BC7" w:rsidR="009439CA" w:rsidTr="19EA30C3" w14:paraId="4B14E488" w14:textId="77777777">
        <w:trPr>
          <w:trHeight w:val="5401" w:hRule="exact"/>
        </w:trPr>
        <w:tc>
          <w:tcPr>
            <w:tcW w:w="2343" w:type="dxa"/>
            <w:vMerge/>
            <w:tcMar/>
            <w:vAlign w:val="center"/>
          </w:tcPr>
          <w:p w:rsidRPr="001F5BC7" w:rsidR="00E23D29" w:rsidP="00E23D29" w:rsidRDefault="00E23D29" w14:paraId="7C9185D5" w14:textId="77777777">
            <w:pPr>
              <w:jc w:val="center"/>
              <w:rPr>
                <w:rFonts w:ascii="Georgia" w:hAnsi="Georgia"/>
              </w:rPr>
            </w:pPr>
          </w:p>
        </w:tc>
        <w:tc>
          <w:tcPr>
            <w:tcW w:w="4942" w:type="dxa"/>
            <w:gridSpan w:val="3"/>
            <w:tcMar/>
          </w:tcPr>
          <w:p w:rsidRPr="001D5783" w:rsidR="001D5783" w:rsidP="001D5783" w:rsidRDefault="00A23DC4" w14:paraId="64510395" w14:textId="77777777">
            <w:pPr>
              <w:pStyle w:val="HTMLPreformatted"/>
              <w:shd w:val="clear" w:color="auto" w:fill="F8F9FA"/>
              <w:spacing w:line="540" w:lineRule="atLeast"/>
              <w:rPr>
                <w:rStyle w:val="y2iqfc"/>
                <w:rFonts w:ascii="inherit" w:hAnsi="inherit"/>
                <w:color w:val="202124"/>
                <w:sz w:val="28"/>
                <w:szCs w:val="28"/>
                <w:lang w:val="en"/>
              </w:rPr>
            </w:pPr>
            <w:r>
              <w:rPr>
                <w:rFonts w:ascii="Georgia" w:hAnsi="Georgia"/>
              </w:rPr>
              <w:t xml:space="preserve"> </w:t>
            </w:r>
            <w:r w:rsidRPr="001D5783" w:rsidR="001D5783">
              <w:rPr>
                <w:rStyle w:val="y2iqfc"/>
                <w:rFonts w:ascii="inherit" w:hAnsi="inherit"/>
                <w:color w:val="202124"/>
                <w:sz w:val="28"/>
                <w:szCs w:val="28"/>
                <w:lang w:val="en"/>
              </w:rPr>
              <w:t>Elastic Materials</w:t>
            </w:r>
          </w:p>
          <w:p w:rsidRPr="001D5783" w:rsidR="001D5783" w:rsidP="19EA30C3" w:rsidRDefault="001D5783" w14:paraId="02A16B6E" w14:textId="36DC9E0B">
            <w:pPr>
              <w:pStyle w:val="HTMLPreformatted"/>
              <w:shd w:val="clear" w:color="auto" w:fill="F8F9FA"/>
              <w:spacing w:line="540" w:lineRule="atLeast"/>
              <w:rPr>
                <w:rStyle w:val="y2iqfc"/>
                <w:rFonts w:ascii="inherit" w:hAnsi="inherit"/>
                <w:color w:val="202124"/>
                <w:sz w:val="28"/>
                <w:szCs w:val="28"/>
                <w:lang w:val="en-US"/>
              </w:rPr>
            </w:pPr>
            <w:r w:rsidRPr="19EA30C3" w:rsidR="001D5783">
              <w:rPr>
                <w:rStyle w:val="y2iqfc"/>
                <w:rFonts w:ascii="inherit" w:hAnsi="inherit"/>
                <w:color w:val="202124"/>
                <w:sz w:val="28"/>
                <w:szCs w:val="28"/>
                <w:lang w:val="en-US"/>
              </w:rPr>
              <w:t xml:space="preserve">• </w:t>
            </w:r>
            <w:r w:rsidRPr="19EA30C3" w:rsidR="001D5783">
              <w:rPr>
                <w:rStyle w:val="y2iqfc"/>
                <w:rFonts w:ascii="inherit" w:hAnsi="inherit"/>
                <w:color w:val="202124"/>
                <w:sz w:val="28"/>
                <w:szCs w:val="28"/>
                <w:lang w:val="en-US"/>
              </w:rPr>
              <w:t>General characteristics</w:t>
            </w:r>
          </w:p>
          <w:p w:rsidRPr="001D5783" w:rsidR="001D5783" w:rsidP="001D5783" w:rsidRDefault="001D5783" w14:paraId="05A306DF"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Reversible elastic materials</w:t>
            </w:r>
          </w:p>
          <w:p w:rsidRPr="001D5783" w:rsidR="001D5783" w:rsidP="001D5783" w:rsidRDefault="001D5783" w14:paraId="5A4B5D6C"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Non-reversible elastic materials</w:t>
            </w:r>
          </w:p>
          <w:p w:rsidRPr="001D5783" w:rsidR="001D5783" w:rsidP="001D5783" w:rsidRDefault="001D5783" w14:paraId="184BE2DA"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Synthetic elastomers</w:t>
            </w:r>
          </w:p>
          <w:p w:rsidRPr="001D5783" w:rsidR="001D5783" w:rsidP="001D5783" w:rsidRDefault="001D5783" w14:paraId="324A7B98"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Silicones</w:t>
            </w:r>
          </w:p>
          <w:p w:rsidRPr="001D5783" w:rsidR="001D5783" w:rsidP="001D5783" w:rsidRDefault="001D5783" w14:paraId="6E744B1C" w14:textId="77777777">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Alginates</w:t>
            </w:r>
          </w:p>
          <w:p w:rsidRPr="00A23DC4" w:rsidR="007D5FC4" w:rsidP="001D5783" w:rsidRDefault="007D5FC4" w14:paraId="75C831B7" w14:textId="32F06BD5">
            <w:pPr>
              <w:rPr>
                <w:rFonts w:ascii="Times New Roman" w:hAnsi="Times New Roman" w:cs="Times New Roman"/>
                <w:lang w:val="sq-AL"/>
              </w:rPr>
            </w:pPr>
          </w:p>
        </w:tc>
        <w:tc>
          <w:tcPr>
            <w:tcW w:w="2813" w:type="dxa"/>
            <w:tcMar/>
          </w:tcPr>
          <w:p w:rsidRPr="001F5BC7" w:rsidR="00E23D29" w:rsidP="00E23D29" w:rsidRDefault="00E23D29" w14:paraId="1C2824B5" w14:textId="77777777">
            <w:pPr>
              <w:jc w:val="center"/>
              <w:rPr>
                <w:rFonts w:ascii="Georgia" w:hAnsi="Georgia"/>
              </w:rPr>
            </w:pPr>
            <w:r w:rsidRPr="001F5BC7">
              <w:rPr>
                <w:rFonts w:ascii="Georgia" w:hAnsi="Georgia"/>
              </w:rPr>
              <w:t>5</w:t>
            </w:r>
          </w:p>
        </w:tc>
      </w:tr>
      <w:tr w:rsidRPr="001F5BC7" w:rsidR="009439CA" w:rsidTr="19EA30C3" w14:paraId="73B26973" w14:textId="77777777">
        <w:trPr>
          <w:trHeight w:val="1702" w:hRule="exact"/>
        </w:trPr>
        <w:tc>
          <w:tcPr>
            <w:tcW w:w="2343" w:type="dxa"/>
            <w:vMerge/>
            <w:tcMar/>
            <w:vAlign w:val="center"/>
          </w:tcPr>
          <w:p w:rsidRPr="001F5BC7" w:rsidR="006312CF" w:rsidP="006312CF" w:rsidRDefault="006312CF" w14:paraId="7B9018C2" w14:textId="77777777">
            <w:pPr>
              <w:jc w:val="center"/>
              <w:rPr>
                <w:rFonts w:ascii="Georgia" w:hAnsi="Georgia"/>
              </w:rPr>
            </w:pPr>
          </w:p>
        </w:tc>
        <w:tc>
          <w:tcPr>
            <w:tcW w:w="4942" w:type="dxa"/>
            <w:gridSpan w:val="3"/>
            <w:tcMar/>
          </w:tcPr>
          <w:p w:rsidRPr="001D5783" w:rsidR="001D5783" w:rsidP="001D5783" w:rsidRDefault="001D5783" w14:paraId="29EE085B" w14:textId="7777777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Artificial Dental Arcades</w:t>
            </w:r>
          </w:p>
          <w:p w:rsidRPr="001D5783" w:rsidR="001D5783" w:rsidP="001D5783" w:rsidRDefault="001D5783" w14:paraId="7DA46F88" w14:textId="2A84CC97">
            <w:pPr>
              <w:pStyle w:val="HTMLPreformatted"/>
              <w:shd w:val="clear" w:color="auto" w:fill="F8F9FA"/>
              <w:spacing w:line="540" w:lineRule="atLeast"/>
              <w:rPr>
                <w:rStyle w:val="y2iqfc"/>
                <w:rFonts w:ascii="inherit" w:hAnsi="inherit"/>
                <w:color w:val="202124"/>
                <w:sz w:val="28"/>
                <w:szCs w:val="28"/>
                <w:lang w:val="en"/>
              </w:rPr>
            </w:pPr>
            <w:r w:rsidRPr="001D5783">
              <w:rPr>
                <w:rStyle w:val="y2iqfc"/>
                <w:rFonts w:ascii="inherit" w:hAnsi="inherit"/>
                <w:color w:val="202124"/>
                <w:sz w:val="28"/>
                <w:szCs w:val="28"/>
                <w:lang w:val="en"/>
              </w:rPr>
              <w:t>• Artificial resin teeth</w:t>
            </w:r>
          </w:p>
          <w:p w:rsidRPr="001D5783" w:rsidR="001D5783" w:rsidP="001D5783" w:rsidRDefault="001D5783" w14:paraId="2857ABFE" w14:textId="77777777">
            <w:pPr>
              <w:pStyle w:val="HTMLPreformatted"/>
              <w:shd w:val="clear" w:color="auto" w:fill="F8F9FA"/>
              <w:spacing w:line="540" w:lineRule="atLeast"/>
              <w:rPr>
                <w:rFonts w:ascii="inherit" w:hAnsi="inherit"/>
                <w:color w:val="202124"/>
                <w:sz w:val="28"/>
                <w:szCs w:val="28"/>
              </w:rPr>
            </w:pPr>
            <w:r w:rsidRPr="001D5783">
              <w:rPr>
                <w:rStyle w:val="y2iqfc"/>
                <w:rFonts w:ascii="inherit" w:hAnsi="inherit"/>
                <w:color w:val="202124"/>
                <w:sz w:val="28"/>
                <w:szCs w:val="28"/>
                <w:lang w:val="en"/>
              </w:rPr>
              <w:t>• Porcelain artificial teeth</w:t>
            </w:r>
          </w:p>
          <w:p w:rsidRPr="00A669DB" w:rsidR="00A669DB" w:rsidP="001D5783" w:rsidRDefault="00A669DB" w14:paraId="6212C522" w14:textId="04E266A5">
            <w:pPr>
              <w:rPr>
                <w:rFonts w:ascii="Georgia" w:hAnsi="Georgia"/>
                <w:b/>
              </w:rPr>
            </w:pPr>
          </w:p>
        </w:tc>
        <w:tc>
          <w:tcPr>
            <w:tcW w:w="2813" w:type="dxa"/>
            <w:tcMar/>
          </w:tcPr>
          <w:p w:rsidRPr="001F5BC7" w:rsidR="006312CF" w:rsidP="006312CF" w:rsidRDefault="006312CF" w14:paraId="05219088" w14:textId="77777777">
            <w:pPr>
              <w:jc w:val="center"/>
              <w:rPr>
                <w:rFonts w:ascii="Georgia" w:hAnsi="Georgia"/>
              </w:rPr>
            </w:pPr>
            <w:r w:rsidRPr="001F5BC7">
              <w:rPr>
                <w:rFonts w:ascii="Georgia" w:hAnsi="Georgia"/>
              </w:rPr>
              <w:t>6</w:t>
            </w:r>
          </w:p>
        </w:tc>
      </w:tr>
      <w:tr w:rsidRPr="001F5BC7" w:rsidR="009439CA" w:rsidTr="19EA30C3" w14:paraId="1B69549C" w14:textId="77777777">
        <w:trPr>
          <w:trHeight w:val="631" w:hRule="exact"/>
        </w:trPr>
        <w:tc>
          <w:tcPr>
            <w:tcW w:w="2343" w:type="dxa"/>
            <w:vMerge/>
            <w:tcMar/>
            <w:vAlign w:val="center"/>
          </w:tcPr>
          <w:p w:rsidRPr="001F5BC7" w:rsidR="006312CF" w:rsidP="006312CF" w:rsidRDefault="006312CF" w14:paraId="1E845BE3" w14:textId="77777777">
            <w:pPr>
              <w:jc w:val="center"/>
              <w:rPr>
                <w:rFonts w:ascii="Georgia" w:hAnsi="Georgia"/>
              </w:rPr>
            </w:pPr>
          </w:p>
        </w:tc>
        <w:tc>
          <w:tcPr>
            <w:tcW w:w="4942" w:type="dxa"/>
            <w:gridSpan w:val="3"/>
            <w:tcMar/>
          </w:tcPr>
          <w:p w:rsidRPr="00F7621B" w:rsidR="00F7621B" w:rsidP="00F7621B" w:rsidRDefault="00F7621B" w14:paraId="6D51F285" w14:textId="77777777">
            <w:pPr>
              <w:pStyle w:val="HTMLPreformatted"/>
              <w:shd w:val="clear" w:color="auto" w:fill="F8F9FA"/>
              <w:spacing w:line="540" w:lineRule="atLeast"/>
              <w:rPr>
                <w:rFonts w:ascii="inherit" w:hAnsi="inherit"/>
                <w:color w:val="202124"/>
                <w:sz w:val="28"/>
                <w:szCs w:val="28"/>
              </w:rPr>
            </w:pPr>
            <w:r w:rsidRPr="00F7621B">
              <w:rPr>
                <w:rStyle w:val="y2iqfc"/>
                <w:rFonts w:ascii="inherit" w:hAnsi="inherit"/>
                <w:color w:val="202124"/>
                <w:sz w:val="28"/>
                <w:szCs w:val="28"/>
                <w:lang w:val="en"/>
              </w:rPr>
              <w:t>Half-semester assessment</w:t>
            </w:r>
          </w:p>
          <w:p w:rsidRPr="001F5BC7" w:rsidR="006312CF" w:rsidP="006312CF" w:rsidRDefault="006312CF" w14:paraId="56C5D7B9" w14:textId="2CFC6C66">
            <w:pPr>
              <w:rPr>
                <w:rFonts w:ascii="Georgia" w:hAnsi="Georgia"/>
                <w:b/>
                <w:bCs/>
              </w:rPr>
            </w:pPr>
          </w:p>
        </w:tc>
        <w:tc>
          <w:tcPr>
            <w:tcW w:w="2813" w:type="dxa"/>
            <w:tcMar/>
          </w:tcPr>
          <w:p w:rsidRPr="001F5BC7" w:rsidR="006312CF" w:rsidP="006312CF" w:rsidRDefault="006312CF" w14:paraId="7EF1C040" w14:textId="77777777">
            <w:pPr>
              <w:jc w:val="center"/>
              <w:rPr>
                <w:rFonts w:ascii="Georgia" w:hAnsi="Georgia"/>
                <w:b/>
                <w:bCs/>
              </w:rPr>
            </w:pPr>
            <w:r w:rsidRPr="001F5BC7">
              <w:rPr>
                <w:rFonts w:ascii="Georgia" w:hAnsi="Georgia"/>
                <w:b/>
                <w:bCs/>
              </w:rPr>
              <w:t>7</w:t>
            </w:r>
          </w:p>
        </w:tc>
      </w:tr>
      <w:tr w:rsidRPr="001F5BC7" w:rsidR="009439CA" w:rsidTr="19EA30C3" w14:paraId="7370B894" w14:textId="77777777">
        <w:trPr>
          <w:trHeight w:val="3331" w:hRule="exact"/>
        </w:trPr>
        <w:tc>
          <w:tcPr>
            <w:tcW w:w="2343" w:type="dxa"/>
            <w:vMerge/>
            <w:tcMar/>
            <w:vAlign w:val="center"/>
          </w:tcPr>
          <w:p w:rsidRPr="001F5BC7" w:rsidR="006312CF" w:rsidP="006312CF" w:rsidRDefault="006312CF" w14:paraId="32DF93CE" w14:textId="77777777">
            <w:pPr>
              <w:jc w:val="center"/>
              <w:rPr>
                <w:rFonts w:ascii="Georgia" w:hAnsi="Georgia"/>
              </w:rPr>
            </w:pPr>
          </w:p>
        </w:tc>
        <w:tc>
          <w:tcPr>
            <w:tcW w:w="4942" w:type="dxa"/>
            <w:gridSpan w:val="3"/>
            <w:tcMar/>
          </w:tcPr>
          <w:p w:rsidRPr="00F7621B" w:rsidR="00F7621B" w:rsidP="00F7621B" w:rsidRDefault="00F04C33" w14:paraId="4AF2AB17"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tlid-translation"/>
                <w:rFonts w:ascii="Georgia" w:hAnsi="Georgia"/>
                <w:sz w:val="28"/>
                <w:szCs w:val="28"/>
                <w:lang w:val="sq-AL"/>
              </w:rPr>
              <w:t xml:space="preserve"> </w:t>
            </w:r>
            <w:r w:rsidRPr="00F7621B" w:rsidR="00F7621B">
              <w:rPr>
                <w:rStyle w:val="y2iqfc"/>
                <w:rFonts w:ascii="inherit" w:hAnsi="inherit"/>
                <w:color w:val="202124"/>
                <w:sz w:val="28"/>
                <w:szCs w:val="28"/>
                <w:lang w:val="en"/>
              </w:rPr>
              <w:t>Construction materials - Rubber</w:t>
            </w:r>
          </w:p>
          <w:p w:rsidRPr="00F7621B" w:rsidR="00F7621B" w:rsidP="00F7621B" w:rsidRDefault="00F7621B" w14:paraId="70A7B37D" w14:textId="42900978">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Chemical composition</w:t>
            </w:r>
          </w:p>
          <w:p w:rsidRPr="00F7621B" w:rsidR="00F7621B" w:rsidP="00F7621B" w:rsidRDefault="00F7621B" w14:paraId="6C9DBD11"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Physical features</w:t>
            </w:r>
          </w:p>
          <w:p w:rsidRPr="00F7621B" w:rsidR="00F7621B" w:rsidP="2385BE8F" w:rsidRDefault="00F7621B" w14:paraId="7A6B1C59"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F7621B">
              <w:rPr>
                <w:rStyle w:val="y2iqfc"/>
                <w:rFonts w:ascii="inherit" w:hAnsi="inherit"/>
                <w:color w:val="202124"/>
                <w:sz w:val="28"/>
                <w:szCs w:val="28"/>
                <w:lang w:val="en-US"/>
              </w:rPr>
              <w:t xml:space="preserve">• Beneficiation, </w:t>
            </w:r>
            <w:r w:rsidRPr="2385BE8F" w:rsidR="00F7621B">
              <w:rPr>
                <w:rStyle w:val="y2iqfc"/>
                <w:rFonts w:ascii="inherit" w:hAnsi="inherit"/>
                <w:color w:val="202124"/>
                <w:sz w:val="28"/>
                <w:szCs w:val="28"/>
                <w:lang w:val="en-US"/>
              </w:rPr>
              <w:t>fabrication</w:t>
            </w:r>
            <w:r w:rsidRPr="2385BE8F" w:rsidR="00F7621B">
              <w:rPr>
                <w:rStyle w:val="y2iqfc"/>
                <w:rFonts w:ascii="inherit" w:hAnsi="inherit"/>
                <w:color w:val="202124"/>
                <w:sz w:val="28"/>
                <w:szCs w:val="28"/>
                <w:lang w:val="en-US"/>
              </w:rPr>
              <w:t xml:space="preserve"> and vulcanization</w:t>
            </w:r>
          </w:p>
          <w:p w:rsidRPr="00F7621B" w:rsidR="00F7621B" w:rsidP="00F7621B" w:rsidRDefault="00F7621B" w14:paraId="7A2B872D" w14:textId="77777777">
            <w:pPr>
              <w:pStyle w:val="HTMLPreformatted"/>
              <w:shd w:val="clear" w:color="auto" w:fill="F8F9FA"/>
              <w:spacing w:line="540" w:lineRule="atLeast"/>
              <w:rPr>
                <w:rFonts w:ascii="inherit" w:hAnsi="inherit"/>
                <w:color w:val="202124"/>
                <w:sz w:val="28"/>
                <w:szCs w:val="28"/>
              </w:rPr>
            </w:pPr>
            <w:r w:rsidRPr="00F7621B">
              <w:rPr>
                <w:rStyle w:val="y2iqfc"/>
                <w:rFonts w:ascii="inherit" w:hAnsi="inherit"/>
                <w:color w:val="202124"/>
                <w:sz w:val="28"/>
                <w:szCs w:val="28"/>
                <w:lang w:val="en"/>
              </w:rPr>
              <w:t>• Types</w:t>
            </w:r>
          </w:p>
          <w:p w:rsidRPr="00F7621B" w:rsidR="00F7621B" w:rsidP="00F7621B" w:rsidRDefault="00F7621B" w14:paraId="356D6B1D" w14:textId="5E78524A">
            <w:pPr>
              <w:rPr>
                <w:rFonts w:ascii="Georgia" w:hAnsi="Georgia"/>
                <w:sz w:val="28"/>
                <w:szCs w:val="28"/>
              </w:rPr>
            </w:pPr>
          </w:p>
          <w:p w:rsidRPr="00F7621B" w:rsidR="007017A2" w:rsidP="007017A2" w:rsidRDefault="007017A2" w14:paraId="463602FA" w14:textId="709BC0EF">
            <w:pPr>
              <w:rPr>
                <w:rFonts w:ascii="Georgia" w:hAnsi="Georgia"/>
                <w:sz w:val="28"/>
                <w:szCs w:val="28"/>
              </w:rPr>
            </w:pPr>
          </w:p>
        </w:tc>
        <w:tc>
          <w:tcPr>
            <w:tcW w:w="2813" w:type="dxa"/>
            <w:tcMar/>
          </w:tcPr>
          <w:p w:rsidRPr="001F5BC7" w:rsidR="006312CF" w:rsidP="006312CF" w:rsidRDefault="006312CF" w14:paraId="211D130E" w14:textId="77777777">
            <w:pPr>
              <w:jc w:val="center"/>
              <w:rPr>
                <w:rFonts w:ascii="Georgia" w:hAnsi="Georgia"/>
              </w:rPr>
            </w:pPr>
            <w:r w:rsidRPr="001F5BC7">
              <w:rPr>
                <w:rFonts w:ascii="Georgia" w:hAnsi="Georgia"/>
              </w:rPr>
              <w:t>8</w:t>
            </w:r>
          </w:p>
        </w:tc>
      </w:tr>
      <w:tr w:rsidRPr="001F5BC7" w:rsidR="009439CA" w:rsidTr="19EA30C3" w14:paraId="1BF49EE0" w14:textId="77777777">
        <w:trPr>
          <w:trHeight w:val="6841" w:hRule="exact"/>
        </w:trPr>
        <w:tc>
          <w:tcPr>
            <w:tcW w:w="2343" w:type="dxa"/>
            <w:vMerge/>
            <w:tcMar/>
            <w:vAlign w:val="center"/>
          </w:tcPr>
          <w:p w:rsidRPr="001F5BC7" w:rsidR="006312CF" w:rsidP="006312CF" w:rsidRDefault="006312CF" w14:paraId="46660452" w14:textId="77777777">
            <w:pPr>
              <w:jc w:val="center"/>
              <w:rPr>
                <w:rFonts w:ascii="Georgia" w:hAnsi="Georgia"/>
              </w:rPr>
            </w:pPr>
          </w:p>
        </w:tc>
        <w:tc>
          <w:tcPr>
            <w:tcW w:w="4942" w:type="dxa"/>
            <w:gridSpan w:val="3"/>
            <w:tcMar/>
          </w:tcPr>
          <w:p w:rsidRPr="00F7621B" w:rsidR="00F7621B" w:rsidP="00F7621B" w:rsidRDefault="00172DD4" w14:paraId="657DD6D5"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tlid-translation"/>
                <w:rFonts w:ascii="Georgia" w:hAnsi="Georgia"/>
                <w:sz w:val="28"/>
                <w:szCs w:val="28"/>
              </w:rPr>
              <w:t xml:space="preserve"> </w:t>
            </w:r>
            <w:r w:rsidRPr="00F7621B" w:rsidR="00F7621B">
              <w:rPr>
                <w:rStyle w:val="y2iqfc"/>
                <w:rFonts w:ascii="inherit" w:hAnsi="inherit"/>
                <w:color w:val="202124"/>
                <w:sz w:val="28"/>
                <w:szCs w:val="28"/>
                <w:lang w:val="en"/>
              </w:rPr>
              <w:t>Building materials - Acrylates</w:t>
            </w:r>
          </w:p>
          <w:p w:rsidRPr="00F7621B" w:rsidR="00F7621B" w:rsidP="00F7621B" w:rsidRDefault="00F7621B" w14:paraId="27A79129"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History</w:t>
            </w:r>
          </w:p>
          <w:p w:rsidRPr="00F7621B" w:rsidR="00F7621B" w:rsidP="00F7621B" w:rsidRDefault="00F7621B" w14:paraId="62788BF6"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Benefit of Acrylates</w:t>
            </w:r>
          </w:p>
          <w:p w:rsidRPr="00F7621B" w:rsidR="00F7621B" w:rsidP="00F7621B" w:rsidRDefault="00F7621B" w14:paraId="459E53CE"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Polarization</w:t>
            </w:r>
          </w:p>
          <w:p w:rsidRPr="00F7621B" w:rsidR="00F7621B" w:rsidP="00F7621B" w:rsidRDefault="00F7621B" w14:paraId="6601CDD7"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Acrylates for crowns and veneers</w:t>
            </w:r>
          </w:p>
          <w:p w:rsidRPr="00F7621B" w:rsidR="00F7621B" w:rsidP="00F7621B" w:rsidRDefault="00F7621B" w14:paraId="6E42A04C"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Causes of failure with artificial resins</w:t>
            </w:r>
          </w:p>
          <w:p w:rsidRPr="00F7621B" w:rsidR="00F7621B" w:rsidP="00F7621B" w:rsidRDefault="00F7621B" w14:paraId="0D0C72BB"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Properties of acrylates</w:t>
            </w:r>
          </w:p>
          <w:p w:rsidRPr="00F7621B" w:rsidR="00F7621B" w:rsidP="00F7621B" w:rsidRDefault="00F7621B" w14:paraId="319A31CC" w14:textId="77777777">
            <w:pPr>
              <w:pStyle w:val="HTMLPreformatted"/>
              <w:shd w:val="clear" w:color="auto" w:fill="F8F9FA"/>
              <w:spacing w:line="540" w:lineRule="atLeast"/>
              <w:rPr>
                <w:rFonts w:ascii="inherit" w:hAnsi="inherit"/>
                <w:color w:val="202124"/>
                <w:sz w:val="28"/>
                <w:szCs w:val="28"/>
              </w:rPr>
            </w:pPr>
            <w:r w:rsidRPr="00F7621B">
              <w:rPr>
                <w:rStyle w:val="y2iqfc"/>
                <w:rFonts w:ascii="inherit" w:hAnsi="inherit"/>
                <w:color w:val="202124"/>
                <w:sz w:val="28"/>
                <w:szCs w:val="28"/>
                <w:lang w:val="en"/>
              </w:rPr>
              <w:t>• Rules for working with acrylates</w:t>
            </w:r>
          </w:p>
          <w:p w:rsidRPr="00F7621B" w:rsidR="00B17BCF" w:rsidP="00F7621B" w:rsidRDefault="00B17BCF" w14:paraId="2092C008" w14:textId="741A4CDF">
            <w:pPr>
              <w:spacing w:after="200" w:line="276" w:lineRule="auto"/>
              <w:rPr>
                <w:rFonts w:ascii="Georgia" w:hAnsi="Georgia"/>
                <w:sz w:val="28"/>
                <w:szCs w:val="28"/>
              </w:rPr>
            </w:pPr>
          </w:p>
          <w:p w:rsidRPr="00F7621B" w:rsidR="00B17BCF" w:rsidP="007017A2" w:rsidRDefault="00B17BCF" w14:paraId="4DA0E243" w14:textId="77777777">
            <w:pPr>
              <w:spacing w:after="200" w:line="276" w:lineRule="auto"/>
              <w:rPr>
                <w:rFonts w:ascii="Georgia" w:hAnsi="Georgia"/>
                <w:sz w:val="28"/>
                <w:szCs w:val="28"/>
              </w:rPr>
            </w:pPr>
          </w:p>
          <w:p w:rsidRPr="00F7621B" w:rsidR="00B17BCF" w:rsidP="007017A2" w:rsidRDefault="00B17BCF" w14:paraId="5D10B5D7" w14:textId="77777777">
            <w:pPr>
              <w:spacing w:after="200" w:line="276" w:lineRule="auto"/>
              <w:rPr>
                <w:rFonts w:ascii="Georgia" w:hAnsi="Georgia"/>
                <w:sz w:val="28"/>
                <w:szCs w:val="28"/>
              </w:rPr>
            </w:pPr>
          </w:p>
          <w:p w:rsidRPr="00F7621B" w:rsidR="00B17BCF" w:rsidP="007017A2" w:rsidRDefault="00B17BCF" w14:paraId="0E728C08" w14:textId="77777777">
            <w:pPr>
              <w:spacing w:after="200" w:line="276" w:lineRule="auto"/>
              <w:rPr>
                <w:rFonts w:ascii="Georgia" w:hAnsi="Georgia"/>
                <w:sz w:val="28"/>
                <w:szCs w:val="28"/>
              </w:rPr>
            </w:pPr>
          </w:p>
          <w:p w:rsidRPr="00F7621B" w:rsidR="00B17BCF" w:rsidP="007017A2" w:rsidRDefault="00B17BCF" w14:paraId="36738FAB" w14:textId="77777777">
            <w:pPr>
              <w:spacing w:after="200" w:line="276" w:lineRule="auto"/>
              <w:rPr>
                <w:rStyle w:val="tlid-translation"/>
                <w:rFonts w:ascii="Georgia" w:hAnsi="Georgia"/>
                <w:sz w:val="28"/>
                <w:szCs w:val="28"/>
              </w:rPr>
            </w:pPr>
          </w:p>
          <w:p w:rsidRPr="00F7621B" w:rsidR="007017A2" w:rsidP="007017A2" w:rsidRDefault="007017A2" w14:paraId="52C08FAF" w14:textId="5C355DA5">
            <w:pPr>
              <w:spacing w:after="200" w:line="276" w:lineRule="auto"/>
              <w:rPr>
                <w:rFonts w:ascii="Georgia" w:hAnsi="Georgia" w:eastAsia="Times New Roman"/>
                <w:b/>
                <w:sz w:val="28"/>
                <w:szCs w:val="28"/>
                <w:lang w:val="sq-AL"/>
              </w:rPr>
            </w:pPr>
          </w:p>
        </w:tc>
        <w:tc>
          <w:tcPr>
            <w:tcW w:w="2813" w:type="dxa"/>
            <w:tcMar/>
          </w:tcPr>
          <w:p w:rsidRPr="001F5BC7" w:rsidR="006312CF" w:rsidP="006312CF" w:rsidRDefault="006312CF" w14:paraId="40551ADE" w14:textId="77777777">
            <w:pPr>
              <w:jc w:val="center"/>
              <w:rPr>
                <w:rFonts w:ascii="Georgia" w:hAnsi="Georgia"/>
              </w:rPr>
            </w:pPr>
            <w:r w:rsidRPr="001F5BC7">
              <w:rPr>
                <w:rFonts w:ascii="Georgia" w:hAnsi="Georgia"/>
              </w:rPr>
              <w:t>9</w:t>
            </w:r>
          </w:p>
        </w:tc>
      </w:tr>
      <w:tr w:rsidRPr="001F5BC7" w:rsidR="009439CA" w:rsidTr="19EA30C3" w14:paraId="57E21698" w14:textId="77777777">
        <w:trPr>
          <w:trHeight w:val="9802" w:hRule="exact"/>
        </w:trPr>
        <w:tc>
          <w:tcPr>
            <w:tcW w:w="2343" w:type="dxa"/>
            <w:vMerge/>
            <w:tcMar/>
            <w:vAlign w:val="center"/>
          </w:tcPr>
          <w:p w:rsidRPr="001F5BC7" w:rsidR="006312CF" w:rsidP="006312CF" w:rsidRDefault="006312CF" w14:paraId="127FC441" w14:textId="77777777">
            <w:pPr>
              <w:jc w:val="center"/>
              <w:rPr>
                <w:rFonts w:ascii="Georgia" w:hAnsi="Georgia"/>
              </w:rPr>
            </w:pPr>
          </w:p>
        </w:tc>
        <w:tc>
          <w:tcPr>
            <w:tcW w:w="4942" w:type="dxa"/>
            <w:gridSpan w:val="3"/>
            <w:tcMar/>
          </w:tcPr>
          <w:p w:rsidRPr="00F7621B" w:rsidR="00F7621B" w:rsidP="00F7621B" w:rsidRDefault="00F7621B" w14:paraId="701EB349"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Dental Ceramics</w:t>
            </w:r>
          </w:p>
          <w:p w:rsidRPr="00F7621B" w:rsidR="00F7621B" w:rsidP="00F7621B" w:rsidRDefault="00F7621B" w14:paraId="40715DE2" w14:textId="0C73EA91">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Historical overview of the development and application of ceramics</w:t>
            </w:r>
          </w:p>
          <w:p w:rsidRPr="00F7621B" w:rsidR="00F7621B" w:rsidP="00F7621B" w:rsidRDefault="00F7621B" w14:paraId="582B70FB"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Classification of ceramic materials</w:t>
            </w:r>
          </w:p>
          <w:p w:rsidRPr="00F7621B" w:rsidR="00F7621B" w:rsidP="00F7621B" w:rsidRDefault="00F7621B" w14:paraId="159A2AC6"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Requirements for the application of ceramic materials in dentistry</w:t>
            </w:r>
          </w:p>
          <w:p w:rsidRPr="00F7621B" w:rsidR="00F7621B" w:rsidP="00F7621B" w:rsidRDefault="00F7621B" w14:paraId="56679C62"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Composition of ceramics</w:t>
            </w:r>
          </w:p>
          <w:p w:rsidRPr="00F7621B" w:rsidR="00F7621B" w:rsidP="00F7621B" w:rsidRDefault="00F7621B" w14:paraId="5FE74D1E"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Structure of ceramic materials</w:t>
            </w:r>
          </w:p>
          <w:p w:rsidRPr="00F7621B" w:rsidR="00F7621B" w:rsidP="00F7621B" w:rsidRDefault="00F7621B" w14:paraId="478658DB"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Characteristics of ceramic materials</w:t>
            </w:r>
          </w:p>
          <w:p w:rsidRPr="00F7621B" w:rsidR="00F7621B" w:rsidP="00F7621B" w:rsidRDefault="00F7621B" w14:paraId="080BA50D"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Production processes</w:t>
            </w:r>
          </w:p>
          <w:p w:rsidRPr="00F7621B" w:rsidR="00F7621B" w:rsidP="00F7621B" w:rsidRDefault="00F7621B" w14:paraId="41C78EE2"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Silicate ceramics</w:t>
            </w:r>
          </w:p>
          <w:p w:rsidRPr="00F7621B" w:rsidR="00F7621B" w:rsidP="00F7621B" w:rsidRDefault="00F7621B" w14:paraId="1FC13F8F"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Aluminum ceramics</w:t>
            </w:r>
          </w:p>
          <w:p w:rsidRPr="00F7621B" w:rsidR="00F7621B" w:rsidP="00F7621B" w:rsidRDefault="00F7621B" w14:paraId="53B0010D"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Glass ceramics</w:t>
            </w:r>
          </w:p>
          <w:p w:rsidRPr="00F7621B" w:rsidR="00F7621B" w:rsidP="00F7621B" w:rsidRDefault="00F7621B" w14:paraId="22254117" w14:textId="77777777">
            <w:pPr>
              <w:pStyle w:val="HTMLPreformatted"/>
              <w:shd w:val="clear" w:color="auto" w:fill="F8F9FA"/>
              <w:spacing w:line="540" w:lineRule="atLeast"/>
              <w:rPr>
                <w:rStyle w:val="y2iqfc"/>
                <w:rFonts w:ascii="inherit" w:hAnsi="inherit"/>
                <w:color w:val="202124"/>
                <w:sz w:val="28"/>
                <w:szCs w:val="28"/>
                <w:lang w:val="en"/>
              </w:rPr>
            </w:pPr>
            <w:r w:rsidRPr="00F7621B">
              <w:rPr>
                <w:rStyle w:val="y2iqfc"/>
                <w:rFonts w:ascii="inherit" w:hAnsi="inherit"/>
                <w:color w:val="202124"/>
                <w:sz w:val="28"/>
                <w:szCs w:val="28"/>
                <w:lang w:val="en"/>
              </w:rPr>
              <w:t>• Oxide ceramics</w:t>
            </w:r>
          </w:p>
          <w:p w:rsidR="00F7621B" w:rsidP="00F7621B" w:rsidRDefault="00F7621B" w14:paraId="0A3EE261" w14:textId="77777777">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 </w:t>
            </w:r>
            <w:r w:rsidRPr="00F7621B">
              <w:rPr>
                <w:rStyle w:val="y2iqfc"/>
                <w:rFonts w:ascii="inherit" w:hAnsi="inherit"/>
                <w:color w:val="202124"/>
                <w:sz w:val="28"/>
                <w:szCs w:val="28"/>
                <w:lang w:val="en"/>
              </w:rPr>
              <w:t>Aluminum oxide ceramics</w:t>
            </w:r>
          </w:p>
          <w:p w:rsidRPr="001F5BC7" w:rsidR="006312CF" w:rsidP="00F7621B" w:rsidRDefault="006312CF" w14:paraId="4A98B306" w14:textId="072C431B">
            <w:pPr>
              <w:rPr>
                <w:rFonts w:ascii="Georgia" w:hAnsi="Georgia"/>
              </w:rPr>
            </w:pPr>
          </w:p>
        </w:tc>
        <w:tc>
          <w:tcPr>
            <w:tcW w:w="2813" w:type="dxa"/>
            <w:tcMar/>
          </w:tcPr>
          <w:p w:rsidR="009C6673" w:rsidP="006312CF" w:rsidRDefault="00C24108" w14:paraId="1200FD04" w14:textId="07E6C065">
            <w:pPr>
              <w:jc w:val="center"/>
              <w:rPr>
                <w:rFonts w:ascii="Georgia" w:hAnsi="Georgia"/>
              </w:rPr>
            </w:pPr>
            <w:r>
              <w:rPr>
                <w:rFonts w:ascii="Georgia" w:hAnsi="Georgia"/>
              </w:rPr>
              <w:t>10</w:t>
            </w:r>
          </w:p>
          <w:p w:rsidRPr="001F5BC7" w:rsidR="009C6673" w:rsidP="006312CF" w:rsidRDefault="009C6673" w14:paraId="5F18DCF9" w14:textId="77777777">
            <w:pPr>
              <w:jc w:val="center"/>
              <w:rPr>
                <w:rFonts w:ascii="Georgia" w:hAnsi="Georgia"/>
              </w:rPr>
            </w:pPr>
          </w:p>
        </w:tc>
      </w:tr>
      <w:tr w:rsidRPr="001F5BC7" w:rsidR="009439CA" w:rsidTr="19EA30C3" w14:paraId="41ACB2AB" w14:textId="77777777">
        <w:trPr>
          <w:trHeight w:val="6652" w:hRule="exact"/>
        </w:trPr>
        <w:tc>
          <w:tcPr>
            <w:tcW w:w="2343" w:type="dxa"/>
            <w:vMerge/>
            <w:tcMar/>
            <w:vAlign w:val="center"/>
          </w:tcPr>
          <w:p w:rsidRPr="001F5BC7" w:rsidR="009C6673" w:rsidP="006312CF" w:rsidRDefault="009C6673" w14:paraId="0E39C15D" w14:textId="1B932F00">
            <w:pPr>
              <w:jc w:val="center"/>
              <w:rPr>
                <w:rFonts w:ascii="Georgia" w:hAnsi="Georgia"/>
              </w:rPr>
            </w:pPr>
          </w:p>
        </w:tc>
        <w:tc>
          <w:tcPr>
            <w:tcW w:w="4942" w:type="dxa"/>
            <w:gridSpan w:val="3"/>
            <w:tcMar/>
          </w:tcPr>
          <w:p w:rsidRPr="00F77282" w:rsidR="00F77282" w:rsidP="00F77282" w:rsidRDefault="00F77282" w14:paraId="1ADEB2D7"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Metals and alloys</w:t>
            </w:r>
          </w:p>
          <w:p w:rsidRPr="00F77282" w:rsidR="00F77282" w:rsidP="00F77282" w:rsidRDefault="00F77282" w14:paraId="76244097" w14:textId="0B6159FD">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The history of the development of metal materials in dentistry</w:t>
            </w:r>
          </w:p>
          <w:p w:rsidRPr="00F77282" w:rsidR="00F77282" w:rsidP="00F77282" w:rsidRDefault="00F77282" w14:paraId="67CEDAC3"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Metals</w:t>
            </w:r>
          </w:p>
          <w:p w:rsidRPr="00F77282" w:rsidR="00F77282" w:rsidP="00F77282" w:rsidRDefault="00F77282" w14:paraId="05AB5910"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Alloys</w:t>
            </w:r>
          </w:p>
          <w:p w:rsidRPr="00F77282" w:rsidR="00F77282" w:rsidP="00F77282" w:rsidRDefault="00F77282" w14:paraId="09A471C1" w14:textId="30C5F8FB">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Dental alloys</w:t>
            </w:r>
          </w:p>
          <w:p w:rsidRPr="00F77282" w:rsidR="00F77282" w:rsidP="00F77282" w:rsidRDefault="00F77282" w14:paraId="716E371E" w14:textId="35ED8642">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Mechanical and chemical properties of dental alloys</w:t>
            </w:r>
          </w:p>
          <w:p w:rsidRPr="00F77282" w:rsidR="00F77282" w:rsidP="00F77282" w:rsidRDefault="00F77282" w14:paraId="2C4568A5"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Noble and non-finite dental alloys</w:t>
            </w:r>
          </w:p>
          <w:p w:rsidRPr="00F77282" w:rsidR="00F77282" w:rsidP="00F77282" w:rsidRDefault="00F77282" w14:paraId="7DCC4766"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Nickel – chrome alloys</w:t>
            </w:r>
          </w:p>
          <w:p w:rsidRPr="00F77282" w:rsidR="00F77282" w:rsidP="00F77282" w:rsidRDefault="00F77282" w14:paraId="20DBFC82"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Cobalt-chromium alloys</w:t>
            </w:r>
          </w:p>
          <w:p w:rsidRPr="00F77282" w:rsidR="00F77282" w:rsidP="00F77282" w:rsidRDefault="00F77282" w14:paraId="3272C2CC" w14:textId="77777777">
            <w:pPr>
              <w:pStyle w:val="HTMLPreformatted"/>
              <w:shd w:val="clear" w:color="auto" w:fill="F8F9FA"/>
              <w:spacing w:line="540" w:lineRule="atLeast"/>
              <w:rPr>
                <w:rFonts w:ascii="inherit" w:hAnsi="inherit"/>
                <w:color w:val="202124"/>
                <w:sz w:val="28"/>
                <w:szCs w:val="28"/>
              </w:rPr>
            </w:pPr>
            <w:r w:rsidRPr="00F77282">
              <w:rPr>
                <w:rStyle w:val="y2iqfc"/>
                <w:rFonts w:ascii="inherit" w:hAnsi="inherit"/>
                <w:color w:val="202124"/>
                <w:sz w:val="28"/>
                <w:szCs w:val="28"/>
                <w:lang w:val="en"/>
              </w:rPr>
              <w:t>• Titanium and titanium alloys</w:t>
            </w:r>
          </w:p>
          <w:p w:rsidRPr="001F5BC7" w:rsidR="00B970D0" w:rsidP="00F77282" w:rsidRDefault="00B970D0" w14:paraId="58BBBEC3" w14:textId="62C8F035">
            <w:pPr>
              <w:rPr>
                <w:rFonts w:ascii="Georgia" w:hAnsi="Georgia"/>
                <w:b/>
                <w:color w:val="000000" w:themeColor="text1"/>
              </w:rPr>
            </w:pPr>
          </w:p>
        </w:tc>
        <w:tc>
          <w:tcPr>
            <w:tcW w:w="2813" w:type="dxa"/>
            <w:tcMar/>
          </w:tcPr>
          <w:p w:rsidRPr="001F5BC7" w:rsidR="009C6673" w:rsidP="006312CF" w:rsidRDefault="00B970D0" w14:paraId="35921E99" w14:textId="4933B196">
            <w:pPr>
              <w:jc w:val="center"/>
              <w:rPr>
                <w:rFonts w:ascii="Georgia" w:hAnsi="Georgia"/>
              </w:rPr>
            </w:pPr>
            <w:r>
              <w:rPr>
                <w:rFonts w:ascii="Georgia" w:hAnsi="Georgia"/>
              </w:rPr>
              <w:t>11</w:t>
            </w:r>
          </w:p>
        </w:tc>
      </w:tr>
      <w:tr w:rsidRPr="001F5BC7" w:rsidR="009439CA" w:rsidTr="19EA30C3" w14:paraId="4DA24DA0" w14:textId="77777777">
        <w:trPr>
          <w:trHeight w:val="3331" w:hRule="exact"/>
        </w:trPr>
        <w:tc>
          <w:tcPr>
            <w:tcW w:w="2343" w:type="dxa"/>
            <w:vMerge/>
            <w:tcMar/>
            <w:vAlign w:val="center"/>
          </w:tcPr>
          <w:p w:rsidRPr="001F5BC7" w:rsidR="006312CF" w:rsidP="006312CF" w:rsidRDefault="006312CF" w14:paraId="574B74FD" w14:textId="2180C131">
            <w:pPr>
              <w:jc w:val="center"/>
              <w:rPr>
                <w:rFonts w:ascii="Georgia" w:hAnsi="Georgia"/>
              </w:rPr>
            </w:pPr>
          </w:p>
        </w:tc>
        <w:tc>
          <w:tcPr>
            <w:tcW w:w="4942" w:type="dxa"/>
            <w:gridSpan w:val="3"/>
            <w:tcMar/>
          </w:tcPr>
          <w:p w:rsidRPr="00F77282" w:rsidR="00F77282" w:rsidP="00F77282" w:rsidRDefault="00F77282" w14:paraId="3866FB85"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Materials for CAD CAM – Computer processing system in prosthetics</w:t>
            </w:r>
          </w:p>
          <w:p w:rsidRPr="00F77282" w:rsidR="00F77282" w:rsidP="00F77282" w:rsidRDefault="00F77282" w14:paraId="6A004448" w14:textId="3D9AB626">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Types</w:t>
            </w:r>
          </w:p>
          <w:p w:rsidRPr="00F77282" w:rsidR="00F77282" w:rsidP="00F77282" w:rsidRDefault="00F77282" w14:paraId="27486B1B" w14:textId="77777777">
            <w:pPr>
              <w:pStyle w:val="HTMLPreformatted"/>
              <w:shd w:val="clear" w:color="auto" w:fill="F8F9FA"/>
              <w:spacing w:line="540" w:lineRule="atLeast"/>
              <w:rPr>
                <w:rFonts w:ascii="inherit" w:hAnsi="inherit"/>
                <w:color w:val="202124"/>
                <w:sz w:val="28"/>
                <w:szCs w:val="28"/>
              </w:rPr>
            </w:pPr>
            <w:r w:rsidRPr="00F77282">
              <w:rPr>
                <w:rStyle w:val="y2iqfc"/>
                <w:rFonts w:ascii="inherit" w:hAnsi="inherit"/>
                <w:color w:val="202124"/>
                <w:sz w:val="28"/>
                <w:szCs w:val="28"/>
                <w:lang w:val="en"/>
              </w:rPr>
              <w:t>• Usage</w:t>
            </w:r>
          </w:p>
          <w:p w:rsidR="00903430" w:rsidP="00903430" w:rsidRDefault="00903430" w14:paraId="062823D1" w14:textId="77777777">
            <w:pPr>
              <w:rPr>
                <w:rFonts w:ascii="Georgia" w:hAnsi="Georgia"/>
                <w:b/>
                <w:color w:val="000000" w:themeColor="text1"/>
              </w:rPr>
            </w:pPr>
          </w:p>
          <w:p w:rsidRPr="001F5BC7" w:rsidR="00903430" w:rsidP="00903430" w:rsidRDefault="00903430" w14:paraId="04D3F64A" w14:textId="09D9DE0C">
            <w:pPr>
              <w:rPr>
                <w:rFonts w:ascii="Georgia" w:hAnsi="Georgia" w:eastAsia="Times New Roman"/>
              </w:rPr>
            </w:pPr>
          </w:p>
        </w:tc>
        <w:tc>
          <w:tcPr>
            <w:tcW w:w="2813" w:type="dxa"/>
            <w:tcMar/>
          </w:tcPr>
          <w:p w:rsidRPr="001F5BC7" w:rsidR="006312CF" w:rsidP="005E71FE" w:rsidRDefault="006312CF" w14:paraId="529C34CC" w14:textId="4C0060D5">
            <w:pPr>
              <w:jc w:val="center"/>
              <w:rPr>
                <w:rFonts w:ascii="Georgia" w:hAnsi="Georgia"/>
              </w:rPr>
            </w:pPr>
            <w:r w:rsidRPr="001F5BC7">
              <w:rPr>
                <w:rFonts w:ascii="Georgia" w:hAnsi="Georgia"/>
              </w:rPr>
              <w:t>1</w:t>
            </w:r>
            <w:r w:rsidR="001524E8">
              <w:rPr>
                <w:rFonts w:ascii="Georgia" w:hAnsi="Georgia"/>
              </w:rPr>
              <w:t>2</w:t>
            </w:r>
          </w:p>
        </w:tc>
      </w:tr>
      <w:tr w:rsidRPr="001F5BC7" w:rsidR="009439CA" w:rsidTr="19EA30C3" w14:paraId="426844A5" w14:textId="77777777">
        <w:trPr>
          <w:trHeight w:val="3601" w:hRule="exact"/>
        </w:trPr>
        <w:tc>
          <w:tcPr>
            <w:tcW w:w="2343" w:type="dxa"/>
            <w:vMerge/>
            <w:tcMar/>
            <w:vAlign w:val="center"/>
          </w:tcPr>
          <w:p w:rsidRPr="001F5BC7" w:rsidR="006312CF" w:rsidP="006312CF" w:rsidRDefault="006312CF" w14:paraId="6688D2F5" w14:textId="77777777">
            <w:pPr>
              <w:jc w:val="center"/>
              <w:rPr>
                <w:rFonts w:ascii="Georgia" w:hAnsi="Georgia"/>
              </w:rPr>
            </w:pPr>
          </w:p>
        </w:tc>
        <w:tc>
          <w:tcPr>
            <w:tcW w:w="4942" w:type="dxa"/>
            <w:gridSpan w:val="3"/>
            <w:tcMar/>
          </w:tcPr>
          <w:p w:rsidR="00903430" w:rsidP="00903430" w:rsidRDefault="00903430" w14:paraId="161C2D14" w14:textId="77777777"/>
          <w:p w:rsidRPr="00F77282" w:rsidR="00F77282" w:rsidP="00F77282" w:rsidRDefault="001524E8" w14:paraId="198278BC" w14:textId="77777777">
            <w:pPr>
              <w:pStyle w:val="HTMLPreformatted"/>
              <w:shd w:val="clear" w:color="auto" w:fill="F8F9FA"/>
              <w:spacing w:line="540" w:lineRule="atLeast"/>
              <w:rPr>
                <w:rStyle w:val="y2iqfc"/>
                <w:rFonts w:ascii="inherit" w:hAnsi="inherit"/>
                <w:color w:val="202124"/>
                <w:sz w:val="28"/>
                <w:szCs w:val="28"/>
                <w:lang w:val="en"/>
              </w:rPr>
            </w:pPr>
            <w:r w:rsidRPr="001524E8">
              <w:rPr>
                <w:rFonts w:ascii="Georgia" w:hAnsi="Georgia"/>
                <w:color w:val="000000" w:themeColor="text1"/>
              </w:rPr>
              <w:t xml:space="preserve"> </w:t>
            </w:r>
            <w:r w:rsidRPr="00F77282" w:rsidR="00F77282">
              <w:rPr>
                <w:rStyle w:val="y2iqfc"/>
                <w:rFonts w:ascii="inherit" w:hAnsi="inherit"/>
                <w:color w:val="202124"/>
                <w:sz w:val="28"/>
                <w:szCs w:val="28"/>
                <w:lang w:val="en"/>
              </w:rPr>
              <w:t>Principles of Disinfection in the Dental Laboratory</w:t>
            </w:r>
          </w:p>
          <w:p w:rsidRPr="00F77282" w:rsidR="00F77282" w:rsidP="00F77282" w:rsidRDefault="00F77282" w14:paraId="20C0CE22" w14:textId="40E603EF">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 xml:space="preserve"> • Disinfection of dental impressions</w:t>
            </w:r>
          </w:p>
          <w:p w:rsidRPr="00F77282" w:rsidR="00F77282" w:rsidP="00F77282" w:rsidRDefault="00F77282" w14:paraId="5C9B7D2E" w14:textId="77777777">
            <w:pPr>
              <w:pStyle w:val="HTMLPreformatted"/>
              <w:shd w:val="clear" w:color="auto" w:fill="F8F9FA"/>
              <w:spacing w:line="540" w:lineRule="atLeast"/>
              <w:rPr>
                <w:rStyle w:val="y2iqfc"/>
                <w:rFonts w:ascii="inherit" w:hAnsi="inherit"/>
                <w:color w:val="202124"/>
                <w:sz w:val="28"/>
                <w:szCs w:val="28"/>
                <w:lang w:val="en"/>
              </w:rPr>
            </w:pPr>
            <w:r w:rsidRPr="00F77282">
              <w:rPr>
                <w:rStyle w:val="y2iqfc"/>
                <w:rFonts w:ascii="inherit" w:hAnsi="inherit"/>
                <w:color w:val="202124"/>
                <w:sz w:val="28"/>
                <w:szCs w:val="28"/>
                <w:lang w:val="en"/>
              </w:rPr>
              <w:t>• Types of disinfectants</w:t>
            </w:r>
          </w:p>
          <w:p w:rsidRPr="00F77282" w:rsidR="00F77282" w:rsidP="00F77282" w:rsidRDefault="00F77282" w14:paraId="541E2A3F" w14:textId="77777777">
            <w:pPr>
              <w:pStyle w:val="HTMLPreformatted"/>
              <w:shd w:val="clear" w:color="auto" w:fill="F8F9FA"/>
              <w:spacing w:line="540" w:lineRule="atLeast"/>
              <w:rPr>
                <w:rFonts w:ascii="inherit" w:hAnsi="inherit"/>
                <w:color w:val="202124"/>
                <w:sz w:val="28"/>
                <w:szCs w:val="28"/>
              </w:rPr>
            </w:pPr>
            <w:r w:rsidRPr="00F77282">
              <w:rPr>
                <w:rStyle w:val="y2iqfc"/>
                <w:rFonts w:ascii="inherit" w:hAnsi="inherit"/>
                <w:color w:val="202124"/>
                <w:sz w:val="28"/>
                <w:szCs w:val="28"/>
                <w:lang w:val="en"/>
              </w:rPr>
              <w:t>• Methods</w:t>
            </w:r>
          </w:p>
          <w:p w:rsidRPr="001524E8" w:rsidR="001524E8" w:rsidP="001524E8" w:rsidRDefault="001524E8" w14:paraId="68F3C878" w14:textId="2B64F985">
            <w:pPr>
              <w:spacing w:after="200" w:line="276" w:lineRule="auto"/>
              <w:rPr>
                <w:rFonts w:ascii="Georgia" w:hAnsi="Georgia"/>
                <w:color w:val="000000" w:themeColor="text1"/>
              </w:rPr>
            </w:pPr>
          </w:p>
          <w:p w:rsidRPr="001524E8" w:rsidR="006312CF" w:rsidP="001524E8" w:rsidRDefault="006312CF" w14:paraId="2A11E70F" w14:textId="2EB90A3E">
            <w:pPr>
              <w:spacing w:after="200" w:line="276" w:lineRule="auto"/>
              <w:rPr>
                <w:rFonts w:ascii="Georgia" w:hAnsi="Georgia" w:eastAsia="Times New Roman" w:cs="Times New Roman"/>
              </w:rPr>
            </w:pPr>
          </w:p>
        </w:tc>
        <w:tc>
          <w:tcPr>
            <w:tcW w:w="2813" w:type="dxa"/>
            <w:tcMar/>
          </w:tcPr>
          <w:p w:rsidRPr="001F5BC7" w:rsidR="006312CF" w:rsidP="005E71FE" w:rsidRDefault="006312CF" w14:paraId="0BD9ED10" w14:textId="5E933E93">
            <w:pPr>
              <w:jc w:val="center"/>
              <w:rPr>
                <w:rFonts w:ascii="Georgia" w:hAnsi="Georgia"/>
              </w:rPr>
            </w:pPr>
            <w:r w:rsidRPr="001F5BC7">
              <w:rPr>
                <w:rFonts w:ascii="Georgia" w:hAnsi="Georgia"/>
              </w:rPr>
              <w:t>1</w:t>
            </w:r>
            <w:r w:rsidR="001524E8">
              <w:rPr>
                <w:rFonts w:ascii="Georgia" w:hAnsi="Georgia"/>
              </w:rPr>
              <w:t>3</w:t>
            </w:r>
          </w:p>
        </w:tc>
      </w:tr>
      <w:tr w:rsidRPr="001F5BC7" w:rsidR="009439CA" w:rsidTr="19EA30C3" w14:paraId="79CF4083" w14:textId="77777777">
        <w:trPr>
          <w:trHeight w:val="78" w:hRule="exact"/>
        </w:trPr>
        <w:tc>
          <w:tcPr>
            <w:tcW w:w="2343" w:type="dxa"/>
            <w:vMerge/>
            <w:tcMar/>
            <w:vAlign w:val="center"/>
          </w:tcPr>
          <w:p w:rsidRPr="001F5BC7" w:rsidR="006312CF" w:rsidP="006312CF" w:rsidRDefault="006312CF" w14:paraId="351E52DF" w14:textId="77777777">
            <w:pPr>
              <w:jc w:val="center"/>
              <w:rPr>
                <w:rFonts w:ascii="Georgia" w:hAnsi="Georgia"/>
              </w:rPr>
            </w:pPr>
          </w:p>
        </w:tc>
        <w:tc>
          <w:tcPr>
            <w:tcW w:w="4942" w:type="dxa"/>
            <w:gridSpan w:val="3"/>
            <w:tcMar/>
          </w:tcPr>
          <w:p w:rsidRPr="001F5BC7" w:rsidR="006312CF" w:rsidP="00367A5C" w:rsidRDefault="006312CF" w14:paraId="675E0230" w14:textId="321C33A0">
            <w:pPr>
              <w:pStyle w:val="ListParagraph"/>
              <w:spacing w:after="200" w:line="276" w:lineRule="auto"/>
              <w:ind w:left="785"/>
              <w:rPr>
                <w:rFonts w:ascii="Georgia" w:hAnsi="Georgia"/>
              </w:rPr>
            </w:pPr>
          </w:p>
        </w:tc>
        <w:tc>
          <w:tcPr>
            <w:tcW w:w="2813" w:type="dxa"/>
            <w:tcMar/>
          </w:tcPr>
          <w:p w:rsidRPr="001F5BC7" w:rsidR="006312CF" w:rsidP="005E71FE" w:rsidRDefault="006312CF" w14:paraId="1C86C8BA" w14:textId="7726941B">
            <w:pPr>
              <w:jc w:val="center"/>
              <w:rPr>
                <w:rFonts w:ascii="Georgia" w:hAnsi="Georgia"/>
              </w:rPr>
            </w:pPr>
          </w:p>
        </w:tc>
      </w:tr>
      <w:tr w:rsidRPr="001F5BC7" w:rsidR="009439CA" w:rsidTr="19EA30C3" w14:paraId="4CE92B52" w14:textId="77777777">
        <w:trPr>
          <w:trHeight w:val="1009" w:hRule="exact"/>
        </w:trPr>
        <w:tc>
          <w:tcPr>
            <w:tcW w:w="2343" w:type="dxa"/>
            <w:vMerge/>
            <w:tcMar/>
            <w:vAlign w:val="center"/>
          </w:tcPr>
          <w:p w:rsidRPr="001F5BC7" w:rsidR="00B30F23" w:rsidP="00B30F23" w:rsidRDefault="00B30F23" w14:paraId="1EEAE398" w14:textId="77777777">
            <w:pPr>
              <w:jc w:val="center"/>
              <w:rPr>
                <w:rFonts w:ascii="Georgia" w:hAnsi="Georgia"/>
              </w:rPr>
            </w:pPr>
          </w:p>
        </w:tc>
        <w:tc>
          <w:tcPr>
            <w:tcW w:w="4942" w:type="dxa"/>
            <w:gridSpan w:val="3"/>
            <w:tcMar/>
          </w:tcPr>
          <w:p w:rsidRPr="00EE11ED" w:rsidR="00957F0C" w:rsidP="00CB0729" w:rsidRDefault="00957F0C" w14:paraId="3FA1510B" w14:textId="04E65A81">
            <w:pPr>
              <w:rPr>
                <w:rFonts w:ascii="Georgia" w:hAnsi="Georgia"/>
                <w:sz w:val="28"/>
                <w:szCs w:val="28"/>
              </w:rPr>
            </w:pPr>
          </w:p>
          <w:p w:rsidRPr="00EE11ED" w:rsidR="00F77282" w:rsidP="00F77282" w:rsidRDefault="00822E8A" w14:paraId="154FEB46" w14:textId="77777777">
            <w:pPr>
              <w:pStyle w:val="HTMLPreformatted"/>
              <w:shd w:val="clear" w:color="auto" w:fill="F8F9FA"/>
              <w:spacing w:line="540" w:lineRule="atLeast"/>
              <w:rPr>
                <w:rFonts w:ascii="inherit" w:hAnsi="inherit"/>
                <w:color w:val="202124"/>
                <w:sz w:val="28"/>
                <w:szCs w:val="28"/>
              </w:rPr>
            </w:pPr>
            <w:r w:rsidRPr="00EE11ED">
              <w:rPr>
                <w:rFonts w:ascii="Georgia" w:hAnsi="Georgia"/>
                <w:sz w:val="28"/>
                <w:szCs w:val="28"/>
              </w:rPr>
              <w:t xml:space="preserve"> </w:t>
            </w:r>
            <w:r w:rsidRPr="00EE11ED" w:rsidR="00F77282">
              <w:rPr>
                <w:rStyle w:val="y2iqfc"/>
                <w:rFonts w:ascii="inherit" w:hAnsi="inherit"/>
                <w:color w:val="202124"/>
                <w:sz w:val="28"/>
                <w:szCs w:val="28"/>
                <w:lang w:val="en"/>
              </w:rPr>
              <w:t>Final exam</w:t>
            </w:r>
          </w:p>
          <w:p w:rsidRPr="00EE11ED" w:rsidR="00CB0729" w:rsidP="00F77282" w:rsidRDefault="00CB0729" w14:paraId="3429F764" w14:textId="346704E2">
            <w:pPr>
              <w:rPr>
                <w:rFonts w:ascii="Georgia" w:hAnsi="Georgia"/>
                <w:sz w:val="28"/>
                <w:szCs w:val="28"/>
              </w:rPr>
            </w:pPr>
          </w:p>
        </w:tc>
        <w:tc>
          <w:tcPr>
            <w:tcW w:w="2813" w:type="dxa"/>
            <w:tcMar/>
          </w:tcPr>
          <w:p w:rsidRPr="001F5BC7" w:rsidR="00B30F23" w:rsidP="005E71FE" w:rsidRDefault="00B30F23" w14:paraId="49048182" w14:textId="6B492345">
            <w:pPr>
              <w:jc w:val="center"/>
              <w:rPr>
                <w:rFonts w:ascii="Georgia" w:hAnsi="Georgia"/>
              </w:rPr>
            </w:pPr>
            <w:r w:rsidRPr="001F5BC7">
              <w:rPr>
                <w:rFonts w:ascii="Georgia" w:hAnsi="Georgia"/>
              </w:rPr>
              <w:t>1</w:t>
            </w:r>
            <w:r w:rsidR="005E71FE">
              <w:rPr>
                <w:rFonts w:ascii="Georgia" w:hAnsi="Georgia"/>
              </w:rPr>
              <w:t>4</w:t>
            </w:r>
          </w:p>
        </w:tc>
      </w:tr>
      <w:tr w:rsidRPr="001F5BC7" w:rsidR="009439CA" w:rsidTr="19EA30C3" w14:paraId="4A2D960D" w14:textId="77777777">
        <w:trPr>
          <w:trHeight w:val="883" w:hRule="exact"/>
        </w:trPr>
        <w:tc>
          <w:tcPr>
            <w:tcW w:w="2343" w:type="dxa"/>
            <w:vMerge/>
            <w:tcMar/>
            <w:vAlign w:val="center"/>
          </w:tcPr>
          <w:p w:rsidRPr="001F5BC7" w:rsidR="005E71FE" w:rsidP="00B30F23" w:rsidRDefault="005E71FE" w14:paraId="4BC3BD0C" w14:textId="77777777">
            <w:pPr>
              <w:jc w:val="center"/>
              <w:rPr>
                <w:rFonts w:ascii="Georgia" w:hAnsi="Georgia"/>
              </w:rPr>
            </w:pPr>
          </w:p>
        </w:tc>
        <w:tc>
          <w:tcPr>
            <w:tcW w:w="4942" w:type="dxa"/>
            <w:gridSpan w:val="3"/>
            <w:tcMar/>
          </w:tcPr>
          <w:p w:rsidRPr="00EE11ED" w:rsidR="00F77282" w:rsidP="00F77282" w:rsidRDefault="00F77282" w14:paraId="20627F8F" w14:textId="77777777">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Final exam - consultations</w:t>
            </w:r>
          </w:p>
          <w:p w:rsidRPr="00EE11ED" w:rsidR="005E71FE" w:rsidP="00172DD4" w:rsidRDefault="005E71FE" w14:paraId="2F3862FB" w14:textId="19F23D68">
            <w:pPr>
              <w:spacing w:after="200" w:line="276" w:lineRule="auto"/>
              <w:rPr>
                <w:rFonts w:ascii="Georgia" w:hAnsi="Georgia" w:eastAsia="Times New Roman"/>
                <w:b/>
                <w:color w:val="000000" w:themeColor="text1"/>
                <w:sz w:val="28"/>
                <w:szCs w:val="28"/>
                <w:lang w:val="sq-AL"/>
              </w:rPr>
            </w:pPr>
          </w:p>
        </w:tc>
        <w:tc>
          <w:tcPr>
            <w:tcW w:w="2813" w:type="dxa"/>
            <w:tcMar/>
          </w:tcPr>
          <w:p w:rsidRPr="001F5BC7" w:rsidR="005E71FE" w:rsidP="005E71FE" w:rsidRDefault="005A5B47" w14:paraId="213A070F" w14:textId="52CC5485">
            <w:pPr>
              <w:jc w:val="center"/>
              <w:rPr>
                <w:rFonts w:ascii="Georgia" w:hAnsi="Georgia"/>
              </w:rPr>
            </w:pPr>
            <w:r>
              <w:rPr>
                <w:rFonts w:ascii="Georgia" w:hAnsi="Georgia"/>
              </w:rPr>
              <w:t>15</w:t>
            </w:r>
          </w:p>
        </w:tc>
      </w:tr>
      <w:tr w:rsidRPr="001F5BC7" w:rsidR="009439CA" w:rsidTr="19EA30C3" w14:paraId="0F099951" w14:textId="77777777">
        <w:trPr>
          <w:trHeight w:val="892" w:hRule="exact"/>
        </w:trPr>
        <w:tc>
          <w:tcPr>
            <w:tcW w:w="2343" w:type="dxa"/>
            <w:vMerge/>
            <w:tcMar/>
            <w:vAlign w:val="center"/>
          </w:tcPr>
          <w:p w:rsidRPr="001F5BC7" w:rsidR="00B30F23" w:rsidP="00B30F23" w:rsidRDefault="00B30F23" w14:paraId="58300512" w14:textId="77777777">
            <w:pPr>
              <w:jc w:val="center"/>
              <w:rPr>
                <w:rFonts w:ascii="Georgia" w:hAnsi="Georgia"/>
              </w:rPr>
            </w:pPr>
          </w:p>
        </w:tc>
        <w:tc>
          <w:tcPr>
            <w:tcW w:w="4942" w:type="dxa"/>
            <w:gridSpan w:val="3"/>
            <w:tcMar/>
          </w:tcPr>
          <w:p w:rsidRPr="00EE11ED" w:rsidR="00F77282" w:rsidP="00F77282" w:rsidRDefault="00F77282" w14:paraId="764E0AC1" w14:textId="77777777">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Weekly Plan – Laboratory exercises</w:t>
            </w:r>
          </w:p>
          <w:p w:rsidRPr="00EE11ED" w:rsidR="00B30F23" w:rsidP="00B30F23" w:rsidRDefault="00B30F23" w14:paraId="453F5656" w14:textId="50D823FF">
            <w:pPr>
              <w:rPr>
                <w:rFonts w:ascii="Georgia" w:hAnsi="Georgia"/>
                <w:sz w:val="28"/>
                <w:szCs w:val="28"/>
              </w:rPr>
            </w:pPr>
          </w:p>
        </w:tc>
        <w:tc>
          <w:tcPr>
            <w:tcW w:w="2813" w:type="dxa"/>
            <w:tcMar/>
          </w:tcPr>
          <w:p w:rsidRPr="00F77282" w:rsidR="00B30F23" w:rsidP="00B30F23" w:rsidRDefault="00F77282" w14:paraId="29DFF012" w14:textId="11DADBF3">
            <w:pPr>
              <w:jc w:val="center"/>
              <w:rPr>
                <w:rFonts w:ascii="Georgia" w:hAnsi="Georgia"/>
              </w:rPr>
            </w:pPr>
            <w:r w:rsidRPr="00F77282">
              <w:rPr>
                <w:rFonts w:ascii="Georgia" w:hAnsi="Georgia"/>
              </w:rPr>
              <w:t>Week</w:t>
            </w:r>
          </w:p>
        </w:tc>
      </w:tr>
      <w:tr w:rsidRPr="00EE11ED" w:rsidR="008C2F13" w:rsidTr="19EA30C3" w14:paraId="0881CF1C" w14:textId="77777777">
        <w:trPr>
          <w:gridAfter w:val="4"/>
          <w:wAfter w:w="7755" w:type="dxa"/>
          <w:trHeight w:val="97" w:hRule="exact"/>
        </w:trPr>
        <w:tc>
          <w:tcPr>
            <w:tcW w:w="2343" w:type="dxa"/>
            <w:vMerge/>
            <w:tcMar/>
            <w:vAlign w:val="center"/>
          </w:tcPr>
          <w:p w:rsidRPr="001F5BC7" w:rsidR="008C2F13" w:rsidP="00B30F23" w:rsidRDefault="008C2F13" w14:paraId="6676FDB2" w14:textId="77777777">
            <w:pPr>
              <w:jc w:val="center"/>
              <w:rPr>
                <w:rFonts w:ascii="Georgia" w:hAnsi="Georgia"/>
              </w:rPr>
            </w:pPr>
          </w:p>
        </w:tc>
      </w:tr>
      <w:tr w:rsidRPr="001F5BC7" w:rsidR="009439CA" w:rsidTr="19EA30C3" w14:paraId="1E5747B9" w14:textId="77777777">
        <w:trPr>
          <w:trHeight w:val="253" w:hRule="exact"/>
        </w:trPr>
        <w:tc>
          <w:tcPr>
            <w:tcW w:w="2343" w:type="dxa"/>
            <w:vMerge/>
            <w:tcMar/>
            <w:vAlign w:val="center"/>
          </w:tcPr>
          <w:p w:rsidRPr="001F5BC7" w:rsidR="00B30F23" w:rsidP="00B30F23" w:rsidRDefault="00B30F23" w14:paraId="08AB4813" w14:textId="77777777">
            <w:pPr>
              <w:jc w:val="center"/>
              <w:rPr>
                <w:rFonts w:ascii="Georgia" w:hAnsi="Georgia"/>
              </w:rPr>
            </w:pPr>
          </w:p>
        </w:tc>
        <w:tc>
          <w:tcPr>
            <w:tcW w:w="4942" w:type="dxa"/>
            <w:gridSpan w:val="3"/>
            <w:tcMar/>
          </w:tcPr>
          <w:p w:rsidRPr="00EE11ED" w:rsidR="00B30F23" w:rsidP="00CA08A1" w:rsidRDefault="00A066C0" w14:paraId="2DF8B07C" w14:textId="280A795F">
            <w:pPr>
              <w:spacing w:after="200" w:line="360" w:lineRule="auto"/>
              <w:jc w:val="both"/>
              <w:rPr>
                <w:rFonts w:ascii="Georgia" w:hAnsi="Georgia"/>
                <w:sz w:val="28"/>
                <w:szCs w:val="28"/>
              </w:rPr>
            </w:pPr>
            <w:r w:rsidRPr="00EE11ED">
              <w:rPr>
                <w:rFonts w:ascii="Georgia" w:hAnsi="Georgia"/>
                <w:sz w:val="28"/>
                <w:szCs w:val="28"/>
              </w:rPr>
              <w:t xml:space="preserve"> </w:t>
            </w:r>
          </w:p>
        </w:tc>
        <w:tc>
          <w:tcPr>
            <w:tcW w:w="2813" w:type="dxa"/>
            <w:tcMar/>
          </w:tcPr>
          <w:p w:rsidRPr="001F5BC7" w:rsidR="00B30F23" w:rsidP="00B30F23" w:rsidRDefault="00B30F23" w14:paraId="389745A3" w14:textId="6B6A3160">
            <w:pPr>
              <w:jc w:val="center"/>
              <w:rPr>
                <w:rFonts w:ascii="Georgia" w:hAnsi="Georgia"/>
              </w:rPr>
            </w:pPr>
          </w:p>
        </w:tc>
      </w:tr>
      <w:tr w:rsidRPr="001F5BC7" w:rsidR="009439CA" w:rsidTr="19EA30C3" w14:paraId="1BB108B7" w14:textId="77777777">
        <w:trPr>
          <w:trHeight w:val="739" w:hRule="exact"/>
        </w:trPr>
        <w:tc>
          <w:tcPr>
            <w:tcW w:w="2343" w:type="dxa"/>
            <w:vMerge/>
            <w:tcMar/>
            <w:vAlign w:val="center"/>
          </w:tcPr>
          <w:p w:rsidRPr="001F5BC7" w:rsidR="00EB5811" w:rsidP="00B30F23" w:rsidRDefault="00EB5811" w14:paraId="6A735DCE" w14:textId="77777777">
            <w:pPr>
              <w:jc w:val="center"/>
              <w:rPr>
                <w:rFonts w:ascii="Georgia" w:hAnsi="Georgia"/>
              </w:rPr>
            </w:pPr>
          </w:p>
        </w:tc>
        <w:tc>
          <w:tcPr>
            <w:tcW w:w="4942" w:type="dxa"/>
            <w:gridSpan w:val="3"/>
            <w:tcMar/>
          </w:tcPr>
          <w:p w:rsidRPr="00EE11ED" w:rsidR="00F77282" w:rsidP="00F77282" w:rsidRDefault="00F77282" w14:paraId="3E9B7A70" w14:textId="61491703">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Introduction to Dental Materials</w:t>
            </w:r>
          </w:p>
          <w:p w:rsidRPr="00EE11ED" w:rsidR="00EB5811" w:rsidP="0064180E" w:rsidRDefault="0064180E" w14:paraId="66E28B44" w14:textId="7CA11D19">
            <w:pPr>
              <w:spacing w:after="200" w:line="360" w:lineRule="auto"/>
              <w:rPr>
                <w:rFonts w:ascii="Georgia" w:hAnsi="Georgia"/>
                <w:sz w:val="28"/>
                <w:szCs w:val="28"/>
              </w:rPr>
            </w:pPr>
            <w:r w:rsidRPr="00EE11ED">
              <w:rPr>
                <w:rFonts w:ascii="Georgia" w:hAnsi="Georgia"/>
                <w:sz w:val="28"/>
                <w:szCs w:val="28"/>
                <w:lang w:val="sq-AL"/>
              </w:rPr>
              <w:br/>
            </w:r>
          </w:p>
        </w:tc>
        <w:tc>
          <w:tcPr>
            <w:tcW w:w="2813" w:type="dxa"/>
            <w:tcMar/>
          </w:tcPr>
          <w:p w:rsidRPr="001F5BC7" w:rsidR="00EB5811" w:rsidP="00B30F23" w:rsidRDefault="00A066C0" w14:paraId="1C058AF8" w14:textId="4C570E12">
            <w:pPr>
              <w:jc w:val="center"/>
              <w:rPr>
                <w:rFonts w:ascii="Georgia" w:hAnsi="Georgia"/>
              </w:rPr>
            </w:pPr>
            <w:r w:rsidRPr="001F5BC7">
              <w:rPr>
                <w:rFonts w:ascii="Georgia" w:hAnsi="Georgia"/>
              </w:rPr>
              <w:t>1</w:t>
            </w:r>
          </w:p>
        </w:tc>
      </w:tr>
      <w:tr w:rsidRPr="001F5BC7" w:rsidR="009439CA" w:rsidTr="19EA30C3" w14:paraId="723EDE42" w14:textId="77777777">
        <w:trPr>
          <w:trHeight w:val="4051" w:hRule="exact"/>
        </w:trPr>
        <w:tc>
          <w:tcPr>
            <w:tcW w:w="2343" w:type="dxa"/>
            <w:vMerge/>
            <w:tcMar/>
            <w:vAlign w:val="center"/>
          </w:tcPr>
          <w:p w:rsidRPr="001F5BC7" w:rsidR="00B30F23" w:rsidP="00B30F23" w:rsidRDefault="00B30F23" w14:paraId="6CF7ADE1" w14:textId="77777777">
            <w:pPr>
              <w:jc w:val="center"/>
              <w:rPr>
                <w:rFonts w:ascii="Georgia" w:hAnsi="Georgia"/>
              </w:rPr>
            </w:pPr>
          </w:p>
        </w:tc>
        <w:tc>
          <w:tcPr>
            <w:tcW w:w="4942" w:type="dxa"/>
            <w:gridSpan w:val="3"/>
            <w:tcMar/>
          </w:tcPr>
          <w:p w:rsidRPr="00EE11ED" w:rsidR="00EE11ED" w:rsidP="00EE11ED" w:rsidRDefault="00EE11ED" w14:paraId="6A0D5372"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Scientific characteristics of Dental Materials</w:t>
            </w:r>
          </w:p>
          <w:p w:rsidRPr="00EE11ED" w:rsidR="00EE11ED" w:rsidP="00EE11ED" w:rsidRDefault="00EE11ED" w14:paraId="1C473E31" w14:textId="77777777">
            <w:pPr>
              <w:pStyle w:val="HTMLPreformatted"/>
              <w:shd w:val="clear" w:color="auto" w:fill="F8F9FA"/>
              <w:spacing w:line="540" w:lineRule="atLeast"/>
              <w:rPr>
                <w:rStyle w:val="y2iqfc"/>
                <w:rFonts w:ascii="inherit" w:hAnsi="inherit"/>
                <w:color w:val="202124"/>
                <w:sz w:val="28"/>
                <w:szCs w:val="28"/>
                <w:lang w:val="en"/>
              </w:rPr>
            </w:pPr>
          </w:p>
          <w:p w:rsidRPr="00EE11ED" w:rsidR="00EE11ED" w:rsidP="19EA30C3" w:rsidRDefault="00EE11ED" w14:paraId="7429A85A" w14:textId="77777777">
            <w:pPr>
              <w:pStyle w:val="HTMLPreformatted"/>
              <w:shd w:val="clear" w:color="auto" w:fill="F8F9FA"/>
              <w:spacing w:line="540" w:lineRule="atLeast"/>
              <w:rPr>
                <w:rStyle w:val="y2iqfc"/>
                <w:rFonts w:ascii="inherit" w:hAnsi="inherit"/>
                <w:color w:val="202124"/>
                <w:sz w:val="28"/>
                <w:szCs w:val="28"/>
                <w:lang w:val="en-US"/>
              </w:rPr>
            </w:pPr>
            <w:r w:rsidRPr="19EA30C3" w:rsidR="00EE11ED">
              <w:rPr>
                <w:rStyle w:val="y2iqfc"/>
                <w:rFonts w:ascii="inherit" w:hAnsi="inherit"/>
                <w:color w:val="202124"/>
                <w:sz w:val="28"/>
                <w:szCs w:val="28"/>
                <w:lang w:val="en-US"/>
              </w:rPr>
              <w:t xml:space="preserve">• Structure, </w:t>
            </w:r>
            <w:r w:rsidRPr="19EA30C3" w:rsidR="00EE11ED">
              <w:rPr>
                <w:rStyle w:val="y2iqfc"/>
                <w:rFonts w:ascii="inherit" w:hAnsi="inherit"/>
                <w:color w:val="202124"/>
                <w:sz w:val="28"/>
                <w:szCs w:val="28"/>
                <w:lang w:val="en-US"/>
              </w:rPr>
              <w:t>classification</w:t>
            </w:r>
            <w:r w:rsidRPr="19EA30C3" w:rsidR="00EE11ED">
              <w:rPr>
                <w:rStyle w:val="y2iqfc"/>
                <w:rFonts w:ascii="inherit" w:hAnsi="inherit"/>
                <w:color w:val="202124"/>
                <w:sz w:val="28"/>
                <w:szCs w:val="28"/>
                <w:lang w:val="en-US"/>
              </w:rPr>
              <w:t xml:space="preserve"> and properties of materials</w:t>
            </w:r>
          </w:p>
          <w:p w:rsidRPr="00EE11ED" w:rsidR="00EE11ED" w:rsidP="00EE11ED" w:rsidRDefault="00EE11ED" w14:paraId="7D2C7AA1"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Basic scientific principles</w:t>
            </w:r>
          </w:p>
          <w:p w:rsidRPr="00EE11ED" w:rsidR="00EE11ED" w:rsidP="00EE11ED" w:rsidRDefault="00EE11ED" w14:paraId="2E696F18" w14:textId="77777777">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Biocompatibility of dental materials</w:t>
            </w:r>
          </w:p>
          <w:p w:rsidRPr="00EE11ED" w:rsidR="00B30F23" w:rsidP="00EE11ED" w:rsidRDefault="00B30F23" w14:paraId="74D67A16" w14:textId="3EDC0803">
            <w:pPr>
              <w:rPr>
                <w:rFonts w:ascii="Georgia" w:hAnsi="Georgia"/>
                <w:sz w:val="28"/>
                <w:szCs w:val="28"/>
                <w:lang w:val="sq-AL"/>
              </w:rPr>
            </w:pPr>
          </w:p>
        </w:tc>
        <w:tc>
          <w:tcPr>
            <w:tcW w:w="2813" w:type="dxa"/>
            <w:tcMar/>
          </w:tcPr>
          <w:p w:rsidRPr="001F5BC7" w:rsidR="00B30F23" w:rsidP="00B30F23" w:rsidRDefault="00A066C0" w14:paraId="631686D1" w14:textId="68F97539">
            <w:pPr>
              <w:jc w:val="center"/>
              <w:rPr>
                <w:rFonts w:ascii="Georgia" w:hAnsi="Georgia"/>
              </w:rPr>
            </w:pPr>
            <w:r w:rsidRPr="001F5BC7">
              <w:rPr>
                <w:rFonts w:ascii="Georgia" w:hAnsi="Georgia"/>
              </w:rPr>
              <w:t>2</w:t>
            </w:r>
          </w:p>
        </w:tc>
      </w:tr>
      <w:tr w:rsidRPr="001F5BC7" w:rsidR="009439CA" w:rsidTr="19EA30C3" w14:paraId="24ED7752" w14:textId="77777777">
        <w:trPr>
          <w:trHeight w:val="4501" w:hRule="exact"/>
        </w:trPr>
        <w:tc>
          <w:tcPr>
            <w:tcW w:w="2343" w:type="dxa"/>
            <w:vMerge/>
            <w:tcMar/>
            <w:vAlign w:val="center"/>
          </w:tcPr>
          <w:p w:rsidRPr="001F5BC7" w:rsidR="00B30F23" w:rsidP="00B30F23" w:rsidRDefault="00B30F23" w14:paraId="3DD96DB0" w14:textId="77777777">
            <w:pPr>
              <w:jc w:val="center"/>
              <w:rPr>
                <w:rFonts w:ascii="Georgia" w:hAnsi="Georgia"/>
              </w:rPr>
            </w:pPr>
          </w:p>
        </w:tc>
        <w:tc>
          <w:tcPr>
            <w:tcW w:w="4942" w:type="dxa"/>
            <w:gridSpan w:val="3"/>
            <w:tcMar/>
          </w:tcPr>
          <w:p w:rsidRPr="00EE11ED" w:rsidR="00EE11ED" w:rsidP="00EE11ED" w:rsidRDefault="00EE11ED" w14:paraId="7B6BC684"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Laboratory auxiliary materials</w:t>
            </w:r>
          </w:p>
          <w:p w:rsidRPr="00EE11ED" w:rsidR="00EE11ED" w:rsidP="00EE11ED" w:rsidRDefault="00EE11ED" w14:paraId="70ABA692" w14:textId="77777777">
            <w:pPr>
              <w:pStyle w:val="HTMLPreformatted"/>
              <w:shd w:val="clear" w:color="auto" w:fill="F8F9FA"/>
              <w:spacing w:line="540" w:lineRule="atLeast"/>
              <w:rPr>
                <w:rStyle w:val="y2iqfc"/>
                <w:rFonts w:ascii="inherit" w:hAnsi="inherit"/>
                <w:color w:val="202124"/>
                <w:sz w:val="28"/>
                <w:szCs w:val="28"/>
                <w:lang w:val="en"/>
              </w:rPr>
            </w:pPr>
          </w:p>
          <w:p w:rsidRPr="00EE11ED" w:rsidR="00EE11ED" w:rsidP="00EE11ED" w:rsidRDefault="00EE11ED" w14:paraId="0422201C"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Demonstration</w:t>
            </w:r>
          </w:p>
          <w:p w:rsidRPr="00EE11ED" w:rsidR="00EE11ED" w:rsidP="00EE11ED" w:rsidRDefault="00EE11ED" w14:paraId="2C368965"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Plaster</w:t>
            </w:r>
          </w:p>
          <w:p w:rsidRPr="00EE11ED" w:rsidR="00EE11ED" w:rsidP="00EE11ED" w:rsidRDefault="00EE11ED" w14:paraId="4341BC83"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Resins</w:t>
            </w:r>
          </w:p>
          <w:p w:rsidRPr="00EE11ED" w:rsidR="00EE11ED" w:rsidP="00EE11ED" w:rsidRDefault="00EE11ED" w14:paraId="4BE9B8BE"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ZOE pastes</w:t>
            </w:r>
          </w:p>
          <w:p w:rsidRPr="00EE11ED" w:rsidR="00EE11ED" w:rsidP="00EE11ED" w:rsidRDefault="00EE11ED" w14:paraId="606131FB" w14:textId="77777777">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xml:space="preserve"> • Thermoplastic materials</w:t>
            </w:r>
          </w:p>
          <w:p w:rsidRPr="00850D62" w:rsidR="00B30F23" w:rsidP="00EE11ED" w:rsidRDefault="00B30F23" w14:paraId="5951C85C" w14:textId="04E3F6E5">
            <w:pPr>
              <w:ind w:left="246" w:hanging="246"/>
              <w:jc w:val="both"/>
              <w:rPr>
                <w:rFonts w:ascii="Georgia" w:hAnsi="Georgia"/>
                <w:lang w:val="sq-AL"/>
              </w:rPr>
            </w:pPr>
          </w:p>
        </w:tc>
        <w:tc>
          <w:tcPr>
            <w:tcW w:w="2813" w:type="dxa"/>
            <w:tcMar/>
          </w:tcPr>
          <w:p w:rsidRPr="001F5BC7" w:rsidR="00B30F23" w:rsidP="00B30F23" w:rsidRDefault="00A066C0" w14:paraId="31805FF1" w14:textId="04D6F12D">
            <w:pPr>
              <w:jc w:val="center"/>
              <w:rPr>
                <w:rFonts w:ascii="Georgia" w:hAnsi="Georgia"/>
              </w:rPr>
            </w:pPr>
            <w:r w:rsidRPr="001F5BC7">
              <w:rPr>
                <w:rFonts w:ascii="Georgia" w:hAnsi="Georgia"/>
              </w:rPr>
              <w:t>3</w:t>
            </w:r>
          </w:p>
        </w:tc>
      </w:tr>
      <w:tr w:rsidRPr="001F5BC7" w:rsidR="009439CA" w:rsidTr="19EA30C3" w14:paraId="5AAD61C3" w14:textId="77777777">
        <w:trPr>
          <w:trHeight w:val="3502" w:hRule="exact"/>
        </w:trPr>
        <w:tc>
          <w:tcPr>
            <w:tcW w:w="2343" w:type="dxa"/>
            <w:vMerge/>
            <w:tcMar/>
            <w:vAlign w:val="center"/>
          </w:tcPr>
          <w:p w:rsidRPr="001F5BC7" w:rsidR="00B30F23" w:rsidP="00B30F23" w:rsidRDefault="00B30F23" w14:paraId="2130F836" w14:textId="77777777">
            <w:pPr>
              <w:jc w:val="center"/>
              <w:rPr>
                <w:rFonts w:ascii="Georgia" w:hAnsi="Georgia"/>
              </w:rPr>
            </w:pPr>
          </w:p>
        </w:tc>
        <w:tc>
          <w:tcPr>
            <w:tcW w:w="4942" w:type="dxa"/>
            <w:gridSpan w:val="3"/>
            <w:tcMar/>
          </w:tcPr>
          <w:p w:rsidRPr="00EE11ED" w:rsidR="00EE11ED" w:rsidP="00EE11ED" w:rsidRDefault="00EE11ED" w14:paraId="33ECC18A"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WAX</w:t>
            </w:r>
          </w:p>
          <w:p w:rsidRPr="00EE11ED" w:rsidR="00EE11ED" w:rsidP="00EE11ED" w:rsidRDefault="00EE11ED" w14:paraId="7B389F40" w14:textId="687A2C18">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 xml:space="preserve"> </w:t>
            </w:r>
            <w:r w:rsidRPr="00EE11ED">
              <w:rPr>
                <w:rStyle w:val="y2iqfc"/>
                <w:rFonts w:ascii="inherit" w:hAnsi="inherit"/>
                <w:color w:val="202124"/>
                <w:sz w:val="28"/>
                <w:szCs w:val="28"/>
                <w:lang w:val="en"/>
              </w:rPr>
              <w:t>• Wax as mass material</w:t>
            </w:r>
          </w:p>
          <w:p w:rsidR="00EE11ED" w:rsidP="00EE11ED" w:rsidRDefault="00EE11ED" w14:paraId="7D54E6A9"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 Classification and composition of waxes </w:t>
            </w:r>
          </w:p>
          <w:p w:rsidR="00EE11ED" w:rsidP="00EE11ED" w:rsidRDefault="00EE11ED" w14:paraId="55DBB34B"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xml:space="preserve">• Dental waxes </w:t>
            </w:r>
          </w:p>
          <w:p w:rsidRPr="00EE11ED" w:rsidR="00EE11ED" w:rsidP="00EE11ED" w:rsidRDefault="00EE11ED" w14:paraId="46426026" w14:textId="3D21D456">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Demonstration</w:t>
            </w:r>
          </w:p>
          <w:p w:rsidRPr="00850D62" w:rsidR="00850D62" w:rsidP="00EE11ED" w:rsidRDefault="00850D62" w14:paraId="6EAEFC6B" w14:textId="02A81BBC">
            <w:pPr>
              <w:rPr>
                <w:rFonts w:ascii="Georgia" w:hAnsi="Georgia"/>
                <w:lang w:val="sq-AL"/>
              </w:rPr>
            </w:pPr>
          </w:p>
        </w:tc>
        <w:tc>
          <w:tcPr>
            <w:tcW w:w="2813" w:type="dxa"/>
            <w:tcMar/>
          </w:tcPr>
          <w:p w:rsidRPr="001F5BC7" w:rsidR="00B30F23" w:rsidP="00B30F23" w:rsidRDefault="00A066C0" w14:paraId="4A1675AE" w14:textId="20848CE3">
            <w:pPr>
              <w:jc w:val="center"/>
              <w:rPr>
                <w:rFonts w:ascii="Georgia" w:hAnsi="Georgia"/>
              </w:rPr>
            </w:pPr>
            <w:r w:rsidRPr="001F5BC7">
              <w:rPr>
                <w:rFonts w:ascii="Georgia" w:hAnsi="Georgia"/>
              </w:rPr>
              <w:t>4</w:t>
            </w:r>
          </w:p>
        </w:tc>
      </w:tr>
      <w:tr w:rsidRPr="001F5BC7" w:rsidR="009439CA" w:rsidTr="19EA30C3" w14:paraId="54957015" w14:textId="77777777">
        <w:trPr>
          <w:trHeight w:val="3961" w:hRule="exact"/>
        </w:trPr>
        <w:tc>
          <w:tcPr>
            <w:tcW w:w="2343" w:type="dxa"/>
            <w:vMerge/>
            <w:tcMar/>
            <w:vAlign w:val="center"/>
          </w:tcPr>
          <w:p w:rsidRPr="001F5BC7" w:rsidR="00B30F23" w:rsidP="00B30F23" w:rsidRDefault="00B30F23" w14:paraId="304869CC" w14:textId="77777777">
            <w:pPr>
              <w:jc w:val="center"/>
              <w:rPr>
                <w:rFonts w:ascii="Georgia" w:hAnsi="Georgia"/>
              </w:rPr>
            </w:pPr>
          </w:p>
        </w:tc>
        <w:tc>
          <w:tcPr>
            <w:tcW w:w="4942" w:type="dxa"/>
            <w:gridSpan w:val="3"/>
            <w:tcMar/>
          </w:tcPr>
          <w:p w:rsidRPr="00EE11ED" w:rsidR="00EE11ED" w:rsidP="00EE11ED" w:rsidRDefault="00EE11ED" w14:paraId="1CF6FCDA"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Elastic Materials</w:t>
            </w:r>
          </w:p>
          <w:p w:rsidRPr="00EE11ED" w:rsidR="00EE11ED" w:rsidP="00EE11ED" w:rsidRDefault="00EE11ED" w14:paraId="558700DD" w14:textId="429EC2C0">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Reversible elastic materials</w:t>
            </w:r>
          </w:p>
          <w:p w:rsidRPr="00EE11ED" w:rsidR="00EE11ED" w:rsidP="00EE11ED" w:rsidRDefault="00EE11ED" w14:paraId="3739077C"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Non-reversible elastic materials</w:t>
            </w:r>
          </w:p>
          <w:p w:rsidRPr="00EE11ED" w:rsidR="00EE11ED" w:rsidP="00EE11ED" w:rsidRDefault="00EE11ED" w14:paraId="21E0FACA"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Synthetic elastomers</w:t>
            </w:r>
          </w:p>
          <w:p w:rsidRPr="00EE11ED" w:rsidR="00EE11ED" w:rsidP="00EE11ED" w:rsidRDefault="00EE11ED" w14:paraId="4F01C996"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Silicones</w:t>
            </w:r>
          </w:p>
          <w:p w:rsidRPr="00EE11ED" w:rsidR="00EE11ED" w:rsidP="00EE11ED" w:rsidRDefault="00EE11ED" w14:paraId="129F4DCC"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Alginates</w:t>
            </w:r>
          </w:p>
          <w:p w:rsidRPr="00EE11ED" w:rsidR="00EE11ED" w:rsidP="00EE11ED" w:rsidRDefault="00EE11ED" w14:paraId="04783779" w14:textId="77777777">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 Demonstration</w:t>
            </w:r>
          </w:p>
          <w:p w:rsidRPr="00FD2E7D" w:rsidR="00B30F23" w:rsidP="00EE11ED" w:rsidRDefault="00B30F23" w14:paraId="650F8662" w14:textId="68D7F48A">
            <w:pPr>
              <w:rPr>
                <w:rFonts w:ascii="Georgia" w:hAnsi="Georgia"/>
              </w:rPr>
            </w:pPr>
          </w:p>
        </w:tc>
        <w:tc>
          <w:tcPr>
            <w:tcW w:w="2813" w:type="dxa"/>
            <w:tcMar/>
          </w:tcPr>
          <w:p w:rsidRPr="001F5BC7" w:rsidR="00B30F23" w:rsidP="00B30F23" w:rsidRDefault="00A066C0" w14:paraId="1FA33E30" w14:textId="4298EC86">
            <w:pPr>
              <w:jc w:val="center"/>
              <w:rPr>
                <w:rFonts w:ascii="Georgia" w:hAnsi="Georgia"/>
              </w:rPr>
            </w:pPr>
            <w:r w:rsidRPr="001F5BC7">
              <w:rPr>
                <w:rFonts w:ascii="Georgia" w:hAnsi="Georgia"/>
              </w:rPr>
              <w:t>5</w:t>
            </w:r>
          </w:p>
        </w:tc>
      </w:tr>
      <w:tr w:rsidRPr="001F5BC7" w:rsidR="009439CA" w:rsidTr="19EA30C3" w14:paraId="1069C473" w14:textId="77777777">
        <w:trPr>
          <w:trHeight w:val="2431" w:hRule="exact"/>
        </w:trPr>
        <w:tc>
          <w:tcPr>
            <w:tcW w:w="2343" w:type="dxa"/>
            <w:vMerge/>
            <w:tcMar/>
            <w:vAlign w:val="center"/>
          </w:tcPr>
          <w:p w:rsidRPr="001F5BC7" w:rsidR="00B30F23" w:rsidP="00B30F23" w:rsidRDefault="00B30F23" w14:paraId="57EECA32" w14:textId="77777777">
            <w:pPr>
              <w:jc w:val="center"/>
              <w:rPr>
                <w:rFonts w:ascii="Georgia" w:hAnsi="Georgia"/>
              </w:rPr>
            </w:pPr>
          </w:p>
        </w:tc>
        <w:tc>
          <w:tcPr>
            <w:tcW w:w="4942" w:type="dxa"/>
            <w:gridSpan w:val="3"/>
            <w:tcMar/>
          </w:tcPr>
          <w:p w:rsidRPr="00EE11ED" w:rsidR="00EE11ED" w:rsidP="00EE11ED" w:rsidRDefault="00EE11ED" w14:paraId="293EC3F6" w14:textId="77777777">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Artificial Dental Arcades</w:t>
            </w:r>
          </w:p>
          <w:p w:rsidRPr="00EE11ED" w:rsidR="00EE11ED" w:rsidP="00EE11ED" w:rsidRDefault="00EE11ED" w14:paraId="0EEEC292" w14:textId="3639575F">
            <w:pPr>
              <w:pStyle w:val="HTMLPreformatted"/>
              <w:shd w:val="clear" w:color="auto" w:fill="F8F9FA"/>
              <w:spacing w:line="540" w:lineRule="atLeast"/>
              <w:rPr>
                <w:rStyle w:val="y2iqfc"/>
                <w:rFonts w:ascii="inherit" w:hAnsi="inherit"/>
                <w:color w:val="202124"/>
                <w:sz w:val="28"/>
                <w:szCs w:val="28"/>
                <w:lang w:val="en"/>
              </w:rPr>
            </w:pPr>
            <w:r w:rsidRPr="00EE11ED">
              <w:rPr>
                <w:rStyle w:val="y2iqfc"/>
                <w:rFonts w:ascii="inherit" w:hAnsi="inherit"/>
                <w:color w:val="202124"/>
                <w:sz w:val="28"/>
                <w:szCs w:val="28"/>
                <w:lang w:val="en"/>
              </w:rPr>
              <w:t>• Demonstration of examples of artificial resin teeth</w:t>
            </w:r>
          </w:p>
          <w:p w:rsidRPr="00EE11ED" w:rsidR="00EE11ED" w:rsidP="00EE11ED" w:rsidRDefault="00EE11ED" w14:paraId="78AB24B1" w14:textId="77777777">
            <w:pPr>
              <w:pStyle w:val="HTMLPreformatted"/>
              <w:shd w:val="clear" w:color="auto" w:fill="F8F9FA"/>
              <w:spacing w:line="540" w:lineRule="atLeast"/>
              <w:rPr>
                <w:rFonts w:ascii="inherit" w:hAnsi="inherit"/>
                <w:color w:val="202124"/>
                <w:sz w:val="28"/>
                <w:szCs w:val="28"/>
              </w:rPr>
            </w:pPr>
            <w:r w:rsidRPr="00EE11ED">
              <w:rPr>
                <w:rStyle w:val="y2iqfc"/>
                <w:rFonts w:ascii="inherit" w:hAnsi="inherit"/>
                <w:color w:val="202124"/>
                <w:sz w:val="28"/>
                <w:szCs w:val="28"/>
                <w:lang w:val="en"/>
              </w:rPr>
              <w:t>•Demonstration of porcelain artificial teeth</w:t>
            </w:r>
          </w:p>
          <w:p w:rsidRPr="00E27813" w:rsidR="00E211EE" w:rsidP="00EE11ED" w:rsidRDefault="00E211EE" w14:paraId="7ECFD02E" w14:textId="0ED8BC0C">
            <w:pPr>
              <w:rPr>
                <w:rFonts w:ascii="Georgia" w:hAnsi="Georgia"/>
              </w:rPr>
            </w:pPr>
          </w:p>
        </w:tc>
        <w:tc>
          <w:tcPr>
            <w:tcW w:w="2813" w:type="dxa"/>
            <w:tcMar/>
          </w:tcPr>
          <w:p w:rsidRPr="001F5BC7" w:rsidR="00B30F23" w:rsidP="00B30F23" w:rsidRDefault="00A066C0" w14:paraId="057263C2" w14:textId="1D53E684">
            <w:pPr>
              <w:jc w:val="center"/>
              <w:rPr>
                <w:rFonts w:ascii="Georgia" w:hAnsi="Georgia"/>
              </w:rPr>
            </w:pPr>
            <w:r w:rsidRPr="001F5BC7">
              <w:rPr>
                <w:rFonts w:ascii="Georgia" w:hAnsi="Georgia"/>
              </w:rPr>
              <w:t>6</w:t>
            </w:r>
          </w:p>
        </w:tc>
      </w:tr>
      <w:tr w:rsidRPr="001F5BC7" w:rsidR="009439CA" w:rsidTr="19EA30C3" w14:paraId="27F2F632" w14:textId="77777777">
        <w:trPr>
          <w:trHeight w:val="1252" w:hRule="exact"/>
        </w:trPr>
        <w:tc>
          <w:tcPr>
            <w:tcW w:w="2343" w:type="dxa"/>
            <w:vMerge/>
            <w:tcMar/>
            <w:vAlign w:val="center"/>
          </w:tcPr>
          <w:p w:rsidRPr="001F5BC7" w:rsidR="008C2F13" w:rsidP="00B30F23" w:rsidRDefault="008C2F13" w14:paraId="6D57A998" w14:textId="302A8A9D">
            <w:pPr>
              <w:jc w:val="center"/>
              <w:rPr>
                <w:rFonts w:ascii="Georgia" w:hAnsi="Georgia"/>
              </w:rPr>
            </w:pPr>
          </w:p>
        </w:tc>
        <w:tc>
          <w:tcPr>
            <w:tcW w:w="4942" w:type="dxa"/>
            <w:gridSpan w:val="3"/>
            <w:tcMar/>
          </w:tcPr>
          <w:p w:rsidR="009439CA" w:rsidP="009439CA" w:rsidRDefault="009439CA" w14:paraId="0EA155A3" w14:textId="77777777">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Half-semester assessment/quiz</w:t>
            </w:r>
          </w:p>
          <w:p w:rsidRPr="001F5BC7" w:rsidR="0064180E" w:rsidP="00313DF1" w:rsidRDefault="0064180E" w14:paraId="57121408" w14:textId="5ADBE9C3">
            <w:pPr>
              <w:spacing w:after="200" w:line="360" w:lineRule="auto"/>
              <w:rPr>
                <w:rFonts w:ascii="Georgia" w:hAnsi="Georgia"/>
                <w:b/>
                <w:bCs/>
              </w:rPr>
            </w:pPr>
          </w:p>
        </w:tc>
        <w:tc>
          <w:tcPr>
            <w:tcW w:w="2813" w:type="dxa"/>
            <w:tcMar/>
          </w:tcPr>
          <w:p w:rsidRPr="001F5BC7" w:rsidR="008C2F13" w:rsidP="00B30F23" w:rsidRDefault="008C2F13" w14:paraId="6B975709" w14:textId="36FA435F">
            <w:pPr>
              <w:jc w:val="center"/>
              <w:rPr>
                <w:rFonts w:ascii="Georgia" w:hAnsi="Georgia"/>
              </w:rPr>
            </w:pPr>
            <w:r w:rsidRPr="001F5BC7">
              <w:rPr>
                <w:rFonts w:ascii="Georgia" w:hAnsi="Georgia"/>
              </w:rPr>
              <w:t>7</w:t>
            </w:r>
          </w:p>
        </w:tc>
      </w:tr>
      <w:tr w:rsidRPr="001F5BC7" w:rsidR="009439CA" w:rsidTr="19EA30C3" w14:paraId="340B85BC" w14:textId="77777777">
        <w:trPr>
          <w:trHeight w:val="1990" w:hRule="exact"/>
        </w:trPr>
        <w:tc>
          <w:tcPr>
            <w:tcW w:w="2343" w:type="dxa"/>
            <w:vMerge/>
            <w:tcMar/>
            <w:vAlign w:val="center"/>
          </w:tcPr>
          <w:p w:rsidRPr="001F5BC7" w:rsidR="00B30F23" w:rsidP="00B30F23" w:rsidRDefault="00B30F23" w14:paraId="2101DECD" w14:textId="77777777">
            <w:pPr>
              <w:jc w:val="center"/>
              <w:rPr>
                <w:rFonts w:ascii="Georgia" w:hAnsi="Georgia"/>
              </w:rPr>
            </w:pPr>
          </w:p>
        </w:tc>
        <w:tc>
          <w:tcPr>
            <w:tcW w:w="4942" w:type="dxa"/>
            <w:gridSpan w:val="3"/>
            <w:tcMar/>
          </w:tcPr>
          <w:p w:rsidRPr="009439CA" w:rsidR="009439CA" w:rsidP="009439CA" w:rsidRDefault="009439CA" w14:paraId="10135170"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Construction materials - Rubber</w:t>
            </w:r>
          </w:p>
          <w:p w:rsidRPr="009439CA" w:rsidR="009439CA" w:rsidP="009439CA" w:rsidRDefault="009439CA" w14:paraId="248234F1" w14:textId="61494C21">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 Types-</w:t>
            </w:r>
            <w:proofErr w:type="spellStart"/>
            <w:r w:rsidRPr="009439CA">
              <w:rPr>
                <w:rStyle w:val="y2iqfc"/>
                <w:rFonts w:ascii="inherit" w:hAnsi="inherit"/>
                <w:color w:val="202124"/>
                <w:sz w:val="28"/>
                <w:szCs w:val="28"/>
                <w:lang w:val="en"/>
              </w:rPr>
              <w:t>Demo</w:t>
            </w:r>
            <w:r>
              <w:rPr>
                <w:rStyle w:val="y2iqfc"/>
                <w:rFonts w:ascii="inherit" w:hAnsi="inherit"/>
                <w:color w:val="202124"/>
                <w:sz w:val="28"/>
                <w:szCs w:val="28"/>
                <w:lang w:val="en"/>
              </w:rPr>
              <w:t>atration</w:t>
            </w:r>
            <w:proofErr w:type="spellEnd"/>
          </w:p>
          <w:p w:rsidR="00C7715E" w:rsidP="0064180E" w:rsidRDefault="00C7715E" w14:paraId="7DD92E1F" w14:textId="77777777">
            <w:pPr>
              <w:rPr>
                <w:rFonts w:ascii="Georgia" w:hAnsi="Georgia" w:eastAsia="Times New Roman"/>
                <w:lang w:val="sq-AL"/>
              </w:rPr>
            </w:pPr>
          </w:p>
          <w:p w:rsidRPr="001F5BC7" w:rsidR="0064180E" w:rsidP="0064180E" w:rsidRDefault="0064180E" w14:paraId="0C9206F1" w14:textId="680C28E7">
            <w:pPr>
              <w:rPr>
                <w:rFonts w:ascii="Georgia" w:hAnsi="Georgia" w:eastAsia="Times New Roman"/>
                <w:lang w:val="sq-AL"/>
              </w:rPr>
            </w:pPr>
            <w:r w:rsidRPr="001F5BC7">
              <w:rPr>
                <w:rFonts w:ascii="Georgia" w:hAnsi="Georgia" w:eastAsia="Times New Roman"/>
                <w:lang w:val="sq-AL"/>
              </w:rPr>
              <w:t xml:space="preserve">                                            </w:t>
            </w:r>
          </w:p>
          <w:p w:rsidRPr="001F5BC7" w:rsidR="00B30F23" w:rsidP="0064180E" w:rsidRDefault="00B30F23" w14:paraId="5FCD358A" w14:textId="6128E710">
            <w:pPr>
              <w:pStyle w:val="Default"/>
              <w:ind w:left="720"/>
              <w:rPr>
                <w:rFonts w:ascii="Georgia" w:hAnsi="Georgia"/>
                <w:sz w:val="22"/>
                <w:szCs w:val="22"/>
              </w:rPr>
            </w:pPr>
          </w:p>
        </w:tc>
        <w:tc>
          <w:tcPr>
            <w:tcW w:w="2813" w:type="dxa"/>
            <w:tcMar/>
          </w:tcPr>
          <w:p w:rsidRPr="001F5BC7" w:rsidR="00B30F23" w:rsidP="00B30F23" w:rsidRDefault="00313DF1" w14:paraId="5E8BCB85" w14:textId="7D3184FD">
            <w:pPr>
              <w:jc w:val="center"/>
              <w:rPr>
                <w:rFonts w:ascii="Georgia" w:hAnsi="Georgia"/>
              </w:rPr>
            </w:pPr>
            <w:r w:rsidRPr="001F5BC7">
              <w:rPr>
                <w:rFonts w:ascii="Georgia" w:hAnsi="Georgia"/>
              </w:rPr>
              <w:t>8</w:t>
            </w:r>
          </w:p>
        </w:tc>
      </w:tr>
      <w:tr w:rsidRPr="001F5BC7" w:rsidR="009439CA" w:rsidTr="19EA30C3" w14:paraId="399809BE" w14:textId="77777777">
        <w:trPr>
          <w:trHeight w:val="4492" w:hRule="exact"/>
        </w:trPr>
        <w:tc>
          <w:tcPr>
            <w:tcW w:w="2343" w:type="dxa"/>
            <w:vMerge/>
            <w:tcMar/>
            <w:vAlign w:val="center"/>
          </w:tcPr>
          <w:p w:rsidRPr="001F5BC7" w:rsidR="008C2F13" w:rsidP="00B30F23" w:rsidRDefault="008C2F13" w14:paraId="01F657EC" w14:textId="486B47C2">
            <w:pPr>
              <w:jc w:val="center"/>
              <w:rPr>
                <w:rFonts w:ascii="Georgia" w:hAnsi="Georgia"/>
              </w:rPr>
            </w:pPr>
          </w:p>
        </w:tc>
        <w:tc>
          <w:tcPr>
            <w:tcW w:w="4942" w:type="dxa"/>
            <w:gridSpan w:val="3"/>
            <w:tcMar/>
          </w:tcPr>
          <w:p w:rsidRPr="009439CA" w:rsidR="009439CA" w:rsidP="009439CA" w:rsidRDefault="009439CA" w14:paraId="30CD3449"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Building materials - Acrylates</w:t>
            </w:r>
          </w:p>
          <w:p w:rsidRPr="009439CA" w:rsidR="009439CA" w:rsidP="009439CA" w:rsidRDefault="009439CA" w14:paraId="4B5B9DA6" w14:textId="77777777">
            <w:pPr>
              <w:pStyle w:val="HTMLPreformatted"/>
              <w:shd w:val="clear" w:color="auto" w:fill="F8F9FA"/>
              <w:spacing w:line="540" w:lineRule="atLeast"/>
              <w:rPr>
                <w:rStyle w:val="y2iqfc"/>
                <w:rFonts w:ascii="inherit" w:hAnsi="inherit"/>
                <w:color w:val="202124"/>
                <w:sz w:val="28"/>
                <w:szCs w:val="28"/>
                <w:lang w:val="en"/>
              </w:rPr>
            </w:pPr>
          </w:p>
          <w:p w:rsidRPr="009439CA" w:rsidR="009439CA" w:rsidP="009439CA" w:rsidRDefault="009439CA" w14:paraId="14BBCDF0"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Benefit of Acrylates</w:t>
            </w:r>
          </w:p>
          <w:p w:rsidRPr="009439CA" w:rsidR="009439CA" w:rsidP="009439CA" w:rsidRDefault="009439CA" w14:paraId="03D8217F"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Polarization</w:t>
            </w:r>
          </w:p>
          <w:p w:rsidRPr="009439CA" w:rsidR="009439CA" w:rsidP="009439CA" w:rsidRDefault="009439CA" w14:paraId="1589A62F"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Acrylates for crowns and veneers</w:t>
            </w:r>
          </w:p>
          <w:p w:rsidRPr="009439CA" w:rsidR="009439CA" w:rsidP="2385BE8F" w:rsidRDefault="009439CA" w14:paraId="5CB91085"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9439CA">
              <w:rPr>
                <w:rStyle w:val="y2iqfc"/>
                <w:rFonts w:ascii="inherit" w:hAnsi="inherit"/>
                <w:color w:val="202124"/>
                <w:sz w:val="28"/>
                <w:szCs w:val="28"/>
                <w:lang w:val="en-US"/>
              </w:rPr>
              <w:t xml:space="preserve">• Work with acrylates, </w:t>
            </w:r>
            <w:r w:rsidRPr="2385BE8F" w:rsidR="009439CA">
              <w:rPr>
                <w:rStyle w:val="y2iqfc"/>
                <w:rFonts w:ascii="inherit" w:hAnsi="inherit"/>
                <w:color w:val="202124"/>
                <w:sz w:val="28"/>
                <w:szCs w:val="28"/>
                <w:lang w:val="en-US"/>
              </w:rPr>
              <w:t>successes</w:t>
            </w:r>
            <w:r w:rsidRPr="2385BE8F" w:rsidR="009439CA">
              <w:rPr>
                <w:rStyle w:val="y2iqfc"/>
                <w:rFonts w:ascii="inherit" w:hAnsi="inherit"/>
                <w:color w:val="202124"/>
                <w:sz w:val="28"/>
                <w:szCs w:val="28"/>
                <w:lang w:val="en-US"/>
              </w:rPr>
              <w:t xml:space="preserve"> and failures with artificial resins</w:t>
            </w:r>
          </w:p>
          <w:p w:rsidRPr="009439CA" w:rsidR="009439CA" w:rsidP="009439CA" w:rsidRDefault="009439CA" w14:paraId="42BBA80A" w14:textId="77777777">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 Demonstration</w:t>
            </w:r>
          </w:p>
          <w:p w:rsidRPr="00E27813" w:rsidR="00422262" w:rsidP="009439CA" w:rsidRDefault="00422262" w14:paraId="6297A876" w14:textId="69EBE605"/>
        </w:tc>
        <w:tc>
          <w:tcPr>
            <w:tcW w:w="2813" w:type="dxa"/>
            <w:tcMar/>
          </w:tcPr>
          <w:p w:rsidRPr="001F5BC7" w:rsidR="008C2F13" w:rsidP="00B30F23" w:rsidRDefault="008C2F13" w14:paraId="6F26ABC1" w14:textId="197D27ED">
            <w:pPr>
              <w:jc w:val="center"/>
              <w:rPr>
                <w:rFonts w:ascii="Georgia" w:hAnsi="Georgia"/>
              </w:rPr>
            </w:pPr>
            <w:r w:rsidRPr="001F5BC7">
              <w:rPr>
                <w:rFonts w:ascii="Georgia" w:hAnsi="Georgia"/>
              </w:rPr>
              <w:t>9</w:t>
            </w:r>
          </w:p>
        </w:tc>
      </w:tr>
      <w:tr w:rsidRPr="001F5BC7" w:rsidR="009439CA" w:rsidTr="19EA30C3" w14:paraId="1770A606" w14:textId="77777777">
        <w:trPr>
          <w:trHeight w:val="1351" w:hRule="exact"/>
        </w:trPr>
        <w:tc>
          <w:tcPr>
            <w:tcW w:w="2343" w:type="dxa"/>
            <w:vMerge/>
            <w:tcMar/>
            <w:vAlign w:val="center"/>
          </w:tcPr>
          <w:p w:rsidRPr="001F5BC7" w:rsidR="00B30F23" w:rsidP="00B30F23" w:rsidRDefault="00B30F23" w14:paraId="7C2EC257" w14:textId="77777777">
            <w:pPr>
              <w:jc w:val="center"/>
              <w:rPr>
                <w:rFonts w:ascii="Georgia" w:hAnsi="Georgia"/>
              </w:rPr>
            </w:pPr>
          </w:p>
        </w:tc>
        <w:tc>
          <w:tcPr>
            <w:tcW w:w="4942" w:type="dxa"/>
            <w:gridSpan w:val="3"/>
            <w:tcMar/>
          </w:tcPr>
          <w:p w:rsidRPr="009439CA" w:rsidR="009439CA" w:rsidP="009439CA" w:rsidRDefault="009439CA" w14:paraId="6D62E237"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Dental Ceramics</w:t>
            </w:r>
          </w:p>
          <w:p w:rsidRPr="009439CA" w:rsidR="009439CA" w:rsidP="009439CA" w:rsidRDefault="009439CA" w14:paraId="058D4BD3" w14:textId="77777777">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Presentation of cases with dental ceramics</w:t>
            </w:r>
          </w:p>
          <w:p w:rsidRPr="00903430" w:rsidR="00903430" w:rsidP="00903430" w:rsidRDefault="00903430" w14:paraId="28E27DD1" w14:textId="4B8627D2">
            <w:pPr>
              <w:spacing w:after="200" w:line="276" w:lineRule="auto"/>
              <w:rPr>
                <w:rFonts w:ascii="Georgia" w:hAnsi="Georgia"/>
                <w:color w:val="000000" w:themeColor="text1"/>
              </w:rPr>
            </w:pPr>
          </w:p>
        </w:tc>
        <w:tc>
          <w:tcPr>
            <w:tcW w:w="2813" w:type="dxa"/>
            <w:tcMar/>
          </w:tcPr>
          <w:p w:rsidRPr="001F5BC7" w:rsidR="00B30F23" w:rsidP="00B30F23" w:rsidRDefault="008C2F13" w14:paraId="1401784C" w14:textId="293F2FFD">
            <w:pPr>
              <w:jc w:val="center"/>
              <w:rPr>
                <w:rFonts w:ascii="Georgia" w:hAnsi="Georgia"/>
              </w:rPr>
            </w:pPr>
            <w:r w:rsidRPr="001F5BC7">
              <w:rPr>
                <w:rFonts w:ascii="Georgia" w:hAnsi="Georgia"/>
              </w:rPr>
              <w:t>10</w:t>
            </w:r>
          </w:p>
        </w:tc>
      </w:tr>
      <w:tr w:rsidRPr="001F5BC7" w:rsidR="009439CA" w:rsidTr="19EA30C3" w14:paraId="442F35D2" w14:textId="77777777">
        <w:trPr>
          <w:trHeight w:val="2161" w:hRule="exact"/>
        </w:trPr>
        <w:tc>
          <w:tcPr>
            <w:tcW w:w="2343" w:type="dxa"/>
            <w:vMerge/>
            <w:tcMar/>
            <w:vAlign w:val="center"/>
          </w:tcPr>
          <w:p w:rsidRPr="001F5BC7" w:rsidR="00ED5BB8" w:rsidP="00B30F23" w:rsidRDefault="00ED5BB8" w14:paraId="08AA1D2B" w14:textId="77777777">
            <w:pPr>
              <w:jc w:val="center"/>
              <w:rPr>
                <w:rFonts w:ascii="Georgia" w:hAnsi="Georgia"/>
              </w:rPr>
            </w:pPr>
          </w:p>
        </w:tc>
        <w:tc>
          <w:tcPr>
            <w:tcW w:w="4942" w:type="dxa"/>
            <w:gridSpan w:val="3"/>
            <w:tcMar/>
          </w:tcPr>
          <w:p w:rsidRPr="009439CA" w:rsidR="009439CA" w:rsidP="009439CA" w:rsidRDefault="009439CA" w14:paraId="078E411F"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Metals and alloys</w:t>
            </w:r>
          </w:p>
          <w:p w:rsidRPr="009439CA" w:rsidR="009439CA" w:rsidP="009439CA" w:rsidRDefault="009439CA" w14:paraId="7764EED7"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Dental Metals and Alloys</w:t>
            </w:r>
          </w:p>
          <w:p w:rsidRPr="009439CA" w:rsidR="009439CA" w:rsidP="009439CA" w:rsidRDefault="009439CA" w14:paraId="762BB13A" w14:textId="22CA39DA">
            <w:pPr>
              <w:pStyle w:val="HTMLPreformatted"/>
              <w:shd w:val="clear" w:color="auto" w:fill="F8F9FA"/>
              <w:spacing w:line="540" w:lineRule="atLeast"/>
              <w:rPr>
                <w:rFonts w:ascii="inherit" w:hAnsi="inherit"/>
                <w:color w:val="202124"/>
                <w:sz w:val="28"/>
                <w:szCs w:val="28"/>
              </w:rPr>
            </w:pPr>
            <w:r>
              <w:rPr>
                <w:rStyle w:val="y2iqfc"/>
                <w:rFonts w:ascii="inherit" w:hAnsi="inherit"/>
                <w:color w:val="202124"/>
                <w:sz w:val="28"/>
                <w:szCs w:val="28"/>
                <w:lang w:val="en"/>
              </w:rPr>
              <w:t>• Familiarity with prosthodontics</w:t>
            </w:r>
            <w:r w:rsidRPr="009439CA">
              <w:rPr>
                <w:rStyle w:val="y2iqfc"/>
                <w:rFonts w:ascii="inherit" w:hAnsi="inherit"/>
                <w:color w:val="202124"/>
                <w:sz w:val="28"/>
                <w:szCs w:val="28"/>
                <w:lang w:val="en"/>
              </w:rPr>
              <w:t xml:space="preserve"> material</w:t>
            </w:r>
          </w:p>
          <w:p w:rsidRPr="009439CA" w:rsidR="00ED5BB8" w:rsidP="009439CA" w:rsidRDefault="00ED5BB8" w14:paraId="012DB1FF" w14:textId="5B474BF1">
            <w:pPr>
              <w:spacing w:after="200" w:line="276" w:lineRule="auto"/>
              <w:rPr>
                <w:rFonts w:ascii="Georgia" w:hAnsi="Georgia"/>
                <w:b/>
                <w:color w:val="000000" w:themeColor="text1"/>
              </w:rPr>
            </w:pPr>
          </w:p>
        </w:tc>
        <w:tc>
          <w:tcPr>
            <w:tcW w:w="2813" w:type="dxa"/>
            <w:tcMar/>
          </w:tcPr>
          <w:p w:rsidRPr="001F5BC7" w:rsidR="00ED5BB8" w:rsidP="00B30F23" w:rsidRDefault="00ED5BB8" w14:paraId="51124007" w14:textId="61523044">
            <w:pPr>
              <w:jc w:val="center"/>
              <w:rPr>
                <w:rFonts w:ascii="Georgia" w:hAnsi="Georgia"/>
              </w:rPr>
            </w:pPr>
            <w:r>
              <w:rPr>
                <w:rFonts w:ascii="Georgia" w:hAnsi="Georgia"/>
              </w:rPr>
              <w:t>11</w:t>
            </w:r>
          </w:p>
        </w:tc>
      </w:tr>
      <w:tr w:rsidRPr="001F5BC7" w:rsidR="009439CA" w:rsidTr="19EA30C3" w14:paraId="1B805682" w14:textId="77777777">
        <w:trPr>
          <w:trHeight w:val="4231" w:hRule="exact"/>
        </w:trPr>
        <w:tc>
          <w:tcPr>
            <w:tcW w:w="2343" w:type="dxa"/>
            <w:vMerge/>
            <w:tcMar/>
            <w:vAlign w:val="center"/>
          </w:tcPr>
          <w:p w:rsidRPr="001F5BC7" w:rsidR="003A01BD" w:rsidP="003A01BD" w:rsidRDefault="003A01BD" w14:paraId="19C9F70D" w14:textId="77777777">
            <w:pPr>
              <w:jc w:val="center"/>
              <w:rPr>
                <w:rFonts w:ascii="Georgia" w:hAnsi="Georgia"/>
              </w:rPr>
            </w:pPr>
          </w:p>
        </w:tc>
        <w:tc>
          <w:tcPr>
            <w:tcW w:w="4942" w:type="dxa"/>
            <w:gridSpan w:val="3"/>
            <w:tcMar/>
          </w:tcPr>
          <w:p w:rsidRPr="009439CA" w:rsidR="009439CA" w:rsidP="009439CA" w:rsidRDefault="009439CA" w14:paraId="26FC1261"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Materials for CAD CAM – Computer processing system in prosthetics</w:t>
            </w:r>
          </w:p>
          <w:p w:rsidRPr="009439CA" w:rsidR="009439CA" w:rsidP="009439CA" w:rsidRDefault="009439CA" w14:paraId="231AA14B" w14:textId="4D45FD0F">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Types</w:t>
            </w:r>
          </w:p>
          <w:p w:rsidRPr="009439CA" w:rsidR="009439CA" w:rsidP="009439CA" w:rsidRDefault="009439CA" w14:paraId="4FAA6C5F" w14:textId="77777777">
            <w:pPr>
              <w:pStyle w:val="HTMLPreformatted"/>
              <w:shd w:val="clear" w:color="auto" w:fill="F8F9FA"/>
              <w:spacing w:line="540" w:lineRule="atLeast"/>
              <w:rPr>
                <w:rStyle w:val="y2iqfc"/>
                <w:rFonts w:ascii="inherit" w:hAnsi="inherit"/>
                <w:color w:val="202124"/>
                <w:sz w:val="28"/>
                <w:szCs w:val="28"/>
                <w:lang w:val="en"/>
              </w:rPr>
            </w:pPr>
            <w:r w:rsidRPr="009439CA">
              <w:rPr>
                <w:rStyle w:val="y2iqfc"/>
                <w:rFonts w:ascii="inherit" w:hAnsi="inherit"/>
                <w:color w:val="202124"/>
                <w:sz w:val="28"/>
                <w:szCs w:val="28"/>
                <w:lang w:val="en"/>
              </w:rPr>
              <w:t>• Usage</w:t>
            </w:r>
          </w:p>
          <w:p w:rsidRPr="009439CA" w:rsidR="009439CA" w:rsidP="009439CA" w:rsidRDefault="009439CA" w14:paraId="580C6635" w14:textId="77777777">
            <w:pPr>
              <w:pStyle w:val="HTMLPreformatted"/>
              <w:shd w:val="clear" w:color="auto" w:fill="F8F9FA"/>
              <w:spacing w:line="540" w:lineRule="atLeast"/>
              <w:rPr>
                <w:rFonts w:ascii="inherit" w:hAnsi="inherit"/>
                <w:color w:val="202124"/>
                <w:sz w:val="28"/>
                <w:szCs w:val="28"/>
              </w:rPr>
            </w:pPr>
            <w:r w:rsidRPr="009439CA">
              <w:rPr>
                <w:rStyle w:val="y2iqfc"/>
                <w:rFonts w:ascii="inherit" w:hAnsi="inherit"/>
                <w:color w:val="202124"/>
                <w:sz w:val="28"/>
                <w:szCs w:val="28"/>
                <w:lang w:val="en"/>
              </w:rPr>
              <w:t>Demonstration</w:t>
            </w:r>
          </w:p>
          <w:p w:rsidRPr="001F5BC7" w:rsidR="003A01BD" w:rsidP="009439CA" w:rsidRDefault="003A01BD" w14:paraId="741765B1" w14:textId="25C75DC7">
            <w:pPr>
              <w:rPr>
                <w:rFonts w:ascii="Georgia" w:hAnsi="Georgia"/>
              </w:rPr>
            </w:pPr>
          </w:p>
        </w:tc>
        <w:tc>
          <w:tcPr>
            <w:tcW w:w="2813" w:type="dxa"/>
            <w:tcMar/>
          </w:tcPr>
          <w:p w:rsidRPr="001F5BC7" w:rsidR="003A01BD" w:rsidP="003A01BD" w:rsidRDefault="003A01BD" w14:paraId="40A52B71" w14:textId="44F3F82B">
            <w:pPr>
              <w:jc w:val="center"/>
              <w:rPr>
                <w:rFonts w:ascii="Georgia" w:hAnsi="Georgia"/>
              </w:rPr>
            </w:pPr>
            <w:r w:rsidRPr="001F5BC7">
              <w:rPr>
                <w:rFonts w:ascii="Georgia" w:hAnsi="Georgia"/>
              </w:rPr>
              <w:t>1</w:t>
            </w:r>
            <w:r>
              <w:rPr>
                <w:rFonts w:ascii="Georgia" w:hAnsi="Georgia"/>
              </w:rPr>
              <w:t>2</w:t>
            </w:r>
          </w:p>
        </w:tc>
      </w:tr>
      <w:tr w:rsidRPr="001F5BC7" w:rsidR="009439CA" w:rsidTr="19EA30C3" w14:paraId="2B5358F3" w14:textId="77777777">
        <w:trPr>
          <w:trHeight w:val="2881" w:hRule="exact"/>
        </w:trPr>
        <w:tc>
          <w:tcPr>
            <w:tcW w:w="2343" w:type="dxa"/>
            <w:vMerge/>
            <w:tcMar/>
            <w:vAlign w:val="center"/>
          </w:tcPr>
          <w:p w:rsidRPr="001F5BC7" w:rsidR="003A01BD" w:rsidP="003A01BD" w:rsidRDefault="003A01BD" w14:paraId="0AB2AE3C" w14:textId="77777777">
            <w:pPr>
              <w:jc w:val="center"/>
              <w:rPr>
                <w:rFonts w:ascii="Georgia" w:hAnsi="Georgia"/>
              </w:rPr>
            </w:pPr>
          </w:p>
        </w:tc>
        <w:tc>
          <w:tcPr>
            <w:tcW w:w="4942" w:type="dxa"/>
            <w:gridSpan w:val="3"/>
            <w:tcMar/>
          </w:tcPr>
          <w:p w:rsidRPr="00C00FD3" w:rsidR="00C00FD3" w:rsidP="00C00FD3" w:rsidRDefault="00C00FD3" w14:paraId="68673265"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Principles of Disinfection in the Dental Laboratory</w:t>
            </w:r>
          </w:p>
          <w:p w:rsidRPr="00C00FD3" w:rsidR="00C00FD3" w:rsidP="00C00FD3" w:rsidRDefault="00C00FD3" w14:paraId="1644774F" w14:textId="7D081919">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Disinfection of masses</w:t>
            </w:r>
          </w:p>
          <w:p w:rsidRPr="00C00FD3" w:rsidR="00C00FD3" w:rsidP="00C00FD3" w:rsidRDefault="00C00FD3" w14:paraId="5BA1D057"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Types of disinfectants</w:t>
            </w:r>
          </w:p>
          <w:p w:rsidRPr="00C00FD3" w:rsidR="00C00FD3" w:rsidP="00C00FD3" w:rsidRDefault="00C00FD3" w14:paraId="69C26DBF" w14:textId="77777777">
            <w:pPr>
              <w:pStyle w:val="HTMLPreformatted"/>
              <w:shd w:val="clear" w:color="auto" w:fill="F8F9FA"/>
              <w:spacing w:line="540" w:lineRule="atLeast"/>
              <w:rPr>
                <w:rFonts w:ascii="inherit" w:hAnsi="inherit"/>
                <w:color w:val="202124"/>
                <w:sz w:val="28"/>
                <w:szCs w:val="28"/>
              </w:rPr>
            </w:pPr>
            <w:r w:rsidRPr="00C00FD3">
              <w:rPr>
                <w:rStyle w:val="y2iqfc"/>
                <w:rFonts w:ascii="inherit" w:hAnsi="inherit"/>
                <w:color w:val="202124"/>
                <w:sz w:val="28"/>
                <w:szCs w:val="28"/>
                <w:lang w:val="en"/>
              </w:rPr>
              <w:t>• Methods</w:t>
            </w:r>
          </w:p>
          <w:p w:rsidRPr="001F5BC7" w:rsidR="003A01BD" w:rsidP="00C00FD3" w:rsidRDefault="003A01BD" w14:paraId="03D2F0CB" w14:textId="1C3EC63E">
            <w:pPr>
              <w:rPr>
                <w:rFonts w:ascii="Georgia" w:hAnsi="Georgia"/>
              </w:rPr>
            </w:pPr>
          </w:p>
        </w:tc>
        <w:tc>
          <w:tcPr>
            <w:tcW w:w="2813" w:type="dxa"/>
            <w:tcMar/>
          </w:tcPr>
          <w:p w:rsidRPr="001F5BC7" w:rsidR="003A01BD" w:rsidP="003A01BD" w:rsidRDefault="003A01BD" w14:paraId="4E6C49AD" w14:textId="17D73851">
            <w:pPr>
              <w:jc w:val="center"/>
              <w:rPr>
                <w:rFonts w:ascii="Georgia" w:hAnsi="Georgia"/>
              </w:rPr>
            </w:pPr>
            <w:r w:rsidRPr="001F5BC7">
              <w:rPr>
                <w:rFonts w:ascii="Georgia" w:hAnsi="Georgia"/>
              </w:rPr>
              <w:t>1</w:t>
            </w:r>
            <w:r>
              <w:rPr>
                <w:rFonts w:ascii="Georgia" w:hAnsi="Georgia"/>
              </w:rPr>
              <w:t>3</w:t>
            </w:r>
          </w:p>
        </w:tc>
      </w:tr>
      <w:tr w:rsidRPr="001F5BC7" w:rsidR="009439CA" w:rsidTr="19EA30C3" w14:paraId="3EC6AD3E" w14:textId="77777777">
        <w:trPr>
          <w:trHeight w:val="5032" w:hRule="exact"/>
        </w:trPr>
        <w:tc>
          <w:tcPr>
            <w:tcW w:w="2343" w:type="dxa"/>
            <w:vMerge/>
            <w:tcMar/>
            <w:vAlign w:val="center"/>
          </w:tcPr>
          <w:p w:rsidRPr="001F5BC7" w:rsidR="003A01BD" w:rsidP="003A01BD" w:rsidRDefault="003A01BD" w14:paraId="65FDD1B2" w14:textId="77777777">
            <w:pPr>
              <w:jc w:val="center"/>
              <w:rPr>
                <w:rFonts w:ascii="Georgia" w:hAnsi="Georgia"/>
              </w:rPr>
            </w:pPr>
          </w:p>
        </w:tc>
        <w:tc>
          <w:tcPr>
            <w:tcW w:w="4942" w:type="dxa"/>
            <w:gridSpan w:val="3"/>
            <w:tcMar/>
          </w:tcPr>
          <w:p w:rsidRPr="00C00FD3" w:rsidR="00C00FD3" w:rsidP="00C00FD3" w:rsidRDefault="00C00FD3" w14:paraId="0461206E"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Auxiliary laboratory materials</w:t>
            </w:r>
          </w:p>
          <w:p w:rsidRPr="00C00FD3" w:rsidR="00C00FD3" w:rsidP="00C00FD3" w:rsidRDefault="00C00FD3" w14:paraId="1D25CDDE"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Plaster</w:t>
            </w:r>
          </w:p>
          <w:p w:rsidRPr="00C00FD3" w:rsidR="00C00FD3" w:rsidP="00C00FD3" w:rsidRDefault="00C00FD3" w14:paraId="4E577013"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Casting materials</w:t>
            </w:r>
          </w:p>
          <w:p w:rsidRPr="00C00FD3" w:rsidR="00C00FD3" w:rsidP="00C00FD3" w:rsidRDefault="00C00FD3" w14:paraId="0B736C1C"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Thermoplastic materials</w:t>
            </w:r>
          </w:p>
          <w:p w:rsidRPr="00C00FD3" w:rsidR="00C00FD3" w:rsidP="00C00FD3" w:rsidRDefault="00C00FD3" w14:paraId="66073487"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Wax</w:t>
            </w:r>
          </w:p>
          <w:p w:rsidRPr="00C00FD3" w:rsidR="00C00FD3" w:rsidP="00C00FD3" w:rsidRDefault="00C00FD3" w14:paraId="3D770E63"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Their definitive processing</w:t>
            </w:r>
          </w:p>
          <w:p w:rsidRPr="00C00FD3" w:rsidR="00C00FD3" w:rsidP="00C00FD3" w:rsidRDefault="00C00FD3" w14:paraId="1B6FC2A9" w14:textId="77777777">
            <w:pPr>
              <w:pStyle w:val="HTMLPreformatted"/>
              <w:shd w:val="clear" w:color="auto" w:fill="F8F9FA"/>
              <w:spacing w:line="540" w:lineRule="atLeast"/>
              <w:rPr>
                <w:rStyle w:val="y2iqfc"/>
                <w:rFonts w:ascii="inherit" w:hAnsi="inherit"/>
                <w:color w:val="202124"/>
                <w:sz w:val="28"/>
                <w:szCs w:val="28"/>
                <w:lang w:val="en"/>
              </w:rPr>
            </w:pPr>
            <w:r w:rsidRPr="00C00FD3">
              <w:rPr>
                <w:rStyle w:val="y2iqfc"/>
                <w:rFonts w:ascii="inherit" w:hAnsi="inherit"/>
                <w:color w:val="202124"/>
                <w:sz w:val="28"/>
                <w:szCs w:val="28"/>
                <w:lang w:val="en"/>
              </w:rPr>
              <w:t>• Computer processing system in prosthetics</w:t>
            </w:r>
          </w:p>
          <w:p w:rsidRPr="00C00FD3" w:rsidR="00C00FD3" w:rsidP="00C00FD3" w:rsidRDefault="00C00FD3" w14:paraId="298B86F1" w14:textId="77777777">
            <w:pPr>
              <w:pStyle w:val="HTMLPreformatted"/>
              <w:shd w:val="clear" w:color="auto" w:fill="F8F9FA"/>
              <w:spacing w:line="540" w:lineRule="atLeast"/>
              <w:rPr>
                <w:rFonts w:ascii="inherit" w:hAnsi="inherit"/>
                <w:color w:val="202124"/>
                <w:sz w:val="28"/>
                <w:szCs w:val="28"/>
              </w:rPr>
            </w:pPr>
            <w:r w:rsidRPr="00C00FD3">
              <w:rPr>
                <w:rStyle w:val="y2iqfc"/>
                <w:rFonts w:ascii="inherit" w:hAnsi="inherit"/>
                <w:color w:val="202124"/>
                <w:sz w:val="28"/>
                <w:szCs w:val="28"/>
                <w:lang w:val="en"/>
              </w:rPr>
              <w:t>• Video presentation</w:t>
            </w:r>
          </w:p>
          <w:p w:rsidRPr="00C00FD3" w:rsidR="003A01BD" w:rsidP="00C00FD3" w:rsidRDefault="003A01BD" w14:paraId="27F815B3" w14:textId="331143B6">
            <w:pPr>
              <w:spacing w:after="200" w:line="276" w:lineRule="auto"/>
              <w:rPr>
                <w:rFonts w:ascii="Georgia" w:hAnsi="Georgia" w:eastAsia="Times New Roman"/>
                <w:b/>
                <w:color w:val="000000" w:themeColor="text1"/>
                <w:sz w:val="28"/>
                <w:szCs w:val="28"/>
                <w:lang w:val="sq-AL"/>
              </w:rPr>
            </w:pPr>
          </w:p>
          <w:p w:rsidRPr="00C00FD3" w:rsidR="003A01BD" w:rsidP="003A01BD" w:rsidRDefault="003A01BD" w14:paraId="556297C4" w14:textId="3E658D58">
            <w:pPr>
              <w:pStyle w:val="ListParagraph"/>
              <w:rPr>
                <w:rFonts w:ascii="Georgia" w:hAnsi="Georgia"/>
                <w:sz w:val="28"/>
                <w:szCs w:val="28"/>
              </w:rPr>
            </w:pPr>
          </w:p>
        </w:tc>
        <w:tc>
          <w:tcPr>
            <w:tcW w:w="2813" w:type="dxa"/>
            <w:tcMar/>
          </w:tcPr>
          <w:p w:rsidRPr="001F5BC7" w:rsidR="003A01BD" w:rsidP="003A01BD" w:rsidRDefault="003A01BD" w14:paraId="42652EF1" w14:textId="0AEF7BB1">
            <w:pPr>
              <w:jc w:val="center"/>
              <w:rPr>
                <w:rFonts w:ascii="Georgia" w:hAnsi="Georgia"/>
              </w:rPr>
            </w:pPr>
            <w:r w:rsidRPr="001F5BC7">
              <w:rPr>
                <w:rFonts w:ascii="Georgia" w:hAnsi="Georgia"/>
              </w:rPr>
              <w:t>1</w:t>
            </w:r>
            <w:r>
              <w:rPr>
                <w:rFonts w:ascii="Georgia" w:hAnsi="Georgia"/>
              </w:rPr>
              <w:t>4</w:t>
            </w:r>
          </w:p>
        </w:tc>
      </w:tr>
      <w:tr w:rsidRPr="001F5BC7" w:rsidR="009439CA" w:rsidTr="19EA30C3" w14:paraId="2B7F6BFE" w14:textId="77777777">
        <w:trPr>
          <w:trHeight w:val="973" w:hRule="exact"/>
        </w:trPr>
        <w:tc>
          <w:tcPr>
            <w:tcW w:w="2343" w:type="dxa"/>
            <w:vMerge/>
            <w:tcMar/>
            <w:vAlign w:val="center"/>
          </w:tcPr>
          <w:p w:rsidRPr="001F5BC7" w:rsidR="003A01BD" w:rsidP="003A01BD" w:rsidRDefault="003A01BD" w14:paraId="32E1AE26" w14:textId="77777777">
            <w:pPr>
              <w:jc w:val="center"/>
              <w:rPr>
                <w:rFonts w:ascii="Georgia" w:hAnsi="Georgia"/>
              </w:rPr>
            </w:pPr>
          </w:p>
        </w:tc>
        <w:tc>
          <w:tcPr>
            <w:tcW w:w="4942" w:type="dxa"/>
            <w:gridSpan w:val="3"/>
            <w:tcMar/>
          </w:tcPr>
          <w:p w:rsidRPr="001F5BC7" w:rsidR="003A01BD" w:rsidP="003A01BD" w:rsidRDefault="003A01BD" w14:paraId="3EE3F5F8" w14:textId="77777777">
            <w:pPr>
              <w:spacing w:after="200" w:line="276" w:lineRule="auto"/>
              <w:rPr>
                <w:rFonts w:ascii="Georgia" w:hAnsi="Georgia" w:eastAsia="Times New Roman"/>
                <w:b/>
                <w:color w:val="000000" w:themeColor="text1"/>
                <w:lang w:val="sq-AL"/>
              </w:rPr>
            </w:pPr>
          </w:p>
          <w:p w:rsidRPr="001F5BC7" w:rsidR="003A01BD" w:rsidP="003A01BD" w:rsidRDefault="00C00FD3" w14:paraId="16E2AAA5" w14:textId="4FF94B7D">
            <w:pPr>
              <w:pStyle w:val="ListParagraph"/>
              <w:rPr>
                <w:rFonts w:ascii="Georgia" w:hAnsi="Georgia"/>
              </w:rPr>
            </w:pPr>
            <w:r>
              <w:rPr>
                <w:rFonts w:ascii="Georgia" w:hAnsi="Georgia" w:eastAsia="Times New Roman"/>
                <w:b/>
                <w:color w:val="000000" w:themeColor="text1"/>
                <w:lang w:val="sq-AL"/>
              </w:rPr>
              <w:t xml:space="preserve">Final </w:t>
            </w:r>
            <w:proofErr w:type="spellStart"/>
            <w:r>
              <w:rPr>
                <w:rFonts w:ascii="Georgia" w:hAnsi="Georgia" w:eastAsia="Times New Roman"/>
                <w:b/>
                <w:color w:val="000000" w:themeColor="text1"/>
                <w:lang w:val="sq-AL"/>
              </w:rPr>
              <w:t>Exam</w:t>
            </w:r>
            <w:proofErr w:type="spellEnd"/>
          </w:p>
        </w:tc>
        <w:tc>
          <w:tcPr>
            <w:tcW w:w="2813" w:type="dxa"/>
            <w:tcMar/>
          </w:tcPr>
          <w:p w:rsidRPr="001F5BC7" w:rsidR="003A01BD" w:rsidP="003A01BD" w:rsidRDefault="003A01BD" w14:paraId="10B93052" w14:textId="74C51FCE">
            <w:pPr>
              <w:jc w:val="center"/>
              <w:rPr>
                <w:rFonts w:ascii="Georgia" w:hAnsi="Georgia"/>
              </w:rPr>
            </w:pPr>
            <w:r w:rsidRPr="001F5BC7">
              <w:rPr>
                <w:rFonts w:ascii="Georgia" w:hAnsi="Georgia"/>
              </w:rPr>
              <w:t>1</w:t>
            </w:r>
            <w:r>
              <w:rPr>
                <w:rFonts w:ascii="Georgia" w:hAnsi="Georgia"/>
              </w:rPr>
              <w:t>5</w:t>
            </w:r>
          </w:p>
        </w:tc>
      </w:tr>
      <w:tr w:rsidRPr="001F5BC7" w:rsidR="009439CA" w:rsidTr="19EA30C3" w14:paraId="369E453D" w14:textId="77777777">
        <w:trPr>
          <w:trHeight w:val="1360" w:hRule="exact"/>
        </w:trPr>
        <w:tc>
          <w:tcPr>
            <w:tcW w:w="2343" w:type="dxa"/>
            <w:vMerge w:val="restart"/>
            <w:shd w:val="clear" w:color="auto" w:fill="DEEAF6" w:themeFill="accent5" w:themeFillTint="33"/>
            <w:tcMar/>
            <w:vAlign w:val="center"/>
          </w:tcPr>
          <w:p w:rsidRPr="001F5BC7" w:rsidR="003A01BD" w:rsidP="003A01BD" w:rsidRDefault="00C00FD3" w14:paraId="4DD12F10" w14:textId="7BB1E4FA">
            <w:pPr>
              <w:rPr>
                <w:rFonts w:ascii="Georgia" w:hAnsi="Georgia"/>
                <w:b/>
              </w:rPr>
            </w:pPr>
            <w:r>
              <w:rPr>
                <w:rFonts w:ascii="Georgia" w:hAnsi="Georgia"/>
                <w:b/>
              </w:rPr>
              <w:t>Teaching methods</w:t>
            </w:r>
          </w:p>
        </w:tc>
        <w:tc>
          <w:tcPr>
            <w:tcW w:w="4942" w:type="dxa"/>
            <w:gridSpan w:val="3"/>
            <w:shd w:val="clear" w:color="auto" w:fill="F2F2F2" w:themeFill="background1" w:themeFillShade="F2"/>
            <w:tcMar/>
          </w:tcPr>
          <w:p w:rsidR="003A01BD" w:rsidP="00466274" w:rsidRDefault="00B412E0" w14:paraId="3059485E" w14:textId="77777777">
            <w:pPr>
              <w:pStyle w:val="TableParagraph"/>
            </w:pPr>
            <w:r>
              <w:t>Learning Activity</w:t>
            </w:r>
            <w:r w:rsidR="00680278">
              <w:t>-</w:t>
            </w:r>
            <w:proofErr w:type="spellStart"/>
            <w:r w:rsidR="00680278">
              <w:t>Teching</w:t>
            </w:r>
            <w:proofErr w:type="spellEnd"/>
            <w:r w:rsidR="00680278">
              <w:t xml:space="preserve"> and learning activity</w:t>
            </w:r>
          </w:p>
          <w:p w:rsidRPr="001F5BC7" w:rsidR="00680278" w:rsidP="00466274" w:rsidRDefault="00680278" w14:paraId="6D074BAE" w14:textId="4FF7AEE8">
            <w:pPr>
              <w:pStyle w:val="TableParagraph"/>
            </w:pPr>
            <w:r>
              <w:t>These methods are crafted to ensure that students develop understanding for different dental materials while using them in practice.</w:t>
            </w:r>
          </w:p>
        </w:tc>
        <w:tc>
          <w:tcPr>
            <w:tcW w:w="2813" w:type="dxa"/>
            <w:shd w:val="clear" w:color="auto" w:fill="F2F2F2" w:themeFill="background1" w:themeFillShade="F2"/>
            <w:tcMar/>
          </w:tcPr>
          <w:p w:rsidRPr="001F5BC7" w:rsidR="003A01BD" w:rsidP="003A01BD" w:rsidRDefault="00B412E0" w14:paraId="4BEF4E5E" w14:textId="04737A9C">
            <w:pPr>
              <w:jc w:val="center"/>
              <w:rPr>
                <w:rFonts w:ascii="Georgia" w:hAnsi="Georgia"/>
                <w:b/>
              </w:rPr>
            </w:pPr>
            <w:proofErr w:type="spellStart"/>
            <w:r>
              <w:rPr>
                <w:rFonts w:ascii="Georgia" w:hAnsi="Georgia"/>
                <w:b/>
              </w:rPr>
              <w:t>Wheigt</w:t>
            </w:r>
            <w:proofErr w:type="spellEnd"/>
            <w:r w:rsidRPr="001F5BC7" w:rsidR="003A01BD">
              <w:rPr>
                <w:rFonts w:ascii="Georgia" w:hAnsi="Georgia"/>
                <w:b/>
              </w:rPr>
              <w:t xml:space="preserve"> (%)</w:t>
            </w:r>
          </w:p>
        </w:tc>
      </w:tr>
      <w:tr w:rsidRPr="001F5BC7" w:rsidR="009439CA" w:rsidTr="19EA30C3" w14:paraId="355C8660" w14:textId="77777777">
        <w:trPr>
          <w:trHeight w:val="1241"/>
        </w:trPr>
        <w:tc>
          <w:tcPr>
            <w:tcW w:w="2343" w:type="dxa"/>
            <w:vMerge/>
            <w:tcMar/>
            <w:vAlign w:val="center"/>
          </w:tcPr>
          <w:p w:rsidRPr="001F5BC7" w:rsidR="003A01BD" w:rsidP="003A01BD" w:rsidRDefault="003A01BD" w14:paraId="70D30DDF" w14:textId="77777777">
            <w:pPr>
              <w:rPr>
                <w:rFonts w:ascii="Georgia" w:hAnsi="Georgia"/>
                <w:b/>
              </w:rPr>
            </w:pPr>
          </w:p>
        </w:tc>
        <w:tc>
          <w:tcPr>
            <w:tcW w:w="4942" w:type="dxa"/>
            <w:gridSpan w:val="3"/>
            <w:tcMar/>
          </w:tcPr>
          <w:p w:rsidR="003A01BD" w:rsidP="003A01BD" w:rsidRDefault="00C00FD3" w14:paraId="04663370" w14:textId="77777777">
            <w:pPr>
              <w:rPr>
                <w:rFonts w:ascii="Georgia" w:hAnsi="Georgia"/>
              </w:rPr>
            </w:pPr>
            <w:r>
              <w:rPr>
                <w:rFonts w:ascii="Georgia" w:hAnsi="Georgia"/>
              </w:rPr>
              <w:t>Lectures</w:t>
            </w:r>
          </w:p>
          <w:p w:rsidR="00680278" w:rsidP="003A01BD" w:rsidRDefault="00680278" w14:paraId="4BB126DF" w14:textId="77777777">
            <w:pPr>
              <w:rPr>
                <w:rFonts w:ascii="Georgia" w:hAnsi="Georgia"/>
              </w:rPr>
            </w:pPr>
            <w:proofErr w:type="spellStart"/>
            <w:proofErr w:type="gramStart"/>
            <w:r>
              <w:rPr>
                <w:rFonts w:ascii="Georgia" w:hAnsi="Georgia"/>
              </w:rPr>
              <w:t>Purpose:A</w:t>
            </w:r>
            <w:proofErr w:type="spellEnd"/>
            <w:proofErr w:type="gramEnd"/>
            <w:r>
              <w:rPr>
                <w:rFonts w:ascii="Georgia" w:hAnsi="Georgia"/>
              </w:rPr>
              <w:t xml:space="preserve"> theoretical framework is crucial for understanding course </w:t>
            </w:r>
            <w:proofErr w:type="spellStart"/>
            <w:r>
              <w:rPr>
                <w:rFonts w:ascii="Georgia" w:hAnsi="Georgia"/>
              </w:rPr>
              <w:t>matherials</w:t>
            </w:r>
            <w:proofErr w:type="spellEnd"/>
            <w:r>
              <w:rPr>
                <w:rFonts w:ascii="Georgia" w:hAnsi="Georgia"/>
              </w:rPr>
              <w:t>.</w:t>
            </w:r>
          </w:p>
          <w:p w:rsidRPr="001F5BC7" w:rsidR="00680278" w:rsidP="003A01BD" w:rsidRDefault="00680278" w14:paraId="6FE0CD87" w14:textId="6C5C5D22">
            <w:pPr>
              <w:rPr>
                <w:rFonts w:ascii="Georgia" w:hAnsi="Georgia"/>
              </w:rPr>
            </w:pPr>
            <w:r>
              <w:rPr>
                <w:rFonts w:ascii="Georgia" w:hAnsi="Georgia"/>
              </w:rPr>
              <w:t xml:space="preserve">Relevant </w:t>
            </w:r>
            <w:proofErr w:type="spellStart"/>
            <w:r>
              <w:rPr>
                <w:rFonts w:ascii="Georgia" w:hAnsi="Georgia"/>
              </w:rPr>
              <w:t>for:Weekly</w:t>
            </w:r>
            <w:proofErr w:type="spellEnd"/>
            <w:r>
              <w:rPr>
                <w:rFonts w:ascii="Georgia" w:hAnsi="Georgia"/>
              </w:rPr>
              <w:t xml:space="preserve"> lectures cover extensive course </w:t>
            </w:r>
            <w:proofErr w:type="spellStart"/>
            <w:r>
              <w:rPr>
                <w:rFonts w:ascii="Georgia" w:hAnsi="Georgia"/>
              </w:rPr>
              <w:t>content.The</w:t>
            </w:r>
            <w:proofErr w:type="spellEnd"/>
            <w:r>
              <w:rPr>
                <w:rFonts w:ascii="Georgia" w:hAnsi="Georgia"/>
              </w:rPr>
              <w:t xml:space="preserve"> lectures are delivered with clarity and </w:t>
            </w:r>
            <w:proofErr w:type="spellStart"/>
            <w:r>
              <w:rPr>
                <w:rFonts w:ascii="Georgia" w:hAnsi="Georgia"/>
              </w:rPr>
              <w:t>precission,making</w:t>
            </w:r>
            <w:proofErr w:type="spellEnd"/>
            <w:r>
              <w:rPr>
                <w:rFonts w:ascii="Georgia" w:hAnsi="Georgia"/>
              </w:rPr>
              <w:t xml:space="preserve"> it easier to grasp the complex concepts of the course.</w:t>
            </w:r>
          </w:p>
        </w:tc>
        <w:tc>
          <w:tcPr>
            <w:tcW w:w="2813" w:type="dxa"/>
            <w:tcMar/>
          </w:tcPr>
          <w:p w:rsidRPr="001F5BC7" w:rsidR="003A01BD" w:rsidP="003A01BD" w:rsidRDefault="00B412E0" w14:paraId="12893901" w14:textId="75F0C936">
            <w:pPr>
              <w:jc w:val="right"/>
              <w:rPr>
                <w:rFonts w:ascii="Georgia" w:hAnsi="Georgia"/>
              </w:rPr>
            </w:pPr>
            <w:r>
              <w:rPr>
                <w:rFonts w:ascii="Georgia" w:hAnsi="Georgia"/>
              </w:rPr>
              <w:t>45</w:t>
            </w:r>
            <w:r w:rsidR="003A01BD">
              <w:rPr>
                <w:rFonts w:ascii="Georgia" w:hAnsi="Georgia"/>
              </w:rPr>
              <w:t>%</w:t>
            </w:r>
          </w:p>
        </w:tc>
      </w:tr>
      <w:tr w:rsidRPr="001F5BC7" w:rsidR="009439CA" w:rsidTr="19EA30C3" w14:paraId="2EB5FF2C" w14:textId="77777777">
        <w:trPr>
          <w:trHeight w:val="1115"/>
        </w:trPr>
        <w:tc>
          <w:tcPr>
            <w:tcW w:w="2343" w:type="dxa"/>
            <w:vMerge/>
            <w:tcMar/>
            <w:vAlign w:val="center"/>
          </w:tcPr>
          <w:p w:rsidRPr="001F5BC7" w:rsidR="003A01BD" w:rsidP="003A01BD" w:rsidRDefault="003A01BD" w14:paraId="0CB373C3" w14:textId="77777777">
            <w:pPr>
              <w:rPr>
                <w:rFonts w:ascii="Georgia" w:hAnsi="Georgia"/>
                <w:b/>
              </w:rPr>
            </w:pPr>
          </w:p>
        </w:tc>
        <w:tc>
          <w:tcPr>
            <w:tcW w:w="4942" w:type="dxa"/>
            <w:gridSpan w:val="3"/>
            <w:tcMar/>
          </w:tcPr>
          <w:p w:rsidR="003A01BD" w:rsidP="00466274" w:rsidRDefault="00680278" w14:paraId="7C46D02E" w14:textId="785551F4">
            <w:pPr>
              <w:pStyle w:val="TableParagraph"/>
            </w:pPr>
            <w:proofErr w:type="spellStart"/>
            <w:r>
              <w:t>Laborathory</w:t>
            </w:r>
            <w:proofErr w:type="spellEnd"/>
            <w:r>
              <w:t xml:space="preserve"> skills</w:t>
            </w:r>
          </w:p>
          <w:p w:rsidR="00680278" w:rsidP="00466274" w:rsidRDefault="00680278" w14:paraId="7C35F6B9" w14:textId="0E4E53D3">
            <w:pPr>
              <w:pStyle w:val="TableParagraph"/>
            </w:pPr>
            <w:proofErr w:type="spellStart"/>
            <w:proofErr w:type="gramStart"/>
            <w:r>
              <w:t>Purpose:To</w:t>
            </w:r>
            <w:proofErr w:type="spellEnd"/>
            <w:proofErr w:type="gramEnd"/>
            <w:r>
              <w:t xml:space="preserve"> apply theoretical knowledge in practice while using different </w:t>
            </w:r>
            <w:proofErr w:type="spellStart"/>
            <w:r>
              <w:t>matherials</w:t>
            </w:r>
            <w:proofErr w:type="spellEnd"/>
            <w:r>
              <w:t>.</w:t>
            </w:r>
          </w:p>
          <w:p w:rsidR="00680278" w:rsidP="00466274" w:rsidRDefault="00FF3140" w14:paraId="6DF29081" w14:textId="31857FA1">
            <w:pPr>
              <w:pStyle w:val="TableParagraph"/>
            </w:pPr>
            <w:r>
              <w:t xml:space="preserve">Relevant </w:t>
            </w:r>
            <w:proofErr w:type="spellStart"/>
            <w:proofErr w:type="gramStart"/>
            <w:r>
              <w:t>for:It</w:t>
            </w:r>
            <w:proofErr w:type="spellEnd"/>
            <w:proofErr w:type="gramEnd"/>
            <w:r>
              <w:t xml:space="preserve"> lets students to apply theory in practice, to develop new skills.</w:t>
            </w:r>
          </w:p>
          <w:p w:rsidRPr="001F5BC7" w:rsidR="007312F7" w:rsidP="00466274" w:rsidRDefault="007312F7" w14:paraId="5B6CC765" w14:textId="30A9C712">
            <w:pPr>
              <w:pStyle w:val="TableParagraph"/>
            </w:pPr>
          </w:p>
        </w:tc>
        <w:tc>
          <w:tcPr>
            <w:tcW w:w="2813" w:type="dxa"/>
            <w:tcMar/>
          </w:tcPr>
          <w:p w:rsidRPr="001F5BC7" w:rsidR="003A01BD" w:rsidP="003A01BD" w:rsidRDefault="00B412E0" w14:paraId="772A596F" w14:textId="221B5766">
            <w:pPr>
              <w:jc w:val="right"/>
              <w:rPr>
                <w:rFonts w:ascii="Georgia" w:hAnsi="Georgia"/>
              </w:rPr>
            </w:pPr>
            <w:r>
              <w:rPr>
                <w:rFonts w:ascii="Georgia" w:hAnsi="Georgia"/>
              </w:rPr>
              <w:t>45</w:t>
            </w:r>
            <w:r w:rsidR="003A01BD">
              <w:rPr>
                <w:rFonts w:ascii="Georgia" w:hAnsi="Georgia"/>
              </w:rPr>
              <w:t>%</w:t>
            </w:r>
          </w:p>
        </w:tc>
      </w:tr>
      <w:tr w:rsidRPr="001F5BC7" w:rsidR="009439CA" w:rsidTr="19EA30C3" w14:paraId="3638BF08" w14:textId="77777777">
        <w:trPr>
          <w:trHeight w:val="1502"/>
        </w:trPr>
        <w:tc>
          <w:tcPr>
            <w:tcW w:w="2343" w:type="dxa"/>
            <w:vMerge/>
            <w:tcMar/>
            <w:vAlign w:val="center"/>
          </w:tcPr>
          <w:p w:rsidRPr="001F5BC7" w:rsidR="003A01BD" w:rsidP="003A01BD" w:rsidRDefault="003A01BD" w14:paraId="79691644" w14:textId="77777777">
            <w:pPr>
              <w:rPr>
                <w:rFonts w:ascii="Georgia" w:hAnsi="Georgia"/>
                <w:b/>
              </w:rPr>
            </w:pPr>
          </w:p>
        </w:tc>
        <w:tc>
          <w:tcPr>
            <w:tcW w:w="4942" w:type="dxa"/>
            <w:gridSpan w:val="3"/>
            <w:tcMar/>
          </w:tcPr>
          <w:p w:rsidR="003A01BD" w:rsidP="003A01BD" w:rsidRDefault="00C00FD3" w14:paraId="0FC0E44C" w14:textId="77777777">
            <w:pPr>
              <w:rPr>
                <w:rFonts w:ascii="Georgia" w:hAnsi="Georgia"/>
              </w:rPr>
            </w:pPr>
            <w:r>
              <w:rPr>
                <w:rFonts w:ascii="Georgia" w:hAnsi="Georgia"/>
              </w:rPr>
              <w:t>Seminars</w:t>
            </w:r>
            <w:r w:rsidR="00FF3140">
              <w:rPr>
                <w:rFonts w:ascii="Georgia" w:hAnsi="Georgia"/>
              </w:rPr>
              <w:t>-Presentations</w:t>
            </w:r>
          </w:p>
          <w:p w:rsidR="00FF3140" w:rsidP="003A01BD" w:rsidRDefault="00FF3140" w14:paraId="501CCA6D" w14:textId="77777777">
            <w:pPr>
              <w:rPr>
                <w:rFonts w:ascii="Georgia" w:hAnsi="Georgia"/>
              </w:rPr>
            </w:pPr>
            <w:r>
              <w:rPr>
                <w:rFonts w:ascii="Georgia" w:hAnsi="Georgia"/>
              </w:rPr>
              <w:t xml:space="preserve">Purpose: to apply theoretical knowledge in using </w:t>
            </w:r>
            <w:proofErr w:type="spellStart"/>
            <w:r>
              <w:rPr>
                <w:rFonts w:ascii="Georgia" w:hAnsi="Georgia"/>
              </w:rPr>
              <w:t>propery</w:t>
            </w:r>
            <w:proofErr w:type="spellEnd"/>
            <w:r>
              <w:rPr>
                <w:rFonts w:ascii="Georgia" w:hAnsi="Georgia"/>
              </w:rPr>
              <w:t xml:space="preserve"> different dental </w:t>
            </w:r>
            <w:proofErr w:type="spellStart"/>
            <w:r>
              <w:rPr>
                <w:rFonts w:ascii="Georgia" w:hAnsi="Georgia"/>
              </w:rPr>
              <w:t>matherials</w:t>
            </w:r>
            <w:proofErr w:type="spellEnd"/>
            <w:r>
              <w:rPr>
                <w:rFonts w:ascii="Georgia" w:hAnsi="Georgia"/>
              </w:rPr>
              <w:t>.</w:t>
            </w:r>
          </w:p>
          <w:p w:rsidRPr="001F5BC7" w:rsidR="00FF3140" w:rsidP="003A01BD" w:rsidRDefault="00FF3140" w14:paraId="71D93923" w14:textId="09AF30A3">
            <w:pPr>
              <w:rPr>
                <w:rFonts w:ascii="Georgia" w:hAnsi="Georgia"/>
              </w:rPr>
            </w:pPr>
            <w:r>
              <w:rPr>
                <w:rFonts w:ascii="Georgia" w:hAnsi="Georgia"/>
              </w:rPr>
              <w:t xml:space="preserve">Relevant </w:t>
            </w:r>
            <w:proofErr w:type="spellStart"/>
            <w:r>
              <w:rPr>
                <w:rFonts w:ascii="Georgia" w:hAnsi="Georgia"/>
              </w:rPr>
              <w:t>for:It</w:t>
            </w:r>
            <w:proofErr w:type="spellEnd"/>
            <w:r>
              <w:rPr>
                <w:rFonts w:ascii="Georgia" w:hAnsi="Georgia"/>
              </w:rPr>
              <w:t xml:space="preserve"> lets students to develop new </w:t>
            </w:r>
            <w:proofErr w:type="spellStart"/>
            <w:r>
              <w:rPr>
                <w:rFonts w:ascii="Georgia" w:hAnsi="Georgia"/>
              </w:rPr>
              <w:t>skills,to</w:t>
            </w:r>
            <w:proofErr w:type="spellEnd"/>
            <w:r>
              <w:rPr>
                <w:rFonts w:ascii="Georgia" w:hAnsi="Georgia"/>
              </w:rPr>
              <w:t xml:space="preserve"> learn from one another and gain a deeper understanding for a specific material.</w:t>
            </w:r>
          </w:p>
        </w:tc>
        <w:tc>
          <w:tcPr>
            <w:tcW w:w="2813" w:type="dxa"/>
            <w:tcMar/>
          </w:tcPr>
          <w:p w:rsidRPr="001F5BC7" w:rsidR="003A01BD" w:rsidP="003A01BD" w:rsidRDefault="003A01BD" w14:paraId="4F882D25" w14:textId="22032D07">
            <w:pPr>
              <w:jc w:val="right"/>
              <w:rPr>
                <w:rFonts w:ascii="Georgia" w:hAnsi="Georgia"/>
              </w:rPr>
            </w:pPr>
            <w:r>
              <w:rPr>
                <w:rFonts w:ascii="Georgia" w:hAnsi="Georgia"/>
              </w:rPr>
              <w:t>10%</w:t>
            </w:r>
          </w:p>
        </w:tc>
      </w:tr>
      <w:tr w:rsidRPr="001F5BC7" w:rsidR="009439CA" w:rsidTr="19EA30C3" w14:paraId="4FB51759" w14:textId="77777777">
        <w:trPr>
          <w:trHeight w:val="368"/>
        </w:trPr>
        <w:tc>
          <w:tcPr>
            <w:tcW w:w="2343" w:type="dxa"/>
            <w:vMerge/>
            <w:tcMar/>
            <w:vAlign w:val="center"/>
          </w:tcPr>
          <w:p w:rsidRPr="001F5BC7" w:rsidR="003A01BD" w:rsidP="003A01BD" w:rsidRDefault="003A01BD" w14:paraId="6775889B" w14:textId="77777777">
            <w:pPr>
              <w:rPr>
                <w:rFonts w:ascii="Georgia" w:hAnsi="Georgia"/>
                <w:b/>
              </w:rPr>
            </w:pPr>
          </w:p>
        </w:tc>
        <w:tc>
          <w:tcPr>
            <w:tcW w:w="4942" w:type="dxa"/>
            <w:gridSpan w:val="3"/>
            <w:tcMar/>
          </w:tcPr>
          <w:p w:rsidRPr="001F5BC7" w:rsidR="003A01BD" w:rsidP="003A01BD" w:rsidRDefault="003A01BD" w14:paraId="1F0AEC63" w14:textId="2C7B4FA9">
            <w:pPr>
              <w:jc w:val="right"/>
              <w:rPr>
                <w:rFonts w:ascii="Georgia" w:hAnsi="Georgia"/>
                <w:b/>
                <w:bCs/>
              </w:rPr>
            </w:pPr>
            <w:r w:rsidRPr="001F5BC7">
              <w:rPr>
                <w:rFonts w:ascii="Georgia" w:hAnsi="Georgia"/>
                <w:b/>
                <w:bCs/>
              </w:rPr>
              <w:t>Total</w:t>
            </w:r>
          </w:p>
        </w:tc>
        <w:tc>
          <w:tcPr>
            <w:tcW w:w="2813" w:type="dxa"/>
            <w:tcMar/>
          </w:tcPr>
          <w:p w:rsidRPr="001F5BC7" w:rsidR="003A01BD" w:rsidP="003A01BD" w:rsidRDefault="003A01BD" w14:paraId="23069CAB" w14:textId="3C60604E">
            <w:pPr>
              <w:jc w:val="right"/>
              <w:rPr>
                <w:rFonts w:ascii="Georgia" w:hAnsi="Georgia"/>
                <w:b/>
                <w:bCs/>
              </w:rPr>
            </w:pPr>
            <w:r w:rsidRPr="001F5BC7">
              <w:rPr>
                <w:rFonts w:ascii="Georgia" w:hAnsi="Georgia"/>
                <w:b/>
                <w:bCs/>
              </w:rPr>
              <w:t>100.0 %</w:t>
            </w:r>
          </w:p>
        </w:tc>
      </w:tr>
      <w:tr w:rsidRPr="001F5BC7" w:rsidR="009439CA" w:rsidTr="19EA30C3" w14:paraId="74F08D9E" w14:textId="77777777">
        <w:trPr>
          <w:trHeight w:val="289" w:hRule="exact"/>
        </w:trPr>
        <w:tc>
          <w:tcPr>
            <w:tcW w:w="2343" w:type="dxa"/>
            <w:vMerge w:val="restart"/>
            <w:shd w:val="clear" w:color="auto" w:fill="DEEAF6" w:themeFill="accent5" w:themeFillTint="33"/>
            <w:tcMar/>
            <w:vAlign w:val="center"/>
          </w:tcPr>
          <w:p w:rsidRPr="001F5BC7" w:rsidR="003A01BD" w:rsidP="003A01BD" w:rsidRDefault="00700BA9" w14:paraId="2949B10A" w14:textId="5EF787D3">
            <w:pPr>
              <w:rPr>
                <w:rFonts w:ascii="Georgia" w:hAnsi="Georgia"/>
                <w:b/>
              </w:rPr>
            </w:pPr>
            <w:r>
              <w:rPr>
                <w:rFonts w:ascii="Georgia" w:hAnsi="Georgia"/>
                <w:b/>
              </w:rPr>
              <w:t>Evaluation methods</w:t>
            </w:r>
          </w:p>
        </w:tc>
        <w:tc>
          <w:tcPr>
            <w:tcW w:w="4942" w:type="dxa"/>
            <w:gridSpan w:val="3"/>
            <w:shd w:val="clear" w:color="auto" w:fill="F2F2F2" w:themeFill="background1" w:themeFillShade="F2"/>
            <w:tcMar/>
          </w:tcPr>
          <w:p w:rsidRPr="001F5BC7" w:rsidR="003A01BD" w:rsidP="003A01BD" w:rsidRDefault="007A2D80" w14:paraId="0B1996E4" w14:textId="0F74FE3A">
            <w:pPr>
              <w:rPr>
                <w:rFonts w:ascii="Georgia" w:hAnsi="Georgia"/>
                <w:b/>
              </w:rPr>
            </w:pPr>
            <w:r>
              <w:rPr>
                <w:rFonts w:ascii="Georgia" w:hAnsi="Georgia"/>
                <w:b/>
                <w:color w:val="000000" w:themeColor="text1"/>
              </w:rPr>
              <w:t>Evaluation methods</w:t>
            </w:r>
          </w:p>
        </w:tc>
        <w:tc>
          <w:tcPr>
            <w:tcW w:w="2813" w:type="dxa"/>
            <w:shd w:val="clear" w:color="auto" w:fill="F2F2F2" w:themeFill="background1" w:themeFillShade="F2"/>
            <w:tcMar/>
          </w:tcPr>
          <w:p w:rsidRPr="001F5BC7" w:rsidR="003A01BD" w:rsidP="003A01BD" w:rsidRDefault="003A01BD" w14:paraId="6FBE5C87" w14:textId="16A59FC5">
            <w:pPr>
              <w:jc w:val="center"/>
              <w:rPr>
                <w:rFonts w:ascii="Georgia" w:hAnsi="Georgia"/>
                <w:b/>
              </w:rPr>
            </w:pPr>
            <w:proofErr w:type="spellStart"/>
            <w:r w:rsidRPr="001F5BC7">
              <w:rPr>
                <w:rFonts w:ascii="Georgia" w:hAnsi="Georgia"/>
                <w:b/>
              </w:rPr>
              <w:t>Pesha</w:t>
            </w:r>
            <w:proofErr w:type="spellEnd"/>
            <w:r w:rsidRPr="001F5BC7">
              <w:rPr>
                <w:rFonts w:ascii="Georgia" w:hAnsi="Georgia"/>
                <w:b/>
              </w:rPr>
              <w:t xml:space="preserve"> (%)</w:t>
            </w:r>
          </w:p>
        </w:tc>
      </w:tr>
      <w:tr w:rsidRPr="001F5BC7" w:rsidR="009439CA" w:rsidTr="19EA30C3" w14:paraId="1083182B" w14:textId="77777777">
        <w:trPr>
          <w:trHeight w:val="370" w:hRule="exact"/>
        </w:trPr>
        <w:tc>
          <w:tcPr>
            <w:tcW w:w="2343" w:type="dxa"/>
            <w:vMerge/>
            <w:tcMar/>
          </w:tcPr>
          <w:p w:rsidRPr="001F5BC7" w:rsidR="003A01BD" w:rsidP="003A01BD" w:rsidRDefault="003A01BD" w14:paraId="400CAFC6" w14:textId="77777777">
            <w:pPr>
              <w:jc w:val="center"/>
              <w:rPr>
                <w:rFonts w:ascii="Georgia" w:hAnsi="Georgia"/>
              </w:rPr>
            </w:pPr>
          </w:p>
        </w:tc>
        <w:tc>
          <w:tcPr>
            <w:tcW w:w="4942" w:type="dxa"/>
            <w:gridSpan w:val="3"/>
            <w:tcMar/>
          </w:tcPr>
          <w:p w:rsidRPr="001F5BC7" w:rsidR="003A01BD" w:rsidP="19EA30C3" w:rsidRDefault="00FF3140" w14:paraId="41C00896" w14:textId="7996BA44">
            <w:pPr>
              <w:pStyle w:val="ListParagraph"/>
              <w:numPr>
                <w:ilvl w:val="0"/>
                <w:numId w:val="3"/>
              </w:numPr>
              <w:spacing w:after="0" w:line="240" w:lineRule="auto"/>
              <w:ind w:left="342"/>
              <w:rPr>
                <w:rStyle w:val="tlid-translation"/>
                <w:rFonts w:ascii="Georgia" w:hAnsi="Georgia" w:cs="Arial"/>
                <w:b w:val="1"/>
                <w:bCs w:val="1"/>
                <w:lang w:val="en-US"/>
              </w:rPr>
            </w:pPr>
            <w:r w:rsidRPr="19EA30C3" w:rsidR="00FF3140">
              <w:rPr>
                <w:rStyle w:val="tlid-translation"/>
                <w:rFonts w:ascii="Georgia" w:hAnsi="Georgia" w:cs="Arial"/>
                <w:b w:val="1"/>
                <w:bCs w:val="1"/>
                <w:lang w:val="en-US"/>
              </w:rPr>
              <w:t>Laborathory</w:t>
            </w:r>
            <w:r w:rsidRPr="19EA30C3" w:rsidR="00FF3140">
              <w:rPr>
                <w:rStyle w:val="tlid-translation"/>
                <w:rFonts w:ascii="Georgia" w:hAnsi="Georgia" w:cs="Arial"/>
                <w:b w:val="1"/>
                <w:bCs w:val="1"/>
                <w:lang w:val="en-US"/>
              </w:rPr>
              <w:t xml:space="preserve"> </w:t>
            </w:r>
            <w:r w:rsidRPr="19EA30C3" w:rsidR="00FF3140">
              <w:rPr>
                <w:rStyle w:val="tlid-translation"/>
                <w:rFonts w:ascii="Georgia" w:hAnsi="Georgia" w:cs="Arial"/>
                <w:b w:val="1"/>
                <w:bCs w:val="1"/>
                <w:lang w:val="en-US"/>
              </w:rPr>
              <w:t>assesment</w:t>
            </w:r>
          </w:p>
        </w:tc>
        <w:tc>
          <w:tcPr>
            <w:tcW w:w="2813" w:type="dxa"/>
            <w:tcMar/>
          </w:tcPr>
          <w:p w:rsidRPr="001F5BC7" w:rsidR="003A01BD" w:rsidP="003A01BD" w:rsidRDefault="003A01BD" w14:paraId="7F162B2B" w14:textId="66E928EF">
            <w:pPr>
              <w:ind w:left="540"/>
              <w:jc w:val="center"/>
              <w:rPr>
                <w:rFonts w:ascii="Georgia" w:hAnsi="Georgia"/>
              </w:rPr>
            </w:pPr>
          </w:p>
        </w:tc>
      </w:tr>
      <w:tr w:rsidRPr="001F5BC7" w:rsidR="009439CA" w:rsidTr="19EA30C3" w14:paraId="39663649" w14:textId="77777777">
        <w:trPr>
          <w:trHeight w:val="415" w:hRule="exact"/>
        </w:trPr>
        <w:tc>
          <w:tcPr>
            <w:tcW w:w="2343" w:type="dxa"/>
            <w:vMerge/>
            <w:tcMar/>
          </w:tcPr>
          <w:p w:rsidRPr="001F5BC7" w:rsidR="003A01BD" w:rsidP="003A01BD" w:rsidRDefault="003A01BD" w14:paraId="679A9A05" w14:textId="77777777">
            <w:pPr>
              <w:jc w:val="center"/>
              <w:rPr>
                <w:rFonts w:ascii="Georgia" w:hAnsi="Georgia"/>
              </w:rPr>
            </w:pPr>
          </w:p>
        </w:tc>
        <w:tc>
          <w:tcPr>
            <w:tcW w:w="4942" w:type="dxa"/>
            <w:gridSpan w:val="3"/>
            <w:tcMar/>
          </w:tcPr>
          <w:p w:rsidRPr="00FF3140" w:rsidR="003A01BD" w:rsidP="19EA30C3" w:rsidRDefault="00FF3140" w14:paraId="3113B086" w14:textId="6419B6F0">
            <w:pPr>
              <w:rPr>
                <w:rStyle w:val="tlid-translation"/>
                <w:rFonts w:ascii="Georgia" w:hAnsi="Georgia"/>
                <w:lang w:val="en-US"/>
              </w:rPr>
            </w:pPr>
            <w:r w:rsidRPr="19EA30C3" w:rsidR="00FF3140">
              <w:rPr>
                <w:rStyle w:val="tlid-translation"/>
                <w:rFonts w:ascii="Georgia" w:hAnsi="Georgia"/>
                <w:lang w:val="en-US"/>
              </w:rPr>
              <w:t>Assesment</w:t>
            </w:r>
            <w:r w:rsidRPr="19EA30C3" w:rsidR="007A2D80">
              <w:rPr>
                <w:rStyle w:val="tlid-translation"/>
                <w:rFonts w:ascii="Georgia" w:hAnsi="Georgia"/>
                <w:lang w:val="en-US"/>
              </w:rPr>
              <w:t xml:space="preserve"> of weekly sessions</w:t>
            </w:r>
          </w:p>
        </w:tc>
        <w:tc>
          <w:tcPr>
            <w:tcW w:w="2813" w:type="dxa"/>
            <w:tcMar/>
          </w:tcPr>
          <w:p w:rsidRPr="001F5BC7" w:rsidR="003A01BD" w:rsidP="003A01BD" w:rsidRDefault="003A01BD" w14:paraId="5B67D514" w14:textId="45674888">
            <w:pPr>
              <w:ind w:left="540"/>
              <w:jc w:val="center"/>
              <w:rPr>
                <w:rFonts w:ascii="Georgia" w:hAnsi="Georgia"/>
              </w:rPr>
            </w:pPr>
            <w:r>
              <w:rPr>
                <w:rFonts w:ascii="Georgia" w:hAnsi="Georgia"/>
              </w:rPr>
              <w:t>20%</w:t>
            </w:r>
          </w:p>
        </w:tc>
      </w:tr>
      <w:tr w:rsidRPr="001F5BC7" w:rsidR="009439CA" w:rsidTr="19EA30C3" w14:paraId="2D9DE02F" w14:textId="77777777">
        <w:trPr>
          <w:trHeight w:val="442" w:hRule="exact"/>
        </w:trPr>
        <w:tc>
          <w:tcPr>
            <w:tcW w:w="2343" w:type="dxa"/>
            <w:vMerge/>
            <w:tcMar/>
          </w:tcPr>
          <w:p w:rsidRPr="001F5BC7" w:rsidR="003A01BD" w:rsidP="003A01BD" w:rsidRDefault="003A01BD" w14:paraId="143F0EC0" w14:textId="77777777">
            <w:pPr>
              <w:jc w:val="center"/>
              <w:rPr>
                <w:rFonts w:ascii="Georgia" w:hAnsi="Georgia"/>
              </w:rPr>
            </w:pPr>
          </w:p>
        </w:tc>
        <w:tc>
          <w:tcPr>
            <w:tcW w:w="4942" w:type="dxa"/>
            <w:gridSpan w:val="3"/>
            <w:tcMar/>
          </w:tcPr>
          <w:p w:rsidRPr="00FF3140" w:rsidR="003A01BD" w:rsidP="19EA30C3" w:rsidRDefault="00FF3140" w14:paraId="5225984B" w14:textId="0CEE9F5A">
            <w:pPr>
              <w:rPr>
                <w:rStyle w:val="tlid-translation"/>
                <w:rFonts w:ascii="Georgia" w:hAnsi="Georgia"/>
                <w:lang w:val="en-US"/>
              </w:rPr>
            </w:pPr>
            <w:r w:rsidRPr="19EA30C3" w:rsidR="00FF3140">
              <w:rPr>
                <w:rStyle w:val="tlid-translation"/>
                <w:rFonts w:ascii="Georgia" w:hAnsi="Georgia"/>
                <w:lang w:val="en-US"/>
              </w:rPr>
              <w:t>Assesment</w:t>
            </w:r>
            <w:r w:rsidRPr="19EA30C3" w:rsidR="007A2D80">
              <w:rPr>
                <w:rStyle w:val="tlid-translation"/>
                <w:rFonts w:ascii="Georgia" w:hAnsi="Georgia"/>
                <w:lang w:val="en-US"/>
              </w:rPr>
              <w:t xml:space="preserve"> of laboratory sessions</w:t>
            </w:r>
          </w:p>
        </w:tc>
        <w:tc>
          <w:tcPr>
            <w:tcW w:w="2813" w:type="dxa"/>
            <w:tcMar/>
          </w:tcPr>
          <w:p w:rsidRPr="001F5BC7" w:rsidR="003A01BD" w:rsidP="003A01BD" w:rsidRDefault="003A01BD" w14:paraId="07504619" w14:textId="6E79A19D">
            <w:pPr>
              <w:ind w:left="540"/>
              <w:jc w:val="center"/>
              <w:rPr>
                <w:rFonts w:ascii="Georgia" w:hAnsi="Georgia"/>
              </w:rPr>
            </w:pPr>
            <w:r>
              <w:rPr>
                <w:rFonts w:ascii="Georgia" w:hAnsi="Georgia"/>
              </w:rPr>
              <w:t>80%</w:t>
            </w:r>
          </w:p>
        </w:tc>
      </w:tr>
      <w:tr w:rsidRPr="001F5BC7" w:rsidR="009439CA" w:rsidTr="19EA30C3" w14:paraId="549954C4" w14:textId="77777777">
        <w:trPr>
          <w:trHeight w:val="361" w:hRule="exact"/>
        </w:trPr>
        <w:tc>
          <w:tcPr>
            <w:tcW w:w="2343" w:type="dxa"/>
            <w:vMerge/>
            <w:tcMar/>
          </w:tcPr>
          <w:p w:rsidRPr="001F5BC7" w:rsidR="003A01BD" w:rsidP="003A01BD" w:rsidRDefault="003A01BD" w14:paraId="4DA118EB" w14:textId="77777777">
            <w:pPr>
              <w:jc w:val="center"/>
              <w:rPr>
                <w:rFonts w:ascii="Georgia" w:hAnsi="Georgia"/>
              </w:rPr>
            </w:pPr>
          </w:p>
        </w:tc>
        <w:tc>
          <w:tcPr>
            <w:tcW w:w="4942" w:type="dxa"/>
            <w:gridSpan w:val="3"/>
            <w:tcMar/>
          </w:tcPr>
          <w:p w:rsidRPr="001F5BC7" w:rsidR="003A01BD" w:rsidP="003A01BD" w:rsidRDefault="007A2D80" w14:paraId="3845D952" w14:textId="2EEF2B32">
            <w:pPr>
              <w:ind w:left="114"/>
              <w:rPr>
                <w:rStyle w:val="tlid-translation"/>
                <w:rFonts w:ascii="Georgia" w:hAnsi="Georgia"/>
                <w:b/>
                <w:bCs/>
                <w:i/>
                <w:iCs/>
                <w:lang w:val="en"/>
              </w:rPr>
            </w:pPr>
            <w:r>
              <w:t xml:space="preserve">General </w:t>
            </w:r>
            <w:proofErr w:type="spellStart"/>
            <w:r>
              <w:t>laborathory</w:t>
            </w:r>
            <w:proofErr w:type="spellEnd"/>
            <w:r>
              <w:t xml:space="preserve"> </w:t>
            </w:r>
            <w:proofErr w:type="spellStart"/>
            <w:r>
              <w:t>Assesment</w:t>
            </w:r>
            <w:proofErr w:type="spellEnd"/>
          </w:p>
        </w:tc>
        <w:tc>
          <w:tcPr>
            <w:tcW w:w="2813" w:type="dxa"/>
            <w:tcMar/>
          </w:tcPr>
          <w:p w:rsidRPr="001F5BC7" w:rsidR="003A01BD" w:rsidP="003A01BD" w:rsidRDefault="003A01BD" w14:paraId="6AAEF27B" w14:textId="23FCE148">
            <w:pPr>
              <w:ind w:left="540"/>
              <w:jc w:val="center"/>
              <w:rPr>
                <w:rFonts w:ascii="Georgia" w:hAnsi="Georgia"/>
                <w:b/>
                <w:bCs/>
              </w:rPr>
            </w:pPr>
            <w:r w:rsidRPr="001F5BC7">
              <w:rPr>
                <w:rFonts w:ascii="Georgia" w:hAnsi="Georgia"/>
                <w:b/>
                <w:bCs/>
              </w:rPr>
              <w:t>100%</w:t>
            </w:r>
          </w:p>
        </w:tc>
      </w:tr>
      <w:tr w:rsidRPr="001F5BC7" w:rsidR="009439CA" w:rsidTr="19EA30C3" w14:paraId="3C8A3402" w14:textId="77777777">
        <w:trPr>
          <w:trHeight w:val="271" w:hRule="exact"/>
        </w:trPr>
        <w:tc>
          <w:tcPr>
            <w:tcW w:w="2343" w:type="dxa"/>
            <w:vMerge/>
            <w:tcMar/>
          </w:tcPr>
          <w:p w:rsidRPr="001F5BC7" w:rsidR="003A01BD" w:rsidP="003A01BD" w:rsidRDefault="003A01BD" w14:paraId="7E2816CE" w14:textId="77777777">
            <w:pPr>
              <w:jc w:val="center"/>
              <w:rPr>
                <w:rFonts w:ascii="Georgia" w:hAnsi="Georgia"/>
              </w:rPr>
            </w:pPr>
          </w:p>
        </w:tc>
        <w:tc>
          <w:tcPr>
            <w:tcW w:w="4942" w:type="dxa"/>
            <w:gridSpan w:val="3"/>
            <w:tcMar/>
          </w:tcPr>
          <w:p w:rsidRPr="00FF3140" w:rsidR="003A01BD" w:rsidP="19EA30C3" w:rsidRDefault="00FF3140" w14:paraId="62FFE4FB" w14:textId="335A734D">
            <w:pPr>
              <w:rPr>
                <w:rStyle w:val="tlid-translation"/>
                <w:rFonts w:ascii="Georgia" w:hAnsi="Georgia"/>
                <w:b w:val="1"/>
                <w:bCs w:val="1"/>
                <w:lang w:val="en-US"/>
              </w:rPr>
            </w:pPr>
            <w:r w:rsidRPr="19EA30C3" w:rsidR="00FF3140">
              <w:rPr>
                <w:rStyle w:val="tlid-translation"/>
                <w:rFonts w:ascii="Georgia" w:hAnsi="Georgia"/>
                <w:b w:val="1"/>
                <w:bCs w:val="1"/>
                <w:lang w:val="en-US"/>
              </w:rPr>
              <w:t>Theoritical</w:t>
            </w:r>
            <w:r w:rsidRPr="19EA30C3" w:rsidR="00FF3140">
              <w:rPr>
                <w:rStyle w:val="tlid-translation"/>
                <w:rFonts w:ascii="Georgia" w:hAnsi="Georgia"/>
                <w:b w:val="1"/>
                <w:bCs w:val="1"/>
                <w:lang w:val="en-US"/>
              </w:rPr>
              <w:t xml:space="preserve"> </w:t>
            </w:r>
            <w:r w:rsidRPr="19EA30C3" w:rsidR="00FF3140">
              <w:rPr>
                <w:rStyle w:val="tlid-translation"/>
                <w:rFonts w:ascii="Georgia" w:hAnsi="Georgia"/>
                <w:b w:val="1"/>
                <w:bCs w:val="1"/>
                <w:lang w:val="en-US"/>
              </w:rPr>
              <w:t>assesment</w:t>
            </w:r>
          </w:p>
        </w:tc>
        <w:tc>
          <w:tcPr>
            <w:tcW w:w="2813" w:type="dxa"/>
            <w:tcMar/>
          </w:tcPr>
          <w:p w:rsidRPr="001F5BC7" w:rsidR="003A01BD" w:rsidP="003A01BD" w:rsidRDefault="003A01BD" w14:paraId="0E004CAD" w14:textId="77777777">
            <w:pPr>
              <w:ind w:left="540"/>
              <w:jc w:val="center"/>
              <w:rPr>
                <w:rFonts w:ascii="Georgia" w:hAnsi="Georgia"/>
              </w:rPr>
            </w:pPr>
          </w:p>
        </w:tc>
      </w:tr>
      <w:tr w:rsidRPr="001F5BC7" w:rsidR="009439CA" w:rsidTr="19EA30C3" w14:paraId="722A3407" w14:textId="77777777">
        <w:trPr>
          <w:trHeight w:val="361" w:hRule="exact"/>
        </w:trPr>
        <w:tc>
          <w:tcPr>
            <w:tcW w:w="2343" w:type="dxa"/>
            <w:vMerge/>
            <w:tcMar/>
          </w:tcPr>
          <w:p w:rsidRPr="001F5BC7" w:rsidR="003A01BD" w:rsidP="003A01BD" w:rsidRDefault="003A01BD" w14:paraId="4B75D9DD" w14:textId="77777777">
            <w:pPr>
              <w:jc w:val="center"/>
              <w:rPr>
                <w:rFonts w:ascii="Georgia" w:hAnsi="Georgia"/>
              </w:rPr>
            </w:pPr>
          </w:p>
        </w:tc>
        <w:tc>
          <w:tcPr>
            <w:tcW w:w="4942" w:type="dxa"/>
            <w:gridSpan w:val="3"/>
            <w:tcMar/>
          </w:tcPr>
          <w:p w:rsidRPr="007A2D80" w:rsidR="003A01BD" w:rsidP="007A2D80" w:rsidRDefault="007A2D80" w14:paraId="0333C9AE" w14:textId="1873F14D">
            <w:pPr>
              <w:rPr>
                <w:rFonts w:ascii="Georgia" w:hAnsi="Georgia"/>
              </w:rPr>
            </w:pPr>
            <w:r>
              <w:rPr>
                <w:rFonts w:ascii="Georgia" w:hAnsi="Georgia"/>
              </w:rPr>
              <w:t xml:space="preserve">Participation and </w:t>
            </w:r>
            <w:proofErr w:type="spellStart"/>
            <w:r>
              <w:rPr>
                <w:rFonts w:ascii="Georgia" w:hAnsi="Georgia"/>
              </w:rPr>
              <w:t>acticity</w:t>
            </w:r>
            <w:proofErr w:type="spellEnd"/>
            <w:r>
              <w:rPr>
                <w:rFonts w:ascii="Georgia" w:hAnsi="Georgia"/>
              </w:rPr>
              <w:t xml:space="preserve"> in lectures</w:t>
            </w:r>
          </w:p>
        </w:tc>
        <w:tc>
          <w:tcPr>
            <w:tcW w:w="2813" w:type="dxa"/>
            <w:tcMar/>
          </w:tcPr>
          <w:p w:rsidRPr="001F5BC7" w:rsidR="003A01BD" w:rsidP="003A01BD" w:rsidRDefault="003A01BD" w14:paraId="74CCDC3E" w14:textId="16F505C6">
            <w:pPr>
              <w:ind w:left="540"/>
              <w:jc w:val="center"/>
              <w:rPr>
                <w:rFonts w:ascii="Georgia" w:hAnsi="Georgia"/>
              </w:rPr>
            </w:pPr>
            <w:r>
              <w:t>10%</w:t>
            </w:r>
          </w:p>
        </w:tc>
      </w:tr>
      <w:tr w:rsidRPr="001F5BC7" w:rsidR="009439CA" w:rsidTr="19EA30C3" w14:paraId="693C2167" w14:textId="77777777">
        <w:trPr>
          <w:trHeight w:val="343" w:hRule="exact"/>
        </w:trPr>
        <w:tc>
          <w:tcPr>
            <w:tcW w:w="2343" w:type="dxa"/>
            <w:vMerge/>
            <w:tcMar/>
          </w:tcPr>
          <w:p w:rsidRPr="001F5BC7" w:rsidR="003A01BD" w:rsidP="003A01BD" w:rsidRDefault="003A01BD" w14:paraId="581AEAE6" w14:textId="77777777">
            <w:pPr>
              <w:jc w:val="center"/>
              <w:rPr>
                <w:rFonts w:ascii="Georgia" w:hAnsi="Georgia"/>
              </w:rPr>
            </w:pPr>
          </w:p>
        </w:tc>
        <w:tc>
          <w:tcPr>
            <w:tcW w:w="4942" w:type="dxa"/>
            <w:gridSpan w:val="3"/>
            <w:tcMar/>
          </w:tcPr>
          <w:p w:rsidRPr="007A2D80" w:rsidR="003A01BD" w:rsidP="007A2D80" w:rsidRDefault="007A2D80" w14:paraId="1BB26B39" w14:textId="4681872D">
            <w:pPr>
              <w:rPr>
                <w:rFonts w:ascii="Georgia" w:hAnsi="Georgia"/>
              </w:rPr>
            </w:pPr>
            <w:r>
              <w:rPr>
                <w:rFonts w:ascii="Georgia" w:hAnsi="Georgia"/>
              </w:rPr>
              <w:t xml:space="preserve">Semi semester </w:t>
            </w:r>
            <w:proofErr w:type="spellStart"/>
            <w:r>
              <w:rPr>
                <w:rFonts w:ascii="Georgia" w:hAnsi="Georgia"/>
              </w:rPr>
              <w:t>assesment</w:t>
            </w:r>
            <w:proofErr w:type="spellEnd"/>
          </w:p>
        </w:tc>
        <w:tc>
          <w:tcPr>
            <w:tcW w:w="2813" w:type="dxa"/>
            <w:tcMar/>
          </w:tcPr>
          <w:p w:rsidRPr="001F5BC7" w:rsidR="003A01BD" w:rsidP="003A01BD" w:rsidRDefault="003A01BD" w14:paraId="26C8323D" w14:textId="50EB4C21">
            <w:pPr>
              <w:ind w:left="540"/>
              <w:jc w:val="center"/>
              <w:rPr>
                <w:rFonts w:ascii="Georgia" w:hAnsi="Georgia"/>
              </w:rPr>
            </w:pPr>
            <w:r>
              <w:t>10%</w:t>
            </w:r>
          </w:p>
        </w:tc>
      </w:tr>
      <w:tr w:rsidRPr="001F5BC7" w:rsidR="009439CA" w:rsidTr="19EA30C3" w14:paraId="65DC19D8" w14:textId="77777777">
        <w:trPr>
          <w:trHeight w:val="325" w:hRule="exact"/>
        </w:trPr>
        <w:tc>
          <w:tcPr>
            <w:tcW w:w="2343" w:type="dxa"/>
            <w:vMerge/>
            <w:tcMar/>
          </w:tcPr>
          <w:p w:rsidRPr="001F5BC7" w:rsidR="003A01BD" w:rsidP="003A01BD" w:rsidRDefault="003A01BD" w14:paraId="1A66B2A6" w14:textId="77777777">
            <w:pPr>
              <w:jc w:val="center"/>
              <w:rPr>
                <w:rFonts w:ascii="Georgia" w:hAnsi="Georgia"/>
              </w:rPr>
            </w:pPr>
          </w:p>
        </w:tc>
        <w:tc>
          <w:tcPr>
            <w:tcW w:w="4942" w:type="dxa"/>
            <w:gridSpan w:val="3"/>
            <w:tcMar/>
          </w:tcPr>
          <w:p w:rsidRPr="007A2D80" w:rsidR="003A01BD" w:rsidP="007A2D80" w:rsidRDefault="007A2D80" w14:paraId="70E04AE4" w14:textId="2389AE53">
            <w:pPr>
              <w:rPr>
                <w:rStyle w:val="tlid-translation"/>
                <w:rFonts w:ascii="Georgia" w:hAnsi="Georgia"/>
                <w:lang w:val="en"/>
              </w:rPr>
            </w:pPr>
            <w:r>
              <w:t>Seminar Presentation</w:t>
            </w:r>
          </w:p>
        </w:tc>
        <w:tc>
          <w:tcPr>
            <w:tcW w:w="2813" w:type="dxa"/>
            <w:tcMar/>
          </w:tcPr>
          <w:p w:rsidRPr="001F5BC7" w:rsidR="003A01BD" w:rsidP="003A01BD" w:rsidRDefault="00795A99" w14:paraId="67A5FCB2" w14:textId="586EE844">
            <w:pPr>
              <w:ind w:left="540"/>
              <w:jc w:val="center"/>
              <w:rPr>
                <w:rFonts w:ascii="Georgia" w:hAnsi="Georgia"/>
              </w:rPr>
            </w:pPr>
            <w:r>
              <w:t>1</w:t>
            </w:r>
            <w:r w:rsidR="003A01BD">
              <w:t>0%</w:t>
            </w:r>
          </w:p>
        </w:tc>
      </w:tr>
      <w:tr w:rsidRPr="001F5BC7" w:rsidR="009439CA" w:rsidTr="19EA30C3" w14:paraId="4B03A801" w14:textId="77777777">
        <w:trPr>
          <w:trHeight w:val="325" w:hRule="exact"/>
        </w:trPr>
        <w:tc>
          <w:tcPr>
            <w:tcW w:w="2343" w:type="dxa"/>
            <w:vMerge/>
            <w:tcMar/>
          </w:tcPr>
          <w:p w:rsidRPr="001F5BC7" w:rsidR="003A01BD" w:rsidP="003A01BD" w:rsidRDefault="003A01BD" w14:paraId="7F42A305" w14:textId="77777777">
            <w:pPr>
              <w:jc w:val="center"/>
              <w:rPr>
                <w:rFonts w:ascii="Georgia" w:hAnsi="Georgia"/>
              </w:rPr>
            </w:pPr>
          </w:p>
        </w:tc>
        <w:tc>
          <w:tcPr>
            <w:tcW w:w="4942" w:type="dxa"/>
            <w:gridSpan w:val="3"/>
            <w:tcMar/>
          </w:tcPr>
          <w:p w:rsidRPr="007A2D80" w:rsidR="003A01BD" w:rsidP="007A2D80" w:rsidRDefault="007A2D80" w14:paraId="3A74E44A" w14:textId="3D0600E4">
            <w:pPr>
              <w:rPr>
                <w:rStyle w:val="tlid-translation"/>
                <w:rFonts w:ascii="Georgia" w:hAnsi="Georgia"/>
                <w:lang w:val="en"/>
              </w:rPr>
            </w:pPr>
            <w:r>
              <w:t>Final test</w:t>
            </w:r>
          </w:p>
        </w:tc>
        <w:tc>
          <w:tcPr>
            <w:tcW w:w="2813" w:type="dxa"/>
            <w:tcMar/>
          </w:tcPr>
          <w:p w:rsidRPr="001F5BC7" w:rsidR="003A01BD" w:rsidP="003A01BD" w:rsidRDefault="00795A99" w14:paraId="3166ACE5" w14:textId="66789FAB">
            <w:pPr>
              <w:ind w:left="540"/>
              <w:jc w:val="center"/>
              <w:rPr>
                <w:rFonts w:ascii="Georgia" w:hAnsi="Georgia"/>
              </w:rPr>
            </w:pPr>
            <w:r>
              <w:t>7</w:t>
            </w:r>
            <w:r w:rsidR="003A01BD">
              <w:t>0%</w:t>
            </w:r>
          </w:p>
        </w:tc>
      </w:tr>
      <w:tr w:rsidRPr="001F5BC7" w:rsidR="009439CA" w:rsidTr="19EA30C3" w14:paraId="773EEE39" w14:textId="77777777">
        <w:trPr>
          <w:trHeight w:val="289" w:hRule="exact"/>
        </w:trPr>
        <w:tc>
          <w:tcPr>
            <w:tcW w:w="2343" w:type="dxa"/>
            <w:vMerge/>
            <w:tcMar/>
          </w:tcPr>
          <w:p w:rsidRPr="001F5BC7" w:rsidR="003A01BD" w:rsidP="003A01BD" w:rsidRDefault="003A01BD" w14:paraId="42DA650D" w14:textId="77777777">
            <w:pPr>
              <w:jc w:val="center"/>
              <w:rPr>
                <w:rFonts w:ascii="Georgia" w:hAnsi="Georgia"/>
              </w:rPr>
            </w:pPr>
          </w:p>
        </w:tc>
        <w:tc>
          <w:tcPr>
            <w:tcW w:w="4942" w:type="dxa"/>
            <w:gridSpan w:val="3"/>
            <w:tcMar/>
          </w:tcPr>
          <w:p w:rsidRPr="001F5BC7" w:rsidR="003A01BD" w:rsidP="003A01BD" w:rsidRDefault="007A2D80" w14:paraId="4F638E7F" w14:textId="7BBE056D">
            <w:pPr>
              <w:pStyle w:val="ListParagraph"/>
              <w:spacing w:after="0" w:line="240" w:lineRule="auto"/>
              <w:ind w:left="342"/>
              <w:rPr>
                <w:rFonts w:ascii="Georgia" w:hAnsi="Georgia" w:cs="Arial"/>
                <w:b/>
                <w:bCs/>
                <w:i/>
                <w:iCs/>
              </w:rPr>
            </w:pPr>
            <w:r>
              <w:rPr>
                <w:rFonts w:ascii="Georgia" w:hAnsi="Georgia" w:cs="Arial"/>
                <w:b/>
                <w:bCs/>
              </w:rPr>
              <w:t xml:space="preserve">General theoretical </w:t>
            </w:r>
            <w:proofErr w:type="spellStart"/>
            <w:r>
              <w:rPr>
                <w:rFonts w:ascii="Georgia" w:hAnsi="Georgia" w:cs="Arial"/>
                <w:b/>
                <w:bCs/>
              </w:rPr>
              <w:t>assesment</w:t>
            </w:r>
            <w:proofErr w:type="spellEnd"/>
          </w:p>
        </w:tc>
        <w:tc>
          <w:tcPr>
            <w:tcW w:w="2813" w:type="dxa"/>
            <w:tcMar/>
          </w:tcPr>
          <w:p w:rsidRPr="001F5BC7" w:rsidR="003A01BD" w:rsidP="003A01BD" w:rsidRDefault="003A01BD" w14:paraId="395E71C2" w14:textId="2E330777">
            <w:pPr>
              <w:ind w:left="540"/>
              <w:jc w:val="center"/>
              <w:rPr>
                <w:rFonts w:ascii="Georgia" w:hAnsi="Georgia"/>
                <w:b/>
                <w:bCs/>
              </w:rPr>
            </w:pPr>
          </w:p>
        </w:tc>
      </w:tr>
      <w:tr w:rsidRPr="001F5BC7" w:rsidR="009439CA" w:rsidTr="19EA30C3" w14:paraId="6B9F8EBE" w14:textId="77777777">
        <w:trPr>
          <w:trHeight w:val="361" w:hRule="exact"/>
        </w:trPr>
        <w:tc>
          <w:tcPr>
            <w:tcW w:w="2343" w:type="dxa"/>
            <w:vMerge/>
            <w:tcMar/>
          </w:tcPr>
          <w:p w:rsidRPr="001F5BC7" w:rsidR="003A01BD" w:rsidP="003A01BD" w:rsidRDefault="003A01BD" w14:paraId="3348333F" w14:textId="77777777">
            <w:pPr>
              <w:jc w:val="center"/>
              <w:rPr>
                <w:rFonts w:ascii="Georgia" w:hAnsi="Georgia"/>
              </w:rPr>
            </w:pPr>
          </w:p>
        </w:tc>
        <w:tc>
          <w:tcPr>
            <w:tcW w:w="4942" w:type="dxa"/>
            <w:gridSpan w:val="3"/>
            <w:tcMar/>
          </w:tcPr>
          <w:p w:rsidRPr="001F5BC7" w:rsidR="003A01BD" w:rsidP="00F32BBE" w:rsidRDefault="00F32BBE" w14:paraId="73E2C908" w14:textId="18CCE4A6">
            <w:pPr>
              <w:rPr>
                <w:rFonts w:ascii="Georgia" w:hAnsi="Georgia"/>
                <w:b/>
                <w:bCs/>
              </w:rPr>
            </w:pPr>
            <w:r>
              <w:rPr>
                <w:rFonts w:ascii="Georgia" w:hAnsi="Georgia"/>
                <w:b/>
                <w:bCs/>
              </w:rPr>
              <w:t xml:space="preserve">      Final </w:t>
            </w:r>
            <w:proofErr w:type="spellStart"/>
            <w:r>
              <w:rPr>
                <w:rFonts w:ascii="Georgia" w:hAnsi="Georgia"/>
                <w:b/>
                <w:bCs/>
              </w:rPr>
              <w:t>assessmentfor</w:t>
            </w:r>
            <w:proofErr w:type="spellEnd"/>
            <w:r>
              <w:rPr>
                <w:rFonts w:ascii="Georgia" w:hAnsi="Georgia"/>
                <w:b/>
                <w:bCs/>
              </w:rPr>
              <w:t xml:space="preserve"> the subject </w:t>
            </w:r>
          </w:p>
        </w:tc>
        <w:tc>
          <w:tcPr>
            <w:tcW w:w="2813" w:type="dxa"/>
            <w:tcMar/>
          </w:tcPr>
          <w:p w:rsidRPr="001F5BC7" w:rsidR="003A01BD" w:rsidP="003A01BD" w:rsidRDefault="003A01BD" w14:paraId="5E472D3E" w14:textId="2BE618DD">
            <w:pPr>
              <w:ind w:left="456"/>
              <w:jc w:val="center"/>
              <w:rPr>
                <w:rFonts w:ascii="Georgia" w:hAnsi="Georgia"/>
                <w:b/>
                <w:bCs/>
              </w:rPr>
            </w:pPr>
            <w:r w:rsidRPr="001F5BC7">
              <w:rPr>
                <w:rFonts w:ascii="Georgia" w:hAnsi="Georgia"/>
                <w:b/>
                <w:bCs/>
              </w:rPr>
              <w:t>100%</w:t>
            </w:r>
          </w:p>
        </w:tc>
      </w:tr>
      <w:tr w:rsidRPr="001F5BC7" w:rsidR="009439CA" w:rsidTr="19EA30C3" w14:paraId="196A1404" w14:textId="77777777">
        <w:trPr>
          <w:trHeight w:val="343" w:hRule="exact"/>
        </w:trPr>
        <w:tc>
          <w:tcPr>
            <w:tcW w:w="2343" w:type="dxa"/>
            <w:vMerge w:val="restart"/>
            <w:shd w:val="clear" w:color="auto" w:fill="DEEAF6" w:themeFill="accent5" w:themeFillTint="33"/>
            <w:tcMar/>
            <w:vAlign w:val="center"/>
          </w:tcPr>
          <w:p w:rsidRPr="001F5BC7" w:rsidR="003A01BD" w:rsidP="003A01BD" w:rsidRDefault="00F976C5" w14:paraId="63340C74" w14:textId="046D6733">
            <w:pPr>
              <w:rPr>
                <w:rFonts w:ascii="Georgia" w:hAnsi="Georgia"/>
                <w:b/>
                <w:lang w:val="it-IT"/>
              </w:rPr>
            </w:pPr>
            <w:r>
              <w:rPr>
                <w:rFonts w:ascii="Georgia" w:hAnsi="Georgia"/>
                <w:b/>
                <w:lang w:val="it-IT"/>
              </w:rPr>
              <w:t>Sourses</w:t>
            </w:r>
            <w:r w:rsidR="00700BA9">
              <w:rPr>
                <w:rFonts w:ascii="Georgia" w:hAnsi="Georgia"/>
                <w:b/>
                <w:lang w:val="it-IT"/>
              </w:rPr>
              <w:t xml:space="preserve"> and means of concretization</w:t>
            </w:r>
          </w:p>
        </w:tc>
        <w:tc>
          <w:tcPr>
            <w:tcW w:w="4942" w:type="dxa"/>
            <w:gridSpan w:val="3"/>
            <w:shd w:val="clear" w:color="auto" w:fill="F2F2F2" w:themeFill="background1" w:themeFillShade="F2"/>
            <w:tcMar/>
          </w:tcPr>
          <w:p w:rsidRPr="001F5BC7" w:rsidR="003A01BD" w:rsidP="003A01BD" w:rsidRDefault="00F32BBE" w14:paraId="5ECE9AAD" w14:textId="64EBCE50">
            <w:pPr>
              <w:rPr>
                <w:rFonts w:ascii="Georgia" w:hAnsi="Georgia"/>
                <w:b/>
              </w:rPr>
            </w:pPr>
            <w:r>
              <w:rPr>
                <w:rFonts w:ascii="Georgia" w:hAnsi="Georgia"/>
                <w:b/>
              </w:rPr>
              <w:t>Means</w:t>
            </w:r>
          </w:p>
        </w:tc>
        <w:tc>
          <w:tcPr>
            <w:tcW w:w="2813" w:type="dxa"/>
            <w:shd w:val="clear" w:color="auto" w:fill="F2F2F2" w:themeFill="background1" w:themeFillShade="F2"/>
            <w:tcMar/>
          </w:tcPr>
          <w:p w:rsidRPr="001F5BC7" w:rsidR="003A01BD" w:rsidP="003A01BD" w:rsidRDefault="003A01BD" w14:paraId="3710C533" w14:textId="77777777">
            <w:pPr>
              <w:jc w:val="center"/>
              <w:rPr>
                <w:rFonts w:ascii="Georgia" w:hAnsi="Georgia"/>
                <w:b/>
              </w:rPr>
            </w:pPr>
          </w:p>
        </w:tc>
      </w:tr>
      <w:tr w:rsidRPr="001F5BC7" w:rsidR="009439CA" w:rsidTr="19EA30C3" w14:paraId="11CDD552" w14:textId="77777777">
        <w:trPr>
          <w:trHeight w:val="289" w:hRule="exact"/>
        </w:trPr>
        <w:tc>
          <w:tcPr>
            <w:tcW w:w="2343" w:type="dxa"/>
            <w:vMerge/>
            <w:tcMar/>
            <w:vAlign w:val="center"/>
          </w:tcPr>
          <w:p w:rsidRPr="001F5BC7" w:rsidR="003A01BD" w:rsidP="003A01BD" w:rsidRDefault="003A01BD" w14:paraId="158E92CE" w14:textId="77777777">
            <w:pPr>
              <w:jc w:val="center"/>
              <w:rPr>
                <w:rFonts w:ascii="Georgia" w:hAnsi="Georgia"/>
                <w:b/>
              </w:rPr>
            </w:pPr>
          </w:p>
        </w:tc>
        <w:tc>
          <w:tcPr>
            <w:tcW w:w="4942" w:type="dxa"/>
            <w:gridSpan w:val="3"/>
            <w:tcMar/>
          </w:tcPr>
          <w:p w:rsidRPr="001F5BC7" w:rsidR="003A01BD" w:rsidP="003A01BD" w:rsidRDefault="00AF7CBE" w14:paraId="19A2A8E7" w14:textId="2A735215">
            <w:pPr>
              <w:pStyle w:val="ListParagraph"/>
              <w:numPr>
                <w:ilvl w:val="0"/>
                <w:numId w:val="1"/>
              </w:numPr>
              <w:spacing w:after="0" w:line="240" w:lineRule="auto"/>
              <w:ind w:left="294"/>
              <w:rPr>
                <w:rFonts w:ascii="Georgia" w:hAnsi="Georgia" w:cs="Arial"/>
                <w:color w:val="000000" w:themeColor="text1"/>
              </w:rPr>
            </w:pPr>
            <w:r>
              <w:t>Classroom</w:t>
            </w:r>
          </w:p>
        </w:tc>
        <w:tc>
          <w:tcPr>
            <w:tcW w:w="2813" w:type="dxa"/>
            <w:tcMar/>
          </w:tcPr>
          <w:p w:rsidRPr="001F5BC7" w:rsidR="003A01BD" w:rsidP="003A01BD" w:rsidRDefault="003A01BD" w14:paraId="10366503" w14:textId="77777777">
            <w:pPr>
              <w:jc w:val="center"/>
              <w:rPr>
                <w:rFonts w:ascii="Georgia" w:hAnsi="Georgia"/>
                <w:color w:val="404040" w:themeColor="text1" w:themeTint="BF"/>
              </w:rPr>
            </w:pPr>
          </w:p>
        </w:tc>
      </w:tr>
      <w:tr w:rsidRPr="001F5BC7" w:rsidR="009439CA" w:rsidTr="19EA30C3" w14:paraId="06E36603" w14:textId="77777777">
        <w:trPr>
          <w:trHeight w:val="352" w:hRule="exact"/>
        </w:trPr>
        <w:tc>
          <w:tcPr>
            <w:tcW w:w="2343" w:type="dxa"/>
            <w:vMerge/>
            <w:tcMar/>
            <w:vAlign w:val="center"/>
          </w:tcPr>
          <w:p w:rsidRPr="001F5BC7" w:rsidR="003A01BD" w:rsidP="003A01BD" w:rsidRDefault="003A01BD" w14:paraId="207D6B3B" w14:textId="77777777">
            <w:pPr>
              <w:jc w:val="center"/>
              <w:rPr>
                <w:rFonts w:ascii="Georgia" w:hAnsi="Georgia"/>
                <w:b/>
              </w:rPr>
            </w:pPr>
          </w:p>
        </w:tc>
        <w:tc>
          <w:tcPr>
            <w:tcW w:w="4942" w:type="dxa"/>
            <w:gridSpan w:val="3"/>
            <w:tcMar/>
          </w:tcPr>
          <w:p w:rsidRPr="001F5BC7" w:rsidR="003A01BD" w:rsidP="003A01BD" w:rsidRDefault="00F976C5" w14:paraId="06877201" w14:textId="35F5D488">
            <w:pPr>
              <w:pStyle w:val="ListParagraph"/>
              <w:numPr>
                <w:ilvl w:val="0"/>
                <w:numId w:val="1"/>
              </w:numPr>
              <w:spacing w:after="0" w:line="240" w:lineRule="auto"/>
              <w:ind w:left="294"/>
              <w:rPr>
                <w:rFonts w:ascii="Georgia" w:hAnsi="Georgia" w:cs="Arial"/>
                <w:color w:val="000000" w:themeColor="text1"/>
              </w:rPr>
            </w:pPr>
            <w:r>
              <w:rPr>
                <w:rFonts w:ascii="Georgia" w:hAnsi="Georgia" w:cs="Arial"/>
                <w:color w:val="000000" w:themeColor="text1"/>
              </w:rPr>
              <w:t>Data basis on internet</w:t>
            </w:r>
          </w:p>
        </w:tc>
        <w:tc>
          <w:tcPr>
            <w:tcW w:w="2813" w:type="dxa"/>
            <w:tcMar/>
          </w:tcPr>
          <w:p w:rsidRPr="001F5BC7" w:rsidR="003A01BD" w:rsidP="003A01BD" w:rsidRDefault="003A01BD" w14:paraId="152D535A" w14:textId="77777777">
            <w:pPr>
              <w:jc w:val="center"/>
              <w:rPr>
                <w:rFonts w:ascii="Georgia" w:hAnsi="Georgia"/>
                <w:color w:val="404040" w:themeColor="text1" w:themeTint="BF"/>
              </w:rPr>
            </w:pPr>
          </w:p>
        </w:tc>
      </w:tr>
      <w:tr w:rsidRPr="001F5BC7" w:rsidR="009439CA" w:rsidTr="19EA30C3" w14:paraId="73E7C0AE" w14:textId="77777777">
        <w:trPr>
          <w:trHeight w:val="325" w:hRule="exact"/>
        </w:trPr>
        <w:tc>
          <w:tcPr>
            <w:tcW w:w="2343" w:type="dxa"/>
            <w:vMerge/>
            <w:tcMar/>
            <w:vAlign w:val="center"/>
          </w:tcPr>
          <w:p w:rsidRPr="001F5BC7" w:rsidR="003A01BD" w:rsidP="003A01BD" w:rsidRDefault="003A01BD" w14:paraId="5CCD2B0C" w14:textId="77777777">
            <w:pPr>
              <w:jc w:val="center"/>
              <w:rPr>
                <w:rFonts w:ascii="Georgia" w:hAnsi="Georgia"/>
                <w:b/>
              </w:rPr>
            </w:pPr>
          </w:p>
        </w:tc>
        <w:tc>
          <w:tcPr>
            <w:tcW w:w="4942" w:type="dxa"/>
            <w:gridSpan w:val="3"/>
            <w:tcMar/>
          </w:tcPr>
          <w:p w:rsidRPr="001F5BC7" w:rsidR="003A01BD" w:rsidP="003A01BD" w:rsidRDefault="00AF7CBE" w14:paraId="45F960C6" w14:textId="66895B7F">
            <w:pPr>
              <w:pStyle w:val="ListParagraph"/>
              <w:numPr>
                <w:ilvl w:val="0"/>
                <w:numId w:val="1"/>
              </w:numPr>
              <w:spacing w:after="0" w:line="240" w:lineRule="auto"/>
              <w:ind w:left="294"/>
              <w:rPr>
                <w:rFonts w:ascii="Georgia" w:hAnsi="Georgia" w:cs="Arial"/>
                <w:color w:val="000000" w:themeColor="text1"/>
              </w:rPr>
            </w:pPr>
            <w:r>
              <w:t>Projector</w:t>
            </w:r>
          </w:p>
        </w:tc>
        <w:tc>
          <w:tcPr>
            <w:tcW w:w="2813" w:type="dxa"/>
            <w:tcMar/>
          </w:tcPr>
          <w:p w:rsidRPr="001F5BC7" w:rsidR="003A01BD" w:rsidP="003A01BD" w:rsidRDefault="003A01BD" w14:paraId="0B02579C" w14:textId="77777777">
            <w:pPr>
              <w:jc w:val="center"/>
              <w:rPr>
                <w:rFonts w:ascii="Georgia" w:hAnsi="Georgia"/>
                <w:color w:val="404040" w:themeColor="text1" w:themeTint="BF"/>
              </w:rPr>
            </w:pPr>
          </w:p>
        </w:tc>
      </w:tr>
      <w:tr w:rsidRPr="001F5BC7" w:rsidR="009439CA" w:rsidTr="19EA30C3" w14:paraId="1FDECDB1" w14:textId="77777777">
        <w:trPr>
          <w:trHeight w:val="307" w:hRule="exact"/>
        </w:trPr>
        <w:tc>
          <w:tcPr>
            <w:tcW w:w="2343" w:type="dxa"/>
            <w:vMerge/>
            <w:tcMar/>
            <w:vAlign w:val="center"/>
          </w:tcPr>
          <w:p w:rsidRPr="001F5BC7" w:rsidR="003A01BD" w:rsidP="003A01BD" w:rsidRDefault="003A01BD" w14:paraId="500EFEDC" w14:textId="77777777">
            <w:pPr>
              <w:jc w:val="center"/>
              <w:rPr>
                <w:rFonts w:ascii="Georgia" w:hAnsi="Georgia"/>
                <w:b/>
              </w:rPr>
            </w:pPr>
          </w:p>
        </w:tc>
        <w:tc>
          <w:tcPr>
            <w:tcW w:w="4942" w:type="dxa"/>
            <w:gridSpan w:val="3"/>
            <w:tcMar/>
          </w:tcPr>
          <w:p w:rsidRPr="001F5BC7" w:rsidR="003A01BD" w:rsidP="003A01BD" w:rsidRDefault="00AF7CBE" w14:paraId="6A5422EC" w14:textId="027B4357">
            <w:pPr>
              <w:pStyle w:val="ListParagraph"/>
              <w:numPr>
                <w:ilvl w:val="0"/>
                <w:numId w:val="1"/>
              </w:numPr>
              <w:spacing w:after="0" w:line="240" w:lineRule="auto"/>
              <w:ind w:left="294"/>
              <w:rPr>
                <w:rFonts w:ascii="Georgia" w:hAnsi="Georgia" w:cs="Arial"/>
                <w:color w:val="000000" w:themeColor="text1"/>
              </w:rPr>
            </w:pPr>
            <w:r>
              <w:rPr>
                <w:rFonts w:ascii="Georgia" w:hAnsi="Georgia" w:cs="Arial"/>
                <w:color w:val="000000" w:themeColor="text1"/>
              </w:rPr>
              <w:t>Phantoms</w:t>
            </w:r>
          </w:p>
        </w:tc>
        <w:tc>
          <w:tcPr>
            <w:tcW w:w="2813" w:type="dxa"/>
            <w:tcMar/>
          </w:tcPr>
          <w:p w:rsidRPr="001F5BC7" w:rsidR="003A01BD" w:rsidP="003A01BD" w:rsidRDefault="003A01BD" w14:paraId="38CCB23E" w14:textId="77777777">
            <w:pPr>
              <w:jc w:val="center"/>
              <w:rPr>
                <w:rFonts w:ascii="Georgia" w:hAnsi="Georgia"/>
                <w:color w:val="404040" w:themeColor="text1" w:themeTint="BF"/>
              </w:rPr>
            </w:pPr>
          </w:p>
        </w:tc>
      </w:tr>
      <w:tr w:rsidRPr="001F5BC7" w:rsidR="009439CA" w:rsidTr="19EA30C3" w14:paraId="28D8B9BB" w14:textId="77777777">
        <w:trPr>
          <w:trHeight w:val="352" w:hRule="exact"/>
        </w:trPr>
        <w:tc>
          <w:tcPr>
            <w:tcW w:w="2343" w:type="dxa"/>
            <w:vMerge/>
            <w:tcMar/>
            <w:vAlign w:val="center"/>
          </w:tcPr>
          <w:p w:rsidRPr="001F5BC7" w:rsidR="003A01BD" w:rsidP="003A01BD" w:rsidRDefault="003A01BD" w14:paraId="40BAA14E" w14:textId="77777777">
            <w:pPr>
              <w:jc w:val="center"/>
              <w:rPr>
                <w:rFonts w:ascii="Georgia" w:hAnsi="Georgia"/>
                <w:b/>
              </w:rPr>
            </w:pPr>
          </w:p>
        </w:tc>
        <w:tc>
          <w:tcPr>
            <w:tcW w:w="4942" w:type="dxa"/>
            <w:gridSpan w:val="3"/>
            <w:tcMar/>
          </w:tcPr>
          <w:p w:rsidRPr="001F5BC7" w:rsidR="003A01BD" w:rsidP="003A01BD" w:rsidRDefault="00F976C5" w14:paraId="52CAF2F2" w14:textId="35480CB7">
            <w:pPr>
              <w:pStyle w:val="ListParagraph"/>
              <w:numPr>
                <w:ilvl w:val="0"/>
                <w:numId w:val="1"/>
              </w:numPr>
              <w:spacing w:after="0" w:line="240" w:lineRule="auto"/>
              <w:ind w:left="294"/>
              <w:rPr>
                <w:rFonts w:ascii="Georgia" w:hAnsi="Georgia" w:cs="Arial"/>
                <w:color w:val="000000" w:themeColor="text1"/>
              </w:rPr>
            </w:pPr>
            <w:r>
              <w:t>Textbooks and other supporting materials</w:t>
            </w:r>
          </w:p>
        </w:tc>
        <w:tc>
          <w:tcPr>
            <w:tcW w:w="2813" w:type="dxa"/>
            <w:tcMar/>
          </w:tcPr>
          <w:p w:rsidRPr="001F5BC7" w:rsidR="003A01BD" w:rsidP="003A01BD" w:rsidRDefault="003A01BD" w14:paraId="4ED6FDF0" w14:textId="77777777">
            <w:pPr>
              <w:jc w:val="center"/>
              <w:rPr>
                <w:rFonts w:ascii="Georgia" w:hAnsi="Georgia"/>
                <w:color w:val="404040" w:themeColor="text1" w:themeTint="BF"/>
              </w:rPr>
            </w:pPr>
          </w:p>
        </w:tc>
      </w:tr>
      <w:tr w:rsidRPr="001F5BC7" w:rsidR="009439CA" w:rsidTr="19EA30C3" w14:paraId="37BEF74A" w14:textId="77777777">
        <w:trPr>
          <w:trHeight w:val="361" w:hRule="exact"/>
        </w:trPr>
        <w:tc>
          <w:tcPr>
            <w:tcW w:w="2343" w:type="dxa"/>
            <w:vMerge/>
            <w:tcMar/>
            <w:vAlign w:val="center"/>
          </w:tcPr>
          <w:p w:rsidRPr="001F5BC7" w:rsidR="003A01BD" w:rsidP="003A01BD" w:rsidRDefault="003A01BD" w14:paraId="36CD1A86" w14:textId="77777777">
            <w:pPr>
              <w:jc w:val="center"/>
              <w:rPr>
                <w:rFonts w:ascii="Georgia" w:hAnsi="Georgia"/>
                <w:b/>
              </w:rPr>
            </w:pPr>
          </w:p>
        </w:tc>
        <w:tc>
          <w:tcPr>
            <w:tcW w:w="4942" w:type="dxa"/>
            <w:gridSpan w:val="3"/>
            <w:tcMar/>
          </w:tcPr>
          <w:p w:rsidRPr="00AF7CBE" w:rsidR="003A01BD" w:rsidP="00AF7CBE" w:rsidRDefault="00AF7CBE" w14:paraId="757F538E" w14:textId="2081CD55">
            <w:pPr>
              <w:rPr>
                <w:rFonts w:ascii="Georgia" w:hAnsi="Georgia"/>
                <w:color w:val="000000" w:themeColor="text1"/>
              </w:rPr>
            </w:pPr>
            <w:r>
              <w:rPr>
                <w:rFonts w:ascii="Georgia" w:hAnsi="Georgia"/>
                <w:color w:val="000000" w:themeColor="text1"/>
              </w:rPr>
              <w:t>6.</w:t>
            </w:r>
            <w:r w:rsidRPr="00AF7CBE">
              <w:rPr>
                <w:rFonts w:ascii="Georgia" w:hAnsi="Georgia"/>
                <w:color w:val="000000" w:themeColor="text1"/>
              </w:rPr>
              <w:t>Different dental materials</w:t>
            </w:r>
          </w:p>
        </w:tc>
        <w:tc>
          <w:tcPr>
            <w:tcW w:w="2813" w:type="dxa"/>
            <w:tcMar/>
          </w:tcPr>
          <w:p w:rsidRPr="001F5BC7" w:rsidR="003A01BD" w:rsidP="003A01BD" w:rsidRDefault="003A01BD" w14:paraId="30B5565D" w14:textId="77777777">
            <w:pPr>
              <w:jc w:val="center"/>
              <w:rPr>
                <w:rFonts w:ascii="Georgia" w:hAnsi="Georgia"/>
                <w:color w:val="404040" w:themeColor="text1" w:themeTint="BF"/>
              </w:rPr>
            </w:pPr>
          </w:p>
        </w:tc>
      </w:tr>
      <w:tr w:rsidRPr="001F5BC7" w:rsidR="009439CA" w:rsidTr="19EA30C3" w14:paraId="0EB77312" w14:textId="77777777">
        <w:trPr>
          <w:trHeight w:val="333" w:hRule="exact"/>
        </w:trPr>
        <w:tc>
          <w:tcPr>
            <w:tcW w:w="2343" w:type="dxa"/>
            <w:vMerge/>
            <w:tcMar/>
            <w:vAlign w:val="center"/>
          </w:tcPr>
          <w:p w:rsidRPr="001F5BC7" w:rsidR="003A01BD" w:rsidP="003A01BD" w:rsidRDefault="003A01BD" w14:paraId="1CD7B837" w14:textId="77777777">
            <w:pPr>
              <w:jc w:val="center"/>
              <w:rPr>
                <w:rFonts w:ascii="Georgia" w:hAnsi="Georgia"/>
                <w:b/>
              </w:rPr>
            </w:pPr>
          </w:p>
        </w:tc>
        <w:tc>
          <w:tcPr>
            <w:tcW w:w="4942" w:type="dxa"/>
            <w:gridSpan w:val="3"/>
            <w:tcMar/>
          </w:tcPr>
          <w:p w:rsidRPr="00AF7CBE" w:rsidR="003A01BD" w:rsidP="00AF7CBE" w:rsidRDefault="00AF7CBE" w14:paraId="1AC2EA21" w14:textId="76369A47">
            <w:pPr>
              <w:rPr>
                <w:rFonts w:ascii="Georgia" w:hAnsi="Georgia"/>
                <w:color w:val="000000" w:themeColor="text1"/>
              </w:rPr>
            </w:pPr>
            <w:r>
              <w:rPr>
                <w:rFonts w:ascii="Georgia" w:hAnsi="Georgia"/>
                <w:color w:val="000000" w:themeColor="text1"/>
              </w:rPr>
              <w:t>7.Dental instruments</w:t>
            </w:r>
          </w:p>
        </w:tc>
        <w:tc>
          <w:tcPr>
            <w:tcW w:w="2813" w:type="dxa"/>
            <w:tcMar/>
          </w:tcPr>
          <w:p w:rsidRPr="001F5BC7" w:rsidR="003A01BD" w:rsidP="003A01BD" w:rsidRDefault="003A01BD" w14:paraId="429CA6CA" w14:textId="77777777">
            <w:pPr>
              <w:jc w:val="center"/>
              <w:rPr>
                <w:rFonts w:ascii="Georgia" w:hAnsi="Georgia"/>
                <w:color w:val="404040" w:themeColor="text1" w:themeTint="BF"/>
              </w:rPr>
            </w:pPr>
          </w:p>
        </w:tc>
      </w:tr>
      <w:tr w:rsidRPr="001F5BC7" w:rsidR="00EE11ED" w:rsidTr="19EA30C3" w14:paraId="4F6A8EDC" w14:textId="77777777">
        <w:trPr>
          <w:trHeight w:val="288" w:hRule="exact"/>
        </w:trPr>
        <w:tc>
          <w:tcPr>
            <w:tcW w:w="2343" w:type="dxa"/>
            <w:vMerge w:val="restart"/>
            <w:shd w:val="clear" w:color="auto" w:fill="DEEAF6" w:themeFill="accent5" w:themeFillTint="33"/>
            <w:tcMar/>
            <w:vAlign w:val="center"/>
          </w:tcPr>
          <w:p w:rsidRPr="001F5BC7" w:rsidR="003A01BD" w:rsidP="003A01BD" w:rsidRDefault="00F976C5" w14:paraId="0377A71A" w14:textId="55E71EA8">
            <w:pPr>
              <w:pStyle w:val="TableParagraph"/>
              <w:spacing w:line="227" w:lineRule="exact"/>
              <w:rPr>
                <w:rFonts w:ascii="Georgia" w:hAnsi="Georgia"/>
                <w:b/>
              </w:rPr>
            </w:pPr>
            <w:r>
              <w:rPr>
                <w:rFonts w:ascii="Georgia" w:hAnsi="Georgia"/>
                <w:b/>
              </w:rPr>
              <w:t xml:space="preserve">ECTS </w:t>
            </w:r>
          </w:p>
        </w:tc>
        <w:tc>
          <w:tcPr>
            <w:tcW w:w="3473" w:type="dxa"/>
            <w:gridSpan w:val="2"/>
            <w:shd w:val="clear" w:color="auto" w:fill="F2F2F2" w:themeFill="background1" w:themeFillShade="F2"/>
            <w:tcMar/>
          </w:tcPr>
          <w:p w:rsidR="003A01BD" w:rsidP="003A01BD" w:rsidRDefault="00F32BBE" w14:paraId="20593932" w14:textId="77777777">
            <w:pPr>
              <w:rPr>
                <w:rFonts w:ascii="Georgia" w:hAnsi="Georgia"/>
                <w:b/>
              </w:rPr>
            </w:pPr>
            <w:r>
              <w:rPr>
                <w:rFonts w:ascii="Georgia" w:hAnsi="Georgia"/>
                <w:b/>
              </w:rPr>
              <w:t>Type of activity</w:t>
            </w:r>
          </w:p>
          <w:p w:rsidRPr="001F5BC7" w:rsidR="008876AB" w:rsidP="003A01BD" w:rsidRDefault="008876AB" w14:paraId="20525588" w14:textId="452E6804">
            <w:pPr>
              <w:rPr>
                <w:rFonts w:ascii="Georgia" w:hAnsi="Georgia"/>
                <w:b/>
              </w:rPr>
            </w:pPr>
          </w:p>
        </w:tc>
        <w:tc>
          <w:tcPr>
            <w:tcW w:w="1469" w:type="dxa"/>
            <w:shd w:val="clear" w:color="auto" w:fill="F2F2F2" w:themeFill="background1" w:themeFillShade="F2"/>
            <w:tcMar/>
          </w:tcPr>
          <w:p w:rsidRPr="001F5BC7" w:rsidR="003A01BD" w:rsidP="003A01BD" w:rsidRDefault="003A01BD" w14:paraId="11A80805" w14:textId="77777777">
            <w:pPr>
              <w:rPr>
                <w:rFonts w:ascii="Georgia" w:hAnsi="Georgia"/>
                <w:b/>
              </w:rPr>
            </w:pPr>
          </w:p>
        </w:tc>
        <w:tc>
          <w:tcPr>
            <w:tcW w:w="2813" w:type="dxa"/>
            <w:shd w:val="clear" w:color="auto" w:fill="F2F2F2" w:themeFill="background1" w:themeFillShade="F2"/>
            <w:tcMar/>
          </w:tcPr>
          <w:p w:rsidRPr="001F5BC7" w:rsidR="003A01BD" w:rsidP="003A01BD" w:rsidRDefault="003A01BD" w14:paraId="76485179" w14:textId="77777777">
            <w:pPr>
              <w:rPr>
                <w:rFonts w:ascii="Georgia" w:hAnsi="Georgia"/>
                <w:b/>
              </w:rPr>
            </w:pPr>
          </w:p>
        </w:tc>
      </w:tr>
      <w:tr w:rsidRPr="001F5BC7" w:rsidR="009439CA" w:rsidTr="19EA30C3" w14:paraId="400A65B5" w14:textId="77777777">
        <w:trPr>
          <w:trHeight w:val="288" w:hRule="exact"/>
        </w:trPr>
        <w:tc>
          <w:tcPr>
            <w:tcW w:w="2343" w:type="dxa"/>
            <w:vMerge/>
            <w:tcMar/>
            <w:vAlign w:val="center"/>
          </w:tcPr>
          <w:p w:rsidRPr="001F5BC7" w:rsidR="003A01BD" w:rsidP="003A01BD" w:rsidRDefault="003A01BD" w14:paraId="45F76A29" w14:textId="77777777">
            <w:pPr>
              <w:rPr>
                <w:rFonts w:ascii="Georgia" w:hAnsi="Georgia"/>
                <w:b/>
              </w:rPr>
            </w:pPr>
          </w:p>
        </w:tc>
        <w:tc>
          <w:tcPr>
            <w:tcW w:w="3473" w:type="dxa"/>
            <w:gridSpan w:val="2"/>
            <w:tcMar/>
          </w:tcPr>
          <w:p w:rsidRPr="001F5BC7" w:rsidR="003A01BD" w:rsidP="003A01BD" w:rsidRDefault="00AF7CBE" w14:paraId="3FB07160" w14:textId="0045B124">
            <w:pPr>
              <w:pStyle w:val="ListParagraph"/>
              <w:numPr>
                <w:ilvl w:val="0"/>
                <w:numId w:val="2"/>
              </w:numPr>
              <w:spacing w:after="0" w:line="240" w:lineRule="auto"/>
              <w:rPr>
                <w:rFonts w:ascii="Georgia" w:hAnsi="Georgia" w:cs="Arial"/>
                <w:color w:val="000000" w:themeColor="text1"/>
              </w:rPr>
            </w:pPr>
            <w:r>
              <w:t>Lectures</w:t>
            </w:r>
          </w:p>
        </w:tc>
        <w:tc>
          <w:tcPr>
            <w:tcW w:w="1469" w:type="dxa"/>
            <w:tcMar/>
          </w:tcPr>
          <w:p w:rsidRPr="001F5BC7" w:rsidR="003A01BD" w:rsidP="003A01BD" w:rsidRDefault="00AD1776" w14:paraId="6EFA387A" w14:textId="74ED5627">
            <w:pPr>
              <w:jc w:val="right"/>
              <w:rPr>
                <w:rFonts w:ascii="Georgia" w:hAnsi="Georgia"/>
              </w:rPr>
            </w:pPr>
            <w:r>
              <w:t>30</w:t>
            </w:r>
            <w:r w:rsidR="003A01BD">
              <w:t>h</w:t>
            </w:r>
          </w:p>
        </w:tc>
        <w:tc>
          <w:tcPr>
            <w:tcW w:w="2813" w:type="dxa"/>
            <w:tcMar/>
          </w:tcPr>
          <w:p w:rsidRPr="001F5BC7" w:rsidR="003A01BD" w:rsidP="003A01BD" w:rsidRDefault="00AD1776" w14:paraId="1055A0E7" w14:textId="080CE1CA">
            <w:pPr>
              <w:jc w:val="right"/>
              <w:rPr>
                <w:rFonts w:ascii="Georgia" w:hAnsi="Georgia"/>
              </w:rPr>
            </w:pPr>
            <w:r>
              <w:t>25.0</w:t>
            </w:r>
            <w:r w:rsidR="003A01BD">
              <w:t xml:space="preserve"> %</w:t>
            </w:r>
          </w:p>
        </w:tc>
        <w:bookmarkStart w:name="_GoBack" w:id="0"/>
        <w:bookmarkEnd w:id="0"/>
      </w:tr>
      <w:tr w:rsidRPr="001F5BC7" w:rsidR="009439CA" w:rsidTr="19EA30C3" w14:paraId="14154DC1" w14:textId="77777777">
        <w:trPr>
          <w:trHeight w:val="288" w:hRule="exact"/>
        </w:trPr>
        <w:tc>
          <w:tcPr>
            <w:tcW w:w="2343" w:type="dxa"/>
            <w:vMerge/>
            <w:tcMar/>
            <w:vAlign w:val="center"/>
          </w:tcPr>
          <w:p w:rsidRPr="001F5BC7" w:rsidR="003A01BD" w:rsidP="003A01BD" w:rsidRDefault="003A01BD" w14:paraId="5411FA4F" w14:textId="77777777">
            <w:pPr>
              <w:rPr>
                <w:rFonts w:ascii="Georgia" w:hAnsi="Georgia"/>
                <w:b/>
              </w:rPr>
            </w:pPr>
          </w:p>
        </w:tc>
        <w:tc>
          <w:tcPr>
            <w:tcW w:w="3473" w:type="dxa"/>
            <w:gridSpan w:val="2"/>
            <w:tcMar/>
          </w:tcPr>
          <w:p w:rsidRPr="001F5BC7" w:rsidR="003A01BD" w:rsidP="003A01BD" w:rsidRDefault="00F976C5" w14:paraId="50BC7EA4" w14:textId="61D9E53F">
            <w:pPr>
              <w:pStyle w:val="ListParagraph"/>
              <w:numPr>
                <w:ilvl w:val="0"/>
                <w:numId w:val="2"/>
              </w:numPr>
              <w:spacing w:after="0" w:line="240" w:lineRule="auto"/>
              <w:rPr>
                <w:rFonts w:ascii="Georgia" w:hAnsi="Georgia" w:cs="Arial"/>
                <w:color w:val="000000" w:themeColor="text1"/>
              </w:rPr>
            </w:pPr>
            <w:r>
              <w:rPr>
                <w:rFonts w:ascii="Georgia" w:hAnsi="Georgia" w:cs="Arial"/>
                <w:color w:val="000000" w:themeColor="text1"/>
              </w:rPr>
              <w:t>Clinical exercises</w:t>
            </w:r>
          </w:p>
        </w:tc>
        <w:tc>
          <w:tcPr>
            <w:tcW w:w="1469" w:type="dxa"/>
            <w:tcMar/>
          </w:tcPr>
          <w:p w:rsidRPr="001F5BC7" w:rsidR="003A01BD" w:rsidP="003A01BD" w:rsidRDefault="00AD1776" w14:paraId="6A534087" w14:textId="4BACDF34">
            <w:pPr>
              <w:jc w:val="right"/>
              <w:rPr>
                <w:rFonts w:ascii="Georgia" w:hAnsi="Georgia"/>
              </w:rPr>
            </w:pPr>
            <w:r>
              <w:t>5</w:t>
            </w:r>
            <w:r w:rsidR="003A01BD">
              <w:t xml:space="preserve">0 h </w:t>
            </w:r>
          </w:p>
        </w:tc>
        <w:tc>
          <w:tcPr>
            <w:tcW w:w="2813" w:type="dxa"/>
            <w:tcMar/>
          </w:tcPr>
          <w:p w:rsidRPr="001F5BC7" w:rsidR="003A01BD" w:rsidP="003A01BD" w:rsidRDefault="00AD1776" w14:paraId="16DF6AEA" w14:textId="4A55213F">
            <w:pPr>
              <w:jc w:val="right"/>
              <w:rPr>
                <w:rFonts w:ascii="Georgia" w:hAnsi="Georgia"/>
              </w:rPr>
            </w:pPr>
            <w:r>
              <w:t>40.0</w:t>
            </w:r>
            <w:r w:rsidR="003A01BD">
              <w:t xml:space="preserve"> %</w:t>
            </w:r>
          </w:p>
        </w:tc>
      </w:tr>
      <w:tr w:rsidRPr="001F5BC7" w:rsidR="009439CA" w:rsidTr="19EA30C3" w14:paraId="0E306FFF" w14:textId="77777777">
        <w:trPr>
          <w:trHeight w:val="288" w:hRule="exact"/>
        </w:trPr>
        <w:tc>
          <w:tcPr>
            <w:tcW w:w="2343" w:type="dxa"/>
            <w:vMerge/>
            <w:tcMar/>
            <w:vAlign w:val="center"/>
          </w:tcPr>
          <w:p w:rsidRPr="001F5BC7" w:rsidR="003A01BD" w:rsidP="003A01BD" w:rsidRDefault="003A01BD" w14:paraId="67DD4758" w14:textId="77777777">
            <w:pPr>
              <w:rPr>
                <w:rFonts w:ascii="Georgia" w:hAnsi="Georgia"/>
                <w:b/>
              </w:rPr>
            </w:pPr>
          </w:p>
        </w:tc>
        <w:tc>
          <w:tcPr>
            <w:tcW w:w="3473" w:type="dxa"/>
            <w:gridSpan w:val="2"/>
            <w:tcMar/>
          </w:tcPr>
          <w:p w:rsidRPr="001F5BC7" w:rsidR="003A01BD" w:rsidP="003A01BD" w:rsidRDefault="00F976C5" w14:paraId="2F06F3FB" w14:textId="29623A62">
            <w:pPr>
              <w:pStyle w:val="ListParagraph"/>
              <w:numPr>
                <w:ilvl w:val="0"/>
                <w:numId w:val="2"/>
              </w:numPr>
              <w:spacing w:after="0" w:line="240" w:lineRule="auto"/>
              <w:rPr>
                <w:rFonts w:ascii="Georgia" w:hAnsi="Georgia" w:cs="Arial"/>
                <w:color w:val="000000" w:themeColor="text1"/>
              </w:rPr>
            </w:pPr>
            <w:r>
              <w:t>Seminars</w:t>
            </w:r>
          </w:p>
        </w:tc>
        <w:tc>
          <w:tcPr>
            <w:tcW w:w="1469" w:type="dxa"/>
            <w:tcMar/>
          </w:tcPr>
          <w:p w:rsidRPr="001F5BC7" w:rsidR="003A01BD" w:rsidP="003A01BD" w:rsidRDefault="003A01BD" w14:paraId="38CAA512" w14:textId="4B2161E3">
            <w:pPr>
              <w:jc w:val="right"/>
              <w:rPr>
                <w:rFonts w:ascii="Georgia" w:hAnsi="Georgia"/>
              </w:rPr>
            </w:pPr>
            <w:r>
              <w:t xml:space="preserve">5 h </w:t>
            </w:r>
          </w:p>
        </w:tc>
        <w:tc>
          <w:tcPr>
            <w:tcW w:w="2813" w:type="dxa"/>
            <w:tcMar/>
          </w:tcPr>
          <w:p w:rsidRPr="001F5BC7" w:rsidR="003A01BD" w:rsidP="003A01BD" w:rsidRDefault="00AD1776" w14:paraId="512B88EB" w14:textId="346AAD99">
            <w:pPr>
              <w:jc w:val="right"/>
              <w:rPr>
                <w:rFonts w:ascii="Georgia" w:hAnsi="Georgia"/>
              </w:rPr>
            </w:pPr>
            <w:r>
              <w:t>10</w:t>
            </w:r>
            <w:r w:rsidR="003A01BD">
              <w:t>.0 %</w:t>
            </w:r>
          </w:p>
        </w:tc>
      </w:tr>
      <w:tr w:rsidRPr="001F5BC7" w:rsidR="009439CA" w:rsidTr="19EA30C3" w14:paraId="029003A8" w14:textId="77777777">
        <w:trPr>
          <w:trHeight w:val="288" w:hRule="exact"/>
        </w:trPr>
        <w:tc>
          <w:tcPr>
            <w:tcW w:w="2343" w:type="dxa"/>
            <w:vMerge/>
            <w:tcMar/>
            <w:vAlign w:val="center"/>
          </w:tcPr>
          <w:p w:rsidRPr="001F5BC7" w:rsidR="003A01BD" w:rsidP="003A01BD" w:rsidRDefault="003A01BD" w14:paraId="630D5EFE" w14:textId="77777777">
            <w:pPr>
              <w:rPr>
                <w:rFonts w:ascii="Georgia" w:hAnsi="Georgia"/>
                <w:b/>
              </w:rPr>
            </w:pPr>
          </w:p>
        </w:tc>
        <w:tc>
          <w:tcPr>
            <w:tcW w:w="3473" w:type="dxa"/>
            <w:gridSpan w:val="2"/>
            <w:tcMar/>
          </w:tcPr>
          <w:p w:rsidRPr="001F5BC7" w:rsidR="003A01BD" w:rsidP="003A01BD" w:rsidRDefault="00F976C5" w14:paraId="13022D7D" w14:textId="12E5A246">
            <w:pPr>
              <w:pStyle w:val="ListParagraph"/>
              <w:numPr>
                <w:ilvl w:val="0"/>
                <w:numId w:val="2"/>
              </w:numPr>
              <w:spacing w:after="0" w:line="240" w:lineRule="auto"/>
              <w:rPr>
                <w:rFonts w:ascii="Georgia" w:hAnsi="Georgia" w:cs="Arial"/>
                <w:color w:val="000000" w:themeColor="text1"/>
              </w:rPr>
            </w:pPr>
            <w:r>
              <w:t>Tests</w:t>
            </w:r>
          </w:p>
        </w:tc>
        <w:tc>
          <w:tcPr>
            <w:tcW w:w="1469" w:type="dxa"/>
            <w:tcMar/>
          </w:tcPr>
          <w:p w:rsidRPr="001F5BC7" w:rsidR="003A01BD" w:rsidP="003A01BD" w:rsidRDefault="003A01BD" w14:paraId="5597C783" w14:textId="2C0A62D6">
            <w:pPr>
              <w:jc w:val="right"/>
              <w:rPr>
                <w:rFonts w:ascii="Georgia" w:hAnsi="Georgia"/>
              </w:rPr>
            </w:pPr>
            <w:r>
              <w:t xml:space="preserve">10 h </w:t>
            </w:r>
          </w:p>
        </w:tc>
        <w:tc>
          <w:tcPr>
            <w:tcW w:w="2813" w:type="dxa"/>
            <w:tcMar/>
          </w:tcPr>
          <w:p w:rsidRPr="001F5BC7" w:rsidR="003A01BD" w:rsidP="003A01BD" w:rsidRDefault="00AD1776" w14:paraId="3ACDC1C9" w14:textId="564CBF8D">
            <w:pPr>
              <w:jc w:val="right"/>
              <w:rPr>
                <w:rFonts w:ascii="Georgia" w:hAnsi="Georgia"/>
              </w:rPr>
            </w:pPr>
            <w:r>
              <w:t xml:space="preserve">5.0 </w:t>
            </w:r>
            <w:r w:rsidR="003A01BD">
              <w:t>%</w:t>
            </w:r>
          </w:p>
        </w:tc>
      </w:tr>
      <w:tr w:rsidRPr="001F5BC7" w:rsidR="009439CA" w:rsidTr="19EA30C3" w14:paraId="5D26F8FD" w14:textId="77777777">
        <w:trPr>
          <w:trHeight w:val="469" w:hRule="exact"/>
        </w:trPr>
        <w:tc>
          <w:tcPr>
            <w:tcW w:w="2343" w:type="dxa"/>
            <w:vMerge/>
            <w:tcMar/>
            <w:vAlign w:val="center"/>
          </w:tcPr>
          <w:p w:rsidRPr="001F5BC7" w:rsidR="003A01BD" w:rsidP="003A01BD" w:rsidRDefault="003A01BD" w14:paraId="49B53BD8" w14:textId="77777777">
            <w:pPr>
              <w:rPr>
                <w:rFonts w:ascii="Georgia" w:hAnsi="Georgia"/>
                <w:b/>
              </w:rPr>
            </w:pPr>
          </w:p>
        </w:tc>
        <w:tc>
          <w:tcPr>
            <w:tcW w:w="3473" w:type="dxa"/>
            <w:gridSpan w:val="2"/>
            <w:tcMar/>
          </w:tcPr>
          <w:p w:rsidRPr="002B7FE9" w:rsidR="003A01BD" w:rsidP="003A01BD" w:rsidRDefault="00F976C5" w14:paraId="48C5B372" w14:textId="4E3DAF0C">
            <w:pPr>
              <w:pStyle w:val="ListParagraph"/>
              <w:numPr>
                <w:ilvl w:val="0"/>
                <w:numId w:val="2"/>
              </w:numPr>
              <w:rPr>
                <w:rFonts w:ascii="Georgia" w:hAnsi="Georgia" w:cs="Arial"/>
                <w:b/>
                <w:bCs/>
                <w:color w:val="000000" w:themeColor="text1"/>
              </w:rPr>
            </w:pPr>
            <w:r>
              <w:t>Individual learning</w:t>
            </w:r>
          </w:p>
        </w:tc>
        <w:tc>
          <w:tcPr>
            <w:tcW w:w="1469" w:type="dxa"/>
            <w:tcMar/>
          </w:tcPr>
          <w:p w:rsidRPr="001F5BC7" w:rsidR="003A01BD" w:rsidP="003A01BD" w:rsidRDefault="00AD1776" w14:paraId="6381FE6B" w14:textId="2427BEB8">
            <w:pPr>
              <w:jc w:val="right"/>
              <w:rPr>
                <w:rFonts w:ascii="Georgia" w:hAnsi="Georgia"/>
                <w:b/>
                <w:bCs/>
              </w:rPr>
            </w:pPr>
            <w:r>
              <w:t>25</w:t>
            </w:r>
            <w:r w:rsidR="003A01BD">
              <w:t xml:space="preserve">h </w:t>
            </w:r>
          </w:p>
        </w:tc>
        <w:tc>
          <w:tcPr>
            <w:tcW w:w="2813" w:type="dxa"/>
            <w:tcMar/>
          </w:tcPr>
          <w:p w:rsidR="003A01BD" w:rsidP="003A01BD" w:rsidRDefault="00AD1776" w14:paraId="25177431" w14:textId="79A90D17">
            <w:pPr>
              <w:jc w:val="right"/>
            </w:pPr>
            <w:r>
              <w:t>20.0</w:t>
            </w:r>
            <w:r w:rsidR="003A01BD">
              <w:t xml:space="preserve"> %</w:t>
            </w:r>
          </w:p>
          <w:p w:rsidRPr="001F5BC7" w:rsidR="003A01BD" w:rsidP="003A01BD" w:rsidRDefault="003A01BD" w14:paraId="0D0A3F31" w14:textId="6617CC5E">
            <w:pPr>
              <w:jc w:val="right"/>
              <w:rPr>
                <w:rFonts w:ascii="Georgia" w:hAnsi="Georgia"/>
                <w:b/>
                <w:bCs/>
              </w:rPr>
            </w:pPr>
          </w:p>
        </w:tc>
      </w:tr>
      <w:tr w:rsidRPr="001F5BC7" w:rsidR="009439CA" w:rsidTr="19EA30C3" w14:paraId="0FEB3235" w14:textId="77777777">
        <w:trPr>
          <w:trHeight w:val="469" w:hRule="exact"/>
        </w:trPr>
        <w:tc>
          <w:tcPr>
            <w:tcW w:w="2343" w:type="dxa"/>
            <w:shd w:val="clear" w:color="auto" w:fill="DEEAF6" w:themeFill="accent5" w:themeFillTint="33"/>
            <w:tcMar/>
            <w:vAlign w:val="center"/>
          </w:tcPr>
          <w:p w:rsidRPr="001F5BC7" w:rsidR="003A01BD" w:rsidP="003A01BD" w:rsidRDefault="003A01BD" w14:paraId="06D807BD" w14:textId="77777777">
            <w:pPr>
              <w:rPr>
                <w:rFonts w:ascii="Georgia" w:hAnsi="Georgia"/>
                <w:b/>
              </w:rPr>
            </w:pPr>
          </w:p>
        </w:tc>
        <w:tc>
          <w:tcPr>
            <w:tcW w:w="3473" w:type="dxa"/>
            <w:gridSpan w:val="2"/>
            <w:tcMar/>
          </w:tcPr>
          <w:p w:rsidR="003A01BD" w:rsidP="003A01BD" w:rsidRDefault="003A01BD" w14:paraId="28AD946F" w14:textId="76FE864A">
            <w:pPr>
              <w:pStyle w:val="ListParagraph"/>
            </w:pPr>
            <w:r w:rsidRPr="00086793">
              <w:rPr>
                <w:rFonts w:ascii="Georgia" w:hAnsi="Georgia" w:cs="Arial"/>
                <w:b/>
                <w:bCs/>
                <w:color w:val="000000" w:themeColor="text1"/>
              </w:rPr>
              <w:t>Total</w:t>
            </w:r>
          </w:p>
        </w:tc>
        <w:tc>
          <w:tcPr>
            <w:tcW w:w="1469" w:type="dxa"/>
            <w:tcMar/>
          </w:tcPr>
          <w:p w:rsidR="003A01BD" w:rsidP="003A01BD" w:rsidRDefault="003A01BD" w14:paraId="262437B3" w14:textId="57CDF269">
            <w:pPr>
              <w:jc w:val="right"/>
            </w:pPr>
            <w:r>
              <w:rPr>
                <w:rFonts w:ascii="Georgia" w:hAnsi="Georgia"/>
                <w:b/>
                <w:bCs/>
              </w:rPr>
              <w:t>90</w:t>
            </w:r>
            <w:r w:rsidRPr="00086793">
              <w:rPr>
                <w:rFonts w:ascii="Georgia" w:hAnsi="Georgia"/>
                <w:b/>
                <w:bCs/>
              </w:rPr>
              <w:t xml:space="preserve"> h</w:t>
            </w:r>
          </w:p>
        </w:tc>
        <w:tc>
          <w:tcPr>
            <w:tcW w:w="2813" w:type="dxa"/>
            <w:tcMar/>
          </w:tcPr>
          <w:p w:rsidR="003A01BD" w:rsidP="003A01BD" w:rsidRDefault="003A01BD" w14:paraId="56798B8B" w14:textId="425007BD">
            <w:pPr>
              <w:jc w:val="right"/>
            </w:pPr>
            <w:r w:rsidRPr="00086793">
              <w:rPr>
                <w:rFonts w:ascii="Georgia" w:hAnsi="Georgia"/>
                <w:b/>
                <w:bCs/>
              </w:rPr>
              <w:t>100.0 %</w:t>
            </w:r>
          </w:p>
        </w:tc>
      </w:tr>
      <w:tr w:rsidRPr="001F5BC7" w:rsidR="003A01BD" w:rsidTr="19EA30C3" w14:paraId="455E8249" w14:textId="77777777">
        <w:tc>
          <w:tcPr>
            <w:tcW w:w="2343" w:type="dxa"/>
            <w:shd w:val="clear" w:color="auto" w:fill="DEEAF6" w:themeFill="accent5" w:themeFillTint="33"/>
            <w:tcMar/>
            <w:vAlign w:val="center"/>
          </w:tcPr>
          <w:p w:rsidRPr="001F5BC7" w:rsidR="003A01BD" w:rsidP="0077397C" w:rsidRDefault="003A01BD" w14:paraId="73454E31" w14:textId="4D7EE7F0">
            <w:pPr>
              <w:rPr>
                <w:rFonts w:ascii="Georgia" w:hAnsi="Georgia"/>
                <w:b/>
              </w:rPr>
            </w:pPr>
          </w:p>
        </w:tc>
        <w:tc>
          <w:tcPr>
            <w:tcW w:w="7755" w:type="dxa"/>
            <w:gridSpan w:val="4"/>
            <w:tcMar/>
          </w:tcPr>
          <w:p w:rsidRPr="001F5BC7" w:rsidR="003A01BD" w:rsidP="003A01BD" w:rsidRDefault="003A01BD" w14:paraId="47492E65" w14:textId="77777777">
            <w:pPr>
              <w:pStyle w:val="ListParagraph"/>
              <w:numPr>
                <w:ilvl w:val="0"/>
                <w:numId w:val="29"/>
              </w:numPr>
              <w:spacing w:after="200" w:line="276" w:lineRule="auto"/>
              <w:rPr>
                <w:rFonts w:ascii="Georgia" w:hAnsi="Georgia" w:cs="Arial"/>
              </w:rPr>
            </w:pPr>
            <w:r w:rsidRPr="001F5BC7">
              <w:rPr>
                <w:rFonts w:ascii="Georgia" w:hAnsi="Georgia"/>
                <w:color w:val="000000"/>
              </w:rPr>
              <w:t xml:space="preserve"> </w:t>
            </w:r>
            <w:proofErr w:type="spellStart"/>
            <w:r w:rsidRPr="001F5BC7">
              <w:rPr>
                <w:rFonts w:ascii="Georgia" w:hAnsi="Georgia" w:cs="Arial"/>
              </w:rPr>
              <w:t>Jerolimov</w:t>
            </w:r>
            <w:proofErr w:type="spellEnd"/>
            <w:r w:rsidRPr="001F5BC7">
              <w:rPr>
                <w:rFonts w:ascii="Georgia" w:hAnsi="Georgia" w:cs="Arial"/>
              </w:rPr>
              <w:t xml:space="preserve"> V. </w:t>
            </w:r>
            <w:proofErr w:type="spellStart"/>
            <w:r w:rsidRPr="001F5BC7">
              <w:rPr>
                <w:rFonts w:ascii="Georgia" w:hAnsi="Georgia" w:cs="Arial"/>
              </w:rPr>
              <w:t>et</w:t>
            </w:r>
            <w:proofErr w:type="spellEnd"/>
            <w:r w:rsidRPr="001F5BC7">
              <w:rPr>
                <w:rFonts w:ascii="Georgia" w:hAnsi="Georgia" w:cs="Arial"/>
              </w:rPr>
              <w:t xml:space="preserve"> all. Fundamentals </w:t>
            </w:r>
            <w:proofErr w:type="spellStart"/>
            <w:r w:rsidRPr="001F5BC7">
              <w:rPr>
                <w:rFonts w:ascii="Georgia" w:hAnsi="Georgia" w:cs="Arial"/>
              </w:rPr>
              <w:t>od</w:t>
            </w:r>
            <w:proofErr w:type="spellEnd"/>
            <w:r w:rsidRPr="001F5BC7">
              <w:rPr>
                <w:rFonts w:ascii="Georgia" w:hAnsi="Georgia" w:cs="Arial"/>
              </w:rPr>
              <w:t xml:space="preserve"> Dental materials. 2005.</w:t>
            </w:r>
          </w:p>
          <w:p w:rsidRPr="001F5BC7" w:rsidR="003A01BD" w:rsidP="003A01BD" w:rsidRDefault="003A01BD" w14:paraId="6CD14091" w14:textId="77777777">
            <w:pPr>
              <w:pStyle w:val="ListParagraph"/>
              <w:numPr>
                <w:ilvl w:val="0"/>
                <w:numId w:val="29"/>
              </w:numPr>
              <w:spacing w:after="200" w:line="276" w:lineRule="auto"/>
              <w:rPr>
                <w:rFonts w:ascii="Georgia" w:hAnsi="Georgia" w:cs="Arial"/>
              </w:rPr>
            </w:pPr>
            <w:proofErr w:type="spellStart"/>
            <w:r w:rsidRPr="001F5BC7">
              <w:rPr>
                <w:rFonts w:ascii="Georgia" w:hAnsi="Georgia" w:cs="Arial"/>
              </w:rPr>
              <w:t>Ketij</w:t>
            </w:r>
            <w:proofErr w:type="spellEnd"/>
            <w:r w:rsidRPr="001F5BC7">
              <w:rPr>
                <w:rFonts w:ascii="Georgia" w:hAnsi="Georgia" w:cs="Arial"/>
              </w:rPr>
              <w:t xml:space="preserve"> </w:t>
            </w:r>
            <w:proofErr w:type="spellStart"/>
            <w:r w:rsidRPr="001F5BC7">
              <w:rPr>
                <w:rFonts w:ascii="Georgia" w:hAnsi="Georgia" w:cs="Arial"/>
              </w:rPr>
              <w:t>Mehulić</w:t>
            </w:r>
            <w:proofErr w:type="spellEnd"/>
            <w:r w:rsidRPr="001F5BC7">
              <w:rPr>
                <w:rFonts w:ascii="Georgia" w:hAnsi="Georgia" w:cs="Arial"/>
              </w:rPr>
              <w:t xml:space="preserve"> </w:t>
            </w:r>
            <w:proofErr w:type="spellStart"/>
            <w:r w:rsidRPr="001F5BC7">
              <w:rPr>
                <w:rFonts w:ascii="Georgia" w:hAnsi="Georgia" w:cs="Arial"/>
              </w:rPr>
              <w:t>i</w:t>
            </w:r>
            <w:proofErr w:type="spellEnd"/>
            <w:r w:rsidRPr="001F5BC7">
              <w:rPr>
                <w:rFonts w:ascii="Georgia" w:hAnsi="Georgia" w:cs="Arial"/>
              </w:rPr>
              <w:t xml:space="preserve"> </w:t>
            </w:r>
            <w:proofErr w:type="spellStart"/>
            <w:r w:rsidRPr="001F5BC7">
              <w:rPr>
                <w:rFonts w:ascii="Georgia" w:hAnsi="Georgia" w:cs="Arial"/>
              </w:rPr>
              <w:t>suradnici</w:t>
            </w:r>
            <w:proofErr w:type="spellEnd"/>
            <w:r w:rsidRPr="001F5BC7">
              <w:rPr>
                <w:rFonts w:ascii="Georgia" w:hAnsi="Georgia" w:cs="Arial"/>
              </w:rPr>
              <w:t xml:space="preserve"> ‘’</w:t>
            </w:r>
            <w:proofErr w:type="spellStart"/>
            <w:r w:rsidRPr="001F5BC7">
              <w:rPr>
                <w:rFonts w:ascii="Georgia" w:hAnsi="Georgia" w:cs="Arial"/>
              </w:rPr>
              <w:t>Dentalni</w:t>
            </w:r>
            <w:proofErr w:type="spellEnd"/>
            <w:r w:rsidRPr="001F5BC7">
              <w:rPr>
                <w:rFonts w:ascii="Georgia" w:hAnsi="Georgia" w:cs="Arial"/>
              </w:rPr>
              <w:t xml:space="preserve"> </w:t>
            </w:r>
            <w:proofErr w:type="spellStart"/>
            <w:proofErr w:type="gramStart"/>
            <w:r w:rsidRPr="001F5BC7">
              <w:rPr>
                <w:rFonts w:ascii="Georgia" w:hAnsi="Georgia" w:cs="Arial"/>
              </w:rPr>
              <w:t>Materijali</w:t>
            </w:r>
            <w:proofErr w:type="spellEnd"/>
            <w:r w:rsidRPr="001F5BC7">
              <w:rPr>
                <w:rFonts w:ascii="Georgia" w:hAnsi="Georgia" w:cs="Arial"/>
              </w:rPr>
              <w:t>‘</w:t>
            </w:r>
            <w:proofErr w:type="gramEnd"/>
            <w:r w:rsidRPr="001F5BC7">
              <w:rPr>
                <w:rFonts w:ascii="Georgia" w:hAnsi="Georgia" w:cs="Arial"/>
              </w:rPr>
              <w:t xml:space="preserve">’ </w:t>
            </w:r>
            <w:proofErr w:type="spellStart"/>
            <w:r w:rsidRPr="001F5BC7">
              <w:rPr>
                <w:rFonts w:ascii="Georgia" w:hAnsi="Georgia" w:cs="Arial"/>
              </w:rPr>
              <w:t>Medicinska</w:t>
            </w:r>
            <w:proofErr w:type="spellEnd"/>
            <w:r w:rsidRPr="001F5BC7">
              <w:rPr>
                <w:rFonts w:ascii="Georgia" w:hAnsi="Georgia" w:cs="Arial"/>
              </w:rPr>
              <w:t xml:space="preserve"> </w:t>
            </w:r>
            <w:proofErr w:type="spellStart"/>
            <w:r w:rsidRPr="001F5BC7">
              <w:rPr>
                <w:rFonts w:ascii="Georgia" w:hAnsi="Georgia" w:cs="Arial"/>
              </w:rPr>
              <w:t>naklada</w:t>
            </w:r>
            <w:proofErr w:type="spellEnd"/>
            <w:r w:rsidRPr="001F5BC7">
              <w:rPr>
                <w:rFonts w:ascii="Georgia" w:hAnsi="Georgia" w:cs="Arial"/>
              </w:rPr>
              <w:t xml:space="preserve"> Zagreb, 2017.</w:t>
            </w:r>
          </w:p>
          <w:p w:rsidRPr="001F5BC7" w:rsidR="003A01BD" w:rsidP="003A01BD" w:rsidRDefault="003A01BD" w14:paraId="592A4323" w14:textId="311AA9D9">
            <w:pPr>
              <w:pStyle w:val="ListParagraph"/>
              <w:numPr>
                <w:ilvl w:val="0"/>
                <w:numId w:val="29"/>
              </w:numPr>
              <w:spacing w:after="200" w:line="276" w:lineRule="auto"/>
              <w:rPr>
                <w:rFonts w:ascii="Georgia" w:hAnsi="Georgia"/>
              </w:rPr>
            </w:pPr>
            <w:proofErr w:type="spellStart"/>
            <w:r>
              <w:rPr>
                <w:rFonts w:ascii="Georgia" w:hAnsi="Georgia"/>
              </w:rPr>
              <w:t>Prof.Dr</w:t>
            </w:r>
            <w:proofErr w:type="spellEnd"/>
            <w:r>
              <w:rPr>
                <w:rFonts w:ascii="Georgia" w:hAnsi="Georgia"/>
              </w:rPr>
              <w:t xml:space="preserve">. </w:t>
            </w:r>
            <w:proofErr w:type="spellStart"/>
            <w:r>
              <w:rPr>
                <w:rFonts w:ascii="Georgia" w:hAnsi="Georgia"/>
              </w:rPr>
              <w:t>Petar</w:t>
            </w:r>
            <w:proofErr w:type="spellEnd"/>
            <w:r>
              <w:rPr>
                <w:rFonts w:ascii="Georgia" w:hAnsi="Georgia"/>
              </w:rPr>
              <w:t xml:space="preserve"> V.- </w:t>
            </w:r>
            <w:proofErr w:type="spellStart"/>
            <w:r>
              <w:rPr>
                <w:rFonts w:ascii="Georgia" w:hAnsi="Georgia"/>
              </w:rPr>
              <w:t>Uuniversity</w:t>
            </w:r>
            <w:proofErr w:type="spellEnd"/>
            <w:r>
              <w:rPr>
                <w:rFonts w:ascii="Georgia" w:hAnsi="Georgia"/>
              </w:rPr>
              <w:t xml:space="preserve"> of Dentistry Beograd </w:t>
            </w:r>
          </w:p>
        </w:tc>
      </w:tr>
      <w:tr w:rsidRPr="001F5BC7" w:rsidR="003A01BD" w:rsidTr="19EA30C3" w14:paraId="0416DA14" w14:textId="77777777">
        <w:tc>
          <w:tcPr>
            <w:tcW w:w="2343" w:type="dxa"/>
            <w:shd w:val="clear" w:color="auto" w:fill="DEEAF6" w:themeFill="accent5" w:themeFillTint="33"/>
            <w:tcMar/>
            <w:vAlign w:val="center"/>
          </w:tcPr>
          <w:p w:rsidR="003A01BD" w:rsidP="003A01BD" w:rsidRDefault="00B412E0" w14:paraId="61600E0A" w14:textId="77777777">
            <w:pPr>
              <w:rPr>
                <w:rFonts w:ascii="Georgia" w:hAnsi="Georgia"/>
                <w:b/>
              </w:rPr>
            </w:pPr>
            <w:r>
              <w:rPr>
                <w:rFonts w:ascii="Georgia" w:hAnsi="Georgia"/>
                <w:b/>
              </w:rPr>
              <w:t>Contact</w:t>
            </w:r>
          </w:p>
          <w:p w:rsidRPr="001F5BC7" w:rsidR="00B412E0" w:rsidP="003A01BD" w:rsidRDefault="00B412E0" w14:paraId="55B90BED" w14:textId="4616524C">
            <w:pPr>
              <w:rPr>
                <w:rFonts w:ascii="Georgia" w:hAnsi="Georgia"/>
                <w:b/>
              </w:rPr>
            </w:pPr>
          </w:p>
        </w:tc>
        <w:tc>
          <w:tcPr>
            <w:tcW w:w="7755" w:type="dxa"/>
            <w:gridSpan w:val="4"/>
            <w:tcMar/>
          </w:tcPr>
          <w:p w:rsidRPr="001F5BC7" w:rsidR="003A01BD" w:rsidP="003A01BD" w:rsidRDefault="00571255" w14:paraId="4321D5E0" w14:textId="2BE41800">
            <w:pPr>
              <w:rPr>
                <w:rFonts w:ascii="Georgia" w:hAnsi="Georgia"/>
                <w:b/>
                <w:color w:val="0563C1" w:themeColor="hyperlink"/>
                <w:u w:val="single"/>
              </w:rPr>
            </w:pPr>
            <w:r>
              <w:rPr>
                <w:rFonts w:ascii="Georgia" w:hAnsi="Georgia"/>
                <w:b/>
              </w:rPr>
              <w:t xml:space="preserve">Spec. </w:t>
            </w:r>
            <w:proofErr w:type="spellStart"/>
            <w:r>
              <w:rPr>
                <w:rFonts w:ascii="Georgia" w:hAnsi="Georgia"/>
                <w:b/>
              </w:rPr>
              <w:t>Dr.Donika</w:t>
            </w:r>
            <w:proofErr w:type="spellEnd"/>
            <w:r>
              <w:rPr>
                <w:rFonts w:ascii="Georgia" w:hAnsi="Georgia"/>
                <w:b/>
              </w:rPr>
              <w:t xml:space="preserve"> </w:t>
            </w:r>
            <w:proofErr w:type="spellStart"/>
            <w:r>
              <w:rPr>
                <w:rFonts w:ascii="Georgia" w:hAnsi="Georgia"/>
                <w:b/>
              </w:rPr>
              <w:t>Arifi</w:t>
            </w:r>
            <w:proofErr w:type="spellEnd"/>
            <w:r>
              <w:rPr>
                <w:rFonts w:ascii="Georgia" w:hAnsi="Georgia"/>
                <w:b/>
              </w:rPr>
              <w:t xml:space="preserve">                  </w:t>
            </w:r>
            <w:r w:rsidR="003A01BD">
              <w:rPr>
                <w:rFonts w:ascii="Georgia" w:hAnsi="Georgia"/>
                <w:b/>
              </w:rPr>
              <w:t>donika.arifi</w:t>
            </w:r>
            <w:r w:rsidRPr="003A01BD" w:rsidR="003A01BD">
              <w:rPr>
                <w:rFonts w:ascii="Georgia" w:hAnsi="Georgia"/>
                <w:b/>
              </w:rPr>
              <w:t>@ubt-uni.net</w:t>
            </w:r>
          </w:p>
        </w:tc>
      </w:tr>
    </w:tbl>
    <w:p w:rsidRPr="001F5BC7" w:rsidR="006A4E29" w:rsidP="006A4E29" w:rsidRDefault="006A4E29" w14:paraId="5C4B260C" w14:textId="77777777">
      <w:pPr>
        <w:rPr>
          <w:rStyle w:val="tlid-translation"/>
          <w:rFonts w:ascii="Georgia" w:hAnsi="Georgia"/>
          <w:b/>
          <w:bCs/>
          <w:lang w:val="sq-AL"/>
        </w:rPr>
      </w:pPr>
    </w:p>
    <w:p w:rsidRPr="001F5BC7" w:rsidR="00ED51B7" w:rsidP="006A4E29" w:rsidRDefault="00ED51B7" w14:paraId="4D796710" w14:textId="77777777">
      <w:pPr>
        <w:jc w:val="both"/>
        <w:rPr>
          <w:rFonts w:ascii="Georgia" w:hAnsi="Georgia"/>
          <w:lang w:val="en"/>
        </w:rPr>
      </w:pPr>
    </w:p>
    <w:p w:rsidRPr="004051DA" w:rsidR="004051DA" w:rsidP="004051DA" w:rsidRDefault="00571255" w14:paraId="58CC2F79" w14:textId="77777777">
      <w:pPr>
        <w:pStyle w:val="HTMLPreformatted"/>
        <w:shd w:val="clear" w:color="auto" w:fill="F8F9FA"/>
        <w:spacing w:line="540" w:lineRule="atLeast"/>
        <w:rPr>
          <w:rStyle w:val="y2iqfc"/>
          <w:rFonts w:ascii="inherit" w:hAnsi="inherit"/>
          <w:color w:val="202124"/>
          <w:sz w:val="28"/>
          <w:szCs w:val="28"/>
          <w:lang w:val="en"/>
        </w:rPr>
      </w:pPr>
      <w:r w:rsidRPr="004051DA">
        <w:rPr>
          <w:rFonts w:ascii="Georgia" w:hAnsi="Georgia" w:cs="Times New Roman"/>
          <w:b/>
          <w:bCs/>
          <w:sz w:val="28"/>
          <w:szCs w:val="28"/>
          <w:lang w:val="sq-AL"/>
        </w:rPr>
        <w:lastRenderedPageBreak/>
        <w:t xml:space="preserve">                                      </w:t>
      </w:r>
      <w:r w:rsidRPr="004051DA" w:rsidR="004051DA">
        <w:rPr>
          <w:rStyle w:val="y2iqfc"/>
          <w:rFonts w:ascii="inherit" w:hAnsi="inherit"/>
          <w:color w:val="202124"/>
          <w:sz w:val="28"/>
          <w:szCs w:val="28"/>
          <w:lang w:val="en"/>
        </w:rPr>
        <w:t>Educational Regulations</w:t>
      </w:r>
    </w:p>
    <w:p w:rsidRPr="004051DA" w:rsidR="004051DA" w:rsidP="004051DA" w:rsidRDefault="004051DA" w14:paraId="2C460CC6" w14:textId="77777777">
      <w:pPr>
        <w:pStyle w:val="HTMLPreformatted"/>
        <w:shd w:val="clear" w:color="auto" w:fill="F8F9FA"/>
        <w:spacing w:line="540" w:lineRule="atLeast"/>
        <w:rPr>
          <w:rStyle w:val="y2iqfc"/>
          <w:rFonts w:ascii="inherit" w:hAnsi="inherit"/>
          <w:color w:val="202124"/>
          <w:sz w:val="28"/>
          <w:szCs w:val="28"/>
          <w:lang w:val="en"/>
        </w:rPr>
      </w:pPr>
    </w:p>
    <w:p w:rsidRPr="004051DA" w:rsidR="004051DA" w:rsidP="004051DA" w:rsidRDefault="004051DA" w14:paraId="1664DD47" w14:textId="77777777">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Participation in the lesson</w:t>
      </w:r>
    </w:p>
    <w:p w:rsidRPr="004051DA" w:rsidR="004051DA" w:rsidP="2385BE8F" w:rsidRDefault="004051DA" w14:paraId="36899C00"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4051DA">
        <w:rPr>
          <w:rStyle w:val="y2iqfc"/>
          <w:rFonts w:ascii="inherit" w:hAnsi="inherit"/>
          <w:color w:val="202124"/>
          <w:sz w:val="28"/>
          <w:szCs w:val="28"/>
          <w:lang w:val="en-US"/>
        </w:rPr>
        <w:t xml:space="preserve">The Dental Materials Department takes responsibility for training future dental technicians to the highest standards. One of these standards is taking responsibility for one's actions. If a student is absent from </w:t>
      </w:r>
      <w:r w:rsidRPr="2385BE8F" w:rsidR="004051DA">
        <w:rPr>
          <w:rStyle w:val="y2iqfc"/>
          <w:rFonts w:ascii="inherit" w:hAnsi="inherit"/>
          <w:color w:val="202124"/>
          <w:sz w:val="28"/>
          <w:szCs w:val="28"/>
          <w:lang w:val="en-US"/>
        </w:rPr>
        <w:t>class</w:t>
      </w:r>
      <w:r w:rsidRPr="2385BE8F" w:rsidR="004051DA">
        <w:rPr>
          <w:rStyle w:val="y2iqfc"/>
          <w:rFonts w:ascii="inherit" w:hAnsi="inherit"/>
          <w:color w:val="202124"/>
          <w:sz w:val="28"/>
          <w:szCs w:val="28"/>
          <w:lang w:val="en-US"/>
        </w:rPr>
        <w:t xml:space="preserve"> especially in a laboratory and/or clinical session, the student has lost </w:t>
      </w:r>
      <w:r w:rsidRPr="2385BE8F" w:rsidR="004051DA">
        <w:rPr>
          <w:rStyle w:val="y2iqfc"/>
          <w:rFonts w:ascii="inherit" w:hAnsi="inherit"/>
          <w:color w:val="202124"/>
          <w:sz w:val="28"/>
          <w:szCs w:val="28"/>
          <w:lang w:val="en-US"/>
        </w:rPr>
        <w:t>those laboratory</w:t>
      </w:r>
      <w:r w:rsidRPr="2385BE8F" w:rsidR="004051DA">
        <w:rPr>
          <w:rStyle w:val="y2iqfc"/>
          <w:rFonts w:ascii="inherit" w:hAnsi="inherit"/>
          <w:color w:val="202124"/>
          <w:sz w:val="28"/>
          <w:szCs w:val="28"/>
          <w:lang w:val="en-US"/>
        </w:rPr>
        <w:t xml:space="preserve"> and clinical instructions permanently. They can never be repeated. When a student is late to class, the entire class is interrupted. Such interruptions will not be tolerated. </w:t>
      </w:r>
      <w:r w:rsidRPr="2385BE8F" w:rsidR="004051DA">
        <w:rPr>
          <w:rStyle w:val="y2iqfc"/>
          <w:rFonts w:ascii="inherit" w:hAnsi="inherit"/>
          <w:color w:val="202124"/>
          <w:sz w:val="28"/>
          <w:szCs w:val="28"/>
          <w:lang w:val="en-US"/>
        </w:rPr>
        <w:t>Students have a responsibility and a contract to stay in class for the duration of the sessions, for each day.</w:t>
      </w:r>
      <w:r w:rsidRPr="2385BE8F" w:rsidR="004051DA">
        <w:rPr>
          <w:rStyle w:val="y2iqfc"/>
          <w:rFonts w:ascii="inherit" w:hAnsi="inherit"/>
          <w:color w:val="202124"/>
          <w:sz w:val="28"/>
          <w:szCs w:val="28"/>
          <w:lang w:val="en-US"/>
        </w:rPr>
        <w:t xml:space="preserve"> Students who leave sessions early, even if they leave with permission, cause disciplinary problems for the department that will not be tolerated.</w:t>
      </w:r>
    </w:p>
    <w:p w:rsidRPr="004051DA" w:rsidR="004051DA" w:rsidP="004051DA" w:rsidRDefault="004051DA" w14:paraId="5832701C" w14:textId="77777777">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rsidRPr="004051DA" w:rsidR="004051DA" w:rsidP="2385BE8F" w:rsidRDefault="004051DA" w14:paraId="2203C049"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4051DA">
        <w:rPr>
          <w:rStyle w:val="y2iqfc"/>
          <w:rFonts w:ascii="inherit" w:hAnsi="inherit"/>
          <w:color w:val="202124"/>
          <w:sz w:val="28"/>
          <w:szCs w:val="28"/>
          <w:lang w:val="en-US"/>
        </w:rPr>
        <w:t xml:space="preserve">All sessions start and end at </w:t>
      </w:r>
      <w:r w:rsidRPr="2385BE8F" w:rsidR="004051DA">
        <w:rPr>
          <w:rStyle w:val="y2iqfc"/>
          <w:rFonts w:ascii="inherit" w:hAnsi="inherit"/>
          <w:color w:val="202124"/>
          <w:sz w:val="28"/>
          <w:szCs w:val="28"/>
          <w:lang w:val="en-US"/>
        </w:rPr>
        <w:t>their designated</w:t>
      </w:r>
      <w:r w:rsidRPr="2385BE8F" w:rsidR="004051DA">
        <w:rPr>
          <w:rStyle w:val="y2iqfc"/>
          <w:rFonts w:ascii="inherit" w:hAnsi="inherit"/>
          <w:color w:val="202124"/>
          <w:sz w:val="28"/>
          <w:szCs w:val="28"/>
          <w:lang w:val="en-US"/>
        </w:rPr>
        <w:t xml:space="preserve"> times in the class schedule. Any student who leaves the class session early will be considered absent.</w:t>
      </w:r>
    </w:p>
    <w:p w:rsidRPr="004051DA" w:rsidR="004051DA" w:rsidP="004051DA" w:rsidRDefault="004051DA" w14:paraId="04F46965" w14:textId="77777777">
      <w:pPr>
        <w:pStyle w:val="HTMLPreformatted"/>
        <w:shd w:val="clear" w:color="auto" w:fill="F8F9FA"/>
        <w:spacing w:line="540" w:lineRule="atLeast"/>
        <w:rPr>
          <w:rStyle w:val="y2iqfc"/>
          <w:rFonts w:ascii="inherit" w:hAnsi="inherit"/>
          <w:color w:val="202124"/>
          <w:sz w:val="28"/>
          <w:szCs w:val="28"/>
          <w:lang w:val="en"/>
        </w:rPr>
      </w:pPr>
    </w:p>
    <w:p w:rsidRPr="004051DA" w:rsidR="004051DA" w:rsidP="004051DA" w:rsidRDefault="004051DA" w14:paraId="2F7BF600" w14:textId="77777777">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Electronic devices</w:t>
      </w:r>
    </w:p>
    <w:p w:rsidRPr="004051DA" w:rsidR="004051DA" w:rsidP="004051DA" w:rsidRDefault="004051DA" w14:paraId="41991B37" w14:textId="77777777">
      <w:pPr>
        <w:pStyle w:val="HTMLPreformatted"/>
        <w:shd w:val="clear" w:color="auto" w:fill="F8F9FA"/>
        <w:spacing w:line="540" w:lineRule="atLeast"/>
        <w:rPr>
          <w:rFonts w:ascii="inherit" w:hAnsi="inherit"/>
          <w:color w:val="202124"/>
          <w:sz w:val="28"/>
          <w:szCs w:val="28"/>
        </w:rPr>
      </w:pPr>
      <w:r w:rsidRPr="004051DA">
        <w:rPr>
          <w:rStyle w:val="y2iqfc"/>
          <w:rFonts w:ascii="inherit" w:hAnsi="inherit"/>
          <w:color w:val="202124"/>
          <w:sz w:val="28"/>
          <w:szCs w:val="28"/>
          <w:lang w:val="en"/>
        </w:rPr>
        <w:t>It is distracting to everyone in the classroom when cell phones ring during class. This is even worse if it happens during a test or quiz. Since this is</w:t>
      </w:r>
    </w:p>
    <w:p w:rsidRPr="001F5BC7" w:rsidR="009439CA" w:rsidP="009439CA" w:rsidRDefault="009439CA" w14:paraId="2C761AD9" w14:textId="25F4B0CF">
      <w:pPr>
        <w:spacing w:before="120" w:after="120"/>
        <w:rPr>
          <w:rStyle w:val="tlid-translation"/>
          <w:rFonts w:ascii="Georgia" w:hAnsi="Georgia"/>
          <w:lang w:val="sq-AL"/>
        </w:rPr>
      </w:pPr>
    </w:p>
    <w:p w:rsidRPr="004051DA" w:rsidR="004051DA" w:rsidP="2385BE8F" w:rsidRDefault="004051DA" w14:paraId="05E23274"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4051DA">
        <w:rPr>
          <w:rStyle w:val="y2iqfc"/>
          <w:rFonts w:ascii="inherit" w:hAnsi="inherit"/>
          <w:color w:val="202124"/>
          <w:sz w:val="28"/>
          <w:szCs w:val="28"/>
          <w:lang w:val="en-US"/>
        </w:rPr>
        <w:t xml:space="preserve">a classroom and not a room to listen and/or view electronic devices such as smart phones, personal </w:t>
      </w:r>
      <w:r w:rsidRPr="2385BE8F" w:rsidR="004051DA">
        <w:rPr>
          <w:rStyle w:val="y2iqfc"/>
          <w:rFonts w:ascii="inherit" w:hAnsi="inherit"/>
          <w:color w:val="202124"/>
          <w:sz w:val="28"/>
          <w:szCs w:val="28"/>
          <w:lang w:val="en-US"/>
        </w:rPr>
        <w:t>laptops</w:t>
      </w:r>
      <w:r w:rsidRPr="2385BE8F" w:rsidR="004051DA">
        <w:rPr>
          <w:rStyle w:val="y2iqfc"/>
          <w:rFonts w:ascii="inherit" w:hAnsi="inherit"/>
          <w:color w:val="202124"/>
          <w:sz w:val="28"/>
          <w:szCs w:val="28"/>
          <w:lang w:val="en-US"/>
        </w:rPr>
        <w:t xml:space="preserve"> and/or other electronic devices, they will not be allowed.</w:t>
      </w:r>
    </w:p>
    <w:p w:rsidR="004051DA" w:rsidP="004051DA" w:rsidRDefault="004051DA" w14:paraId="51B64203" w14:textId="3D34E662">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The classroom, laboratory and dental clinic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rsidR="00CC67E1" w:rsidP="004051DA" w:rsidRDefault="00CC67E1" w14:paraId="3177054F" w14:textId="3E137B05">
      <w:pPr>
        <w:pStyle w:val="HTMLPreformatted"/>
        <w:shd w:val="clear" w:color="auto" w:fill="F8F9FA"/>
        <w:spacing w:line="540" w:lineRule="atLeast"/>
        <w:rPr>
          <w:rStyle w:val="y2iqfc"/>
          <w:rFonts w:ascii="inherit" w:hAnsi="inherit"/>
          <w:color w:val="202124"/>
          <w:sz w:val="28"/>
          <w:szCs w:val="28"/>
          <w:lang w:val="en"/>
        </w:rPr>
      </w:pPr>
    </w:p>
    <w:p w:rsidRPr="004051DA" w:rsidR="00CC67E1" w:rsidP="004051DA" w:rsidRDefault="00CC67E1" w14:paraId="0C63480F" w14:textId="77777777">
      <w:pPr>
        <w:pStyle w:val="HTMLPreformatted"/>
        <w:shd w:val="clear" w:color="auto" w:fill="F8F9FA"/>
        <w:spacing w:line="540" w:lineRule="atLeast"/>
        <w:rPr>
          <w:rFonts w:ascii="inherit" w:hAnsi="inherit"/>
          <w:color w:val="202124"/>
          <w:sz w:val="28"/>
          <w:szCs w:val="28"/>
        </w:rPr>
      </w:pPr>
    </w:p>
    <w:p w:rsidRPr="001F5BC7" w:rsidR="00333CE7" w:rsidP="00333CE7" w:rsidRDefault="00333CE7" w14:paraId="1E0AFC25" w14:textId="77777777">
      <w:pPr>
        <w:widowControl/>
        <w:autoSpaceDE/>
        <w:autoSpaceDN/>
        <w:spacing w:before="120" w:after="120"/>
        <w:jc w:val="both"/>
        <w:rPr>
          <w:rFonts w:ascii="Georgia" w:hAnsi="Georgia" w:eastAsia="Times New Roman" w:cs="Times New Roman"/>
          <w:lang w:bidi="ar-SA"/>
        </w:rPr>
      </w:pPr>
    </w:p>
    <w:p w:rsidRPr="004051DA" w:rsidR="004051DA" w:rsidP="004051DA" w:rsidRDefault="004051DA" w14:paraId="1BA12A68" w14:textId="77777777">
      <w:pPr>
        <w:pStyle w:val="HTMLPreformatted"/>
        <w:shd w:val="clear" w:color="auto" w:fill="F8F9FA"/>
        <w:spacing w:line="540" w:lineRule="atLeast"/>
        <w:rPr>
          <w:rStyle w:val="y2iqfc"/>
          <w:rFonts w:ascii="inherit" w:hAnsi="inherit"/>
          <w:color w:val="202124"/>
          <w:sz w:val="28"/>
          <w:szCs w:val="28"/>
          <w:lang w:val="en"/>
        </w:rPr>
      </w:pPr>
      <w:r w:rsidRPr="004051DA">
        <w:rPr>
          <w:rStyle w:val="y2iqfc"/>
          <w:rFonts w:ascii="inherit" w:hAnsi="inherit"/>
          <w:color w:val="202124"/>
          <w:sz w:val="28"/>
          <w:szCs w:val="28"/>
          <w:lang w:val="en"/>
        </w:rPr>
        <w:t>Tests and quizzes</w:t>
      </w:r>
    </w:p>
    <w:p w:rsidRPr="00CC67E1" w:rsidR="00CC67E1" w:rsidP="2385BE8F" w:rsidRDefault="004051DA" w14:paraId="1D788564"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4051DA">
        <w:rPr>
          <w:rStyle w:val="y2iqfc"/>
          <w:rFonts w:ascii="inherit" w:hAnsi="inherit"/>
          <w:color w:val="202124"/>
          <w:sz w:val="28"/>
          <w:szCs w:val="28"/>
          <w:lang w:val="en-US"/>
        </w:rPr>
        <w:t xml:space="preserve">Tests and quizzes are usually scheduled at the beginning of the lesson. Tests and quizzes are </w:t>
      </w:r>
      <w:r w:rsidRPr="2385BE8F" w:rsidR="004051DA">
        <w:rPr>
          <w:rStyle w:val="y2iqfc"/>
          <w:rFonts w:ascii="inherit" w:hAnsi="inherit"/>
          <w:color w:val="202124"/>
          <w:sz w:val="28"/>
          <w:szCs w:val="28"/>
          <w:lang w:val="en-US"/>
        </w:rPr>
        <w:t>one way</w:t>
      </w:r>
      <w:r w:rsidRPr="2385BE8F" w:rsidR="004051DA">
        <w:rPr>
          <w:rStyle w:val="y2iqfc"/>
          <w:rFonts w:ascii="inherit" w:hAnsi="inherit"/>
          <w:color w:val="202124"/>
          <w:sz w:val="28"/>
          <w:szCs w:val="28"/>
          <w:lang w:val="en-US"/>
        </w:rPr>
        <w:t xml:space="preserve"> teachers measure a student's knowledge. Failure to </w:t>
      </w:r>
      <w:r w:rsidRPr="2385BE8F" w:rsidR="004051DA">
        <w:rPr>
          <w:rStyle w:val="y2iqfc"/>
          <w:rFonts w:ascii="inherit" w:hAnsi="inherit"/>
          <w:color w:val="202124"/>
          <w:sz w:val="28"/>
          <w:szCs w:val="28"/>
          <w:lang w:val="en-US"/>
        </w:rPr>
        <w:t>participate</w:t>
      </w:r>
      <w:r w:rsidRPr="2385BE8F" w:rsidR="004051DA">
        <w:rPr>
          <w:rStyle w:val="y2iqfc"/>
          <w:rFonts w:ascii="inherit" w:hAnsi="inherit"/>
          <w:color w:val="202124"/>
          <w:sz w:val="28"/>
          <w:szCs w:val="28"/>
          <w:lang w:val="en-US"/>
        </w:rPr>
        <w:t xml:space="preserve"> in tests or quizzes interferes with this process. This department does not reward students who do not </w:t>
      </w:r>
      <w:r w:rsidRPr="2385BE8F" w:rsidR="004051DA">
        <w:rPr>
          <w:rStyle w:val="y2iqfc"/>
          <w:rFonts w:ascii="inherit" w:hAnsi="inherit"/>
          <w:color w:val="202124"/>
          <w:sz w:val="28"/>
          <w:szCs w:val="28"/>
          <w:lang w:val="en-US"/>
        </w:rPr>
        <w:t>participate</w:t>
      </w:r>
      <w:r w:rsidRPr="2385BE8F" w:rsidR="004051DA">
        <w:rPr>
          <w:rStyle w:val="y2iqfc"/>
          <w:rFonts w:ascii="inherit" w:hAnsi="inherit"/>
          <w:color w:val="202124"/>
          <w:sz w:val="28"/>
          <w:szCs w:val="28"/>
          <w:lang w:val="en-US"/>
        </w:rPr>
        <w:t xml:space="preserve"> in</w:t>
      </w:r>
      <w:r w:rsidRPr="2385BE8F" w:rsidR="00CC67E1">
        <w:rPr>
          <w:rStyle w:val="y2iqfc"/>
          <w:rFonts w:ascii="inherit" w:hAnsi="inherit"/>
          <w:color w:val="202124"/>
          <w:sz w:val="28"/>
          <w:szCs w:val="28"/>
          <w:lang w:val="en-US"/>
        </w:rPr>
        <w:t xml:space="preserve"> </w:t>
      </w:r>
      <w:r w:rsidRPr="2385BE8F" w:rsidR="00CC67E1">
        <w:rPr>
          <w:rStyle w:val="y2iqfc"/>
          <w:rFonts w:ascii="inherit" w:hAnsi="inherit"/>
          <w:color w:val="202124"/>
          <w:sz w:val="28"/>
          <w:szCs w:val="28"/>
          <w:lang w:val="en-US"/>
        </w:rPr>
        <w:t>their timed tests or quizzes; therefore, the teacher cannot allow students to take tests or quizzes after the deadline.</w:t>
      </w:r>
    </w:p>
    <w:p w:rsidRPr="00CC67E1" w:rsidR="00CC67E1" w:rsidP="2385BE8F" w:rsidRDefault="00CC67E1" w14:paraId="33A200A8"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CC67E1">
        <w:rPr>
          <w:rStyle w:val="y2iqfc"/>
          <w:rFonts w:ascii="inherit" w:hAnsi="inherit"/>
          <w:color w:val="202124"/>
          <w:sz w:val="28"/>
          <w:szCs w:val="28"/>
          <w:lang w:val="en-US"/>
        </w:rPr>
        <w:t xml:space="preserve">Tests and quizzes must be taken by each student, any student who asks for help or helps other students during a test or quiz will be removed from the test and will be graded zero for that test or quiz. </w:t>
      </w:r>
      <w:r w:rsidRPr="2385BE8F" w:rsidR="00CC67E1">
        <w:rPr>
          <w:rStyle w:val="y2iqfc"/>
          <w:rFonts w:ascii="inherit" w:hAnsi="inherit"/>
          <w:color w:val="202124"/>
          <w:sz w:val="28"/>
          <w:szCs w:val="28"/>
          <w:lang w:val="en-US"/>
        </w:rPr>
        <w:t>It is the student's responsibility to prepare for tests and quizzes at all times.</w:t>
      </w:r>
      <w:r w:rsidRPr="2385BE8F" w:rsidR="00CC67E1">
        <w:rPr>
          <w:rStyle w:val="y2iqfc"/>
          <w:rFonts w:ascii="inherit" w:hAnsi="inherit"/>
          <w:color w:val="202124"/>
          <w:sz w:val="28"/>
          <w:szCs w:val="28"/>
          <w:lang w:val="en-US"/>
        </w:rPr>
        <w:t xml:space="preserve"> It is the student's responsibility to know when there are tests or quizzes to take.</w:t>
      </w:r>
    </w:p>
    <w:p w:rsidRPr="00CC67E1" w:rsidR="00CC67E1" w:rsidP="00CC67E1" w:rsidRDefault="00CC67E1" w14:paraId="68FFF0C4"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Seminars and projects</w:t>
      </w:r>
    </w:p>
    <w:p w:rsidRPr="00CC67E1" w:rsidR="00CC67E1" w:rsidP="2385BE8F" w:rsidRDefault="00CC67E1" w14:paraId="3DC470D6" w14:textId="77777777" w14:noSpellErr="1">
      <w:pPr>
        <w:pStyle w:val="HTMLPreformatted"/>
        <w:shd w:val="clear" w:color="auto" w:fill="F8F9FA"/>
        <w:spacing w:line="540" w:lineRule="atLeast"/>
        <w:rPr>
          <w:rStyle w:val="y2iqfc"/>
          <w:rFonts w:ascii="inherit" w:hAnsi="inherit"/>
          <w:color w:val="202124"/>
          <w:sz w:val="28"/>
          <w:szCs w:val="28"/>
          <w:lang w:val="en-US"/>
        </w:rPr>
      </w:pPr>
      <w:r w:rsidRPr="2385BE8F" w:rsidR="00CC67E1">
        <w:rPr>
          <w:rStyle w:val="y2iqfc"/>
          <w:rFonts w:ascii="inherit" w:hAnsi="inherit"/>
          <w:color w:val="202124"/>
          <w:sz w:val="28"/>
          <w:szCs w:val="28"/>
          <w:lang w:val="en-US"/>
        </w:rPr>
        <w:t xml:space="preserve">Seminars and projects must be done </w:t>
      </w:r>
      <w:r w:rsidRPr="2385BE8F" w:rsidR="00CC67E1">
        <w:rPr>
          <w:rStyle w:val="y2iqfc"/>
          <w:rFonts w:ascii="inherit" w:hAnsi="inherit"/>
          <w:color w:val="202124"/>
          <w:sz w:val="28"/>
          <w:szCs w:val="28"/>
          <w:lang w:val="en-US"/>
        </w:rPr>
        <w:t>on</w:t>
      </w:r>
      <w:r w:rsidRPr="2385BE8F" w:rsidR="00CC67E1">
        <w:rPr>
          <w:rStyle w:val="y2iqfc"/>
          <w:rFonts w:ascii="inherit" w:hAnsi="inherit"/>
          <w:color w:val="202124"/>
          <w:sz w:val="28"/>
          <w:szCs w:val="28"/>
          <w:lang w:val="en-US"/>
        </w:rPr>
        <w:t xml:space="preserve"> the student's own time, not during class.</w:t>
      </w:r>
    </w:p>
    <w:p w:rsidRPr="00CC67E1" w:rsidR="00CC67E1" w:rsidP="00CC67E1" w:rsidRDefault="00CC67E1" w14:paraId="34298F38"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Never allow another student to copy your seminars and projects.</w:t>
      </w:r>
    </w:p>
    <w:p w:rsidRPr="00CC67E1" w:rsidR="00CC67E1" w:rsidP="00CC67E1" w:rsidRDefault="00CC67E1" w14:paraId="39682A24"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Never copy another student's seminars and projects.</w:t>
      </w:r>
    </w:p>
    <w:p w:rsidRPr="00CC67E1" w:rsidR="00CC67E1" w:rsidP="00CC67E1" w:rsidRDefault="00CC67E1" w14:paraId="6C2575E6" w14:textId="77777777">
      <w:pPr>
        <w:pStyle w:val="HTMLPreformatted"/>
        <w:shd w:val="clear" w:color="auto" w:fill="F8F9FA"/>
        <w:spacing w:line="540" w:lineRule="atLeast"/>
        <w:rPr>
          <w:rStyle w:val="y2iqfc"/>
          <w:rFonts w:ascii="inherit" w:hAnsi="inherit"/>
          <w:color w:val="202124"/>
          <w:sz w:val="28"/>
          <w:szCs w:val="28"/>
          <w:lang w:val="en"/>
        </w:rPr>
      </w:pPr>
    </w:p>
    <w:p w:rsidRPr="00CC67E1" w:rsidR="00CC67E1" w:rsidP="00CC67E1" w:rsidRDefault="00CC67E1" w14:paraId="635A7688" w14:textId="1588D3E0">
      <w:pPr>
        <w:pStyle w:val="HTMLPreformatted"/>
        <w:shd w:val="clear" w:color="auto" w:fill="F8F9FA"/>
        <w:spacing w:line="540" w:lineRule="atLeast"/>
        <w:rPr>
          <w:rStyle w:val="y2iqfc"/>
          <w:rFonts w:ascii="inherit" w:hAnsi="inherit"/>
          <w:color w:val="202124"/>
          <w:sz w:val="28"/>
          <w:szCs w:val="28"/>
          <w:lang w:val="en"/>
        </w:rPr>
      </w:pPr>
      <w:r>
        <w:rPr>
          <w:rStyle w:val="y2iqfc"/>
          <w:rFonts w:ascii="inherit" w:hAnsi="inherit"/>
          <w:color w:val="202124"/>
          <w:sz w:val="28"/>
          <w:szCs w:val="28"/>
          <w:lang w:val="en"/>
        </w:rPr>
        <w:t>D</w:t>
      </w:r>
      <w:r w:rsidRPr="00CC67E1">
        <w:rPr>
          <w:rStyle w:val="y2iqfc"/>
          <w:rFonts w:ascii="inherit" w:hAnsi="inherit"/>
          <w:color w:val="202124"/>
          <w:sz w:val="28"/>
          <w:szCs w:val="28"/>
          <w:lang w:val="en"/>
        </w:rPr>
        <w:t>ress code</w:t>
      </w:r>
    </w:p>
    <w:p w:rsidRPr="00CC67E1" w:rsidR="00CC67E1" w:rsidP="5C5B08F0" w:rsidRDefault="00CC67E1" w14:paraId="20822A55" w14:textId="77777777">
      <w:pPr>
        <w:pStyle w:val="HTMLPreformatted"/>
        <w:shd w:val="clear" w:color="auto" w:fill="F8F9FA"/>
        <w:spacing w:line="540" w:lineRule="atLeast"/>
        <w:rPr>
          <w:rStyle w:val="y2iqfc"/>
          <w:rFonts w:ascii="inherit" w:hAnsi="inherit"/>
          <w:color w:val="202124"/>
          <w:sz w:val="28"/>
          <w:szCs w:val="28"/>
          <w:lang w:val="en-US"/>
        </w:rPr>
      </w:pPr>
      <w:r w:rsidRPr="5C5B08F0" w:rsidR="00CC67E1">
        <w:rPr>
          <w:rStyle w:val="y2iqfc"/>
          <w:rFonts w:ascii="inherit" w:hAnsi="inherit"/>
          <w:color w:val="202124"/>
          <w:sz w:val="28"/>
          <w:szCs w:val="28"/>
          <w:lang w:val="en-US"/>
        </w:rPr>
        <w:t xml:space="preserve">Dentists are professionals and should dress appropriately. Any student who does not dress appropriately during class time will not be allowed to </w:t>
      </w:r>
      <w:r w:rsidRPr="5C5B08F0" w:rsidR="00CC67E1">
        <w:rPr>
          <w:rStyle w:val="y2iqfc"/>
          <w:rFonts w:ascii="inherit" w:hAnsi="inherit"/>
          <w:color w:val="202124"/>
          <w:sz w:val="28"/>
          <w:szCs w:val="28"/>
          <w:lang w:val="en-US"/>
        </w:rPr>
        <w:t>participate</w:t>
      </w:r>
      <w:r w:rsidRPr="5C5B08F0" w:rsidR="00CC67E1">
        <w:rPr>
          <w:rStyle w:val="y2iqfc"/>
          <w:rFonts w:ascii="inherit" w:hAnsi="inherit"/>
          <w:color w:val="202124"/>
          <w:sz w:val="28"/>
          <w:szCs w:val="28"/>
          <w:lang w:val="en-US"/>
        </w:rPr>
        <w:t xml:space="preserve"> in clinical and laboratory activities. Long hair should be tied back and away from the face for safety reasons. Long-sleeved shirts and blouses should be rolled up for safety.</w:t>
      </w:r>
    </w:p>
    <w:p w:rsidRPr="00CC67E1" w:rsidR="00CC67E1" w:rsidP="5C5B08F0" w:rsidRDefault="00CC67E1" w14:paraId="3C9EBA13" w14:textId="77777777">
      <w:pPr>
        <w:pStyle w:val="HTMLPreformatted"/>
        <w:shd w:val="clear" w:color="auto" w:fill="F8F9FA"/>
        <w:spacing w:line="540" w:lineRule="atLeast"/>
        <w:rPr>
          <w:rStyle w:val="y2iqfc"/>
          <w:rFonts w:ascii="inherit" w:hAnsi="inherit"/>
          <w:color w:val="202124"/>
          <w:sz w:val="28"/>
          <w:szCs w:val="28"/>
          <w:lang w:val="en-US"/>
        </w:rPr>
      </w:pPr>
      <w:r w:rsidRPr="5C5B08F0" w:rsidR="00CC67E1">
        <w:rPr>
          <w:rStyle w:val="y2iqfc"/>
          <w:rFonts w:ascii="inherit" w:hAnsi="inherit"/>
          <w:color w:val="202124"/>
          <w:sz w:val="28"/>
          <w:szCs w:val="28"/>
          <w:lang w:val="en-US"/>
        </w:rPr>
        <w:t xml:space="preserve">Ties (collars) or handkerchiefs should be tucked inside the lab coat (coat) for safety reasons. A long-sleeved white lab coat is </w:t>
      </w:r>
      <w:r w:rsidRPr="5C5B08F0" w:rsidR="00CC67E1">
        <w:rPr>
          <w:rStyle w:val="y2iqfc"/>
          <w:rFonts w:ascii="inherit" w:hAnsi="inherit"/>
          <w:color w:val="202124"/>
          <w:sz w:val="28"/>
          <w:szCs w:val="28"/>
          <w:lang w:val="en-US"/>
        </w:rPr>
        <w:t>appropriate for</w:t>
      </w:r>
      <w:r w:rsidRPr="5C5B08F0" w:rsidR="00CC67E1">
        <w:rPr>
          <w:rStyle w:val="y2iqfc"/>
          <w:rFonts w:ascii="inherit" w:hAnsi="inherit"/>
          <w:color w:val="202124"/>
          <w:sz w:val="28"/>
          <w:szCs w:val="28"/>
          <w:lang w:val="en-US"/>
        </w:rPr>
        <w:t xml:space="preserve"> a student.</w:t>
      </w:r>
    </w:p>
    <w:p w:rsidRPr="00CC67E1" w:rsidR="00CC67E1" w:rsidP="5C5B08F0" w:rsidRDefault="00CC67E1" w14:paraId="30553169" w14:textId="77777777">
      <w:pPr>
        <w:pStyle w:val="HTMLPreformatted"/>
        <w:shd w:val="clear" w:color="auto" w:fill="F8F9FA"/>
        <w:spacing w:line="540" w:lineRule="atLeast"/>
        <w:rPr>
          <w:rStyle w:val="y2iqfc"/>
          <w:rFonts w:ascii="inherit" w:hAnsi="inherit"/>
          <w:color w:val="202124"/>
          <w:sz w:val="28"/>
          <w:szCs w:val="28"/>
          <w:lang w:val="en-US"/>
        </w:rPr>
      </w:pPr>
      <w:r w:rsidRPr="5C5B08F0" w:rsidR="00CC67E1">
        <w:rPr>
          <w:rStyle w:val="y2iqfc"/>
          <w:rFonts w:ascii="inherit" w:hAnsi="inherit"/>
          <w:color w:val="202124"/>
          <w:sz w:val="28"/>
          <w:szCs w:val="28"/>
          <w:lang w:val="en-US"/>
        </w:rPr>
        <w:t xml:space="preserve">Pointed toe shoes or sandals are not </w:t>
      </w:r>
      <w:r w:rsidRPr="5C5B08F0" w:rsidR="00CC67E1">
        <w:rPr>
          <w:rStyle w:val="y2iqfc"/>
          <w:rFonts w:ascii="inherit" w:hAnsi="inherit"/>
          <w:color w:val="202124"/>
          <w:sz w:val="28"/>
          <w:szCs w:val="28"/>
          <w:lang w:val="en-US"/>
        </w:rPr>
        <w:t>appropriate footwear</w:t>
      </w:r>
      <w:r w:rsidRPr="5C5B08F0" w:rsidR="00CC67E1">
        <w:rPr>
          <w:rStyle w:val="y2iqfc"/>
          <w:rFonts w:ascii="inherit" w:hAnsi="inherit"/>
          <w:color w:val="202124"/>
          <w:sz w:val="28"/>
          <w:szCs w:val="28"/>
          <w:lang w:val="en-US"/>
        </w:rPr>
        <w:t xml:space="preserve"> for dental laboratories and clinics. For the safety of UBT staff, patients, students, family members and the community, we ask that all staff in clinical and laboratory sessions wear long pants.</w:t>
      </w:r>
    </w:p>
    <w:p w:rsidRPr="00CC67E1" w:rsidR="00CC67E1" w:rsidP="00CC67E1" w:rsidRDefault="00CC67E1" w14:paraId="4F556010" w14:textId="77777777">
      <w:pPr>
        <w:pStyle w:val="HTMLPreformatted"/>
        <w:shd w:val="clear" w:color="auto" w:fill="F8F9FA"/>
        <w:spacing w:line="540" w:lineRule="atLeast"/>
        <w:rPr>
          <w:rStyle w:val="y2iqfc"/>
          <w:rFonts w:ascii="inherit" w:hAnsi="inherit"/>
          <w:color w:val="202124"/>
          <w:sz w:val="28"/>
          <w:szCs w:val="28"/>
          <w:lang w:val="en"/>
        </w:rPr>
      </w:pPr>
    </w:p>
    <w:p w:rsidRPr="00CC67E1" w:rsidR="00CC67E1" w:rsidP="00CC67E1" w:rsidRDefault="00CC67E1" w14:paraId="19531444"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The behavior</w:t>
      </w:r>
    </w:p>
    <w:p w:rsidRPr="00CC67E1" w:rsidR="00CC67E1" w:rsidP="00CC67E1" w:rsidRDefault="00CC67E1" w14:paraId="233D2F00"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Students in the prosthetics department must learn to work in groups, regardless of group composition.</w:t>
      </w:r>
    </w:p>
    <w:p w:rsidR="00CC67E1" w:rsidP="5C5B08F0" w:rsidRDefault="00CC67E1" w14:paraId="714D4A08" w14:textId="77777777">
      <w:pPr>
        <w:pStyle w:val="HTMLPreformatted"/>
        <w:shd w:val="clear" w:color="auto" w:fill="F8F9FA"/>
        <w:spacing w:line="540" w:lineRule="atLeast"/>
        <w:rPr>
          <w:rFonts w:ascii="inherit" w:hAnsi="inherit"/>
          <w:color w:val="202124"/>
          <w:sz w:val="28"/>
          <w:szCs w:val="28"/>
          <w:lang w:val="en-US"/>
        </w:rPr>
      </w:pPr>
      <w:r w:rsidRPr="5C5B08F0" w:rsidR="00CC67E1">
        <w:rPr>
          <w:rStyle w:val="y2iqfc"/>
          <w:rFonts w:ascii="inherit" w:hAnsi="inherit"/>
          <w:color w:val="202124"/>
          <w:sz w:val="28"/>
          <w:szCs w:val="28"/>
          <w:lang w:val="en-US"/>
        </w:rPr>
        <w:t xml:space="preserve">Tolerance, courtesy, </w:t>
      </w:r>
      <w:r w:rsidRPr="5C5B08F0" w:rsidR="00CC67E1">
        <w:rPr>
          <w:rStyle w:val="y2iqfc"/>
          <w:rFonts w:ascii="inherit" w:hAnsi="inherit"/>
          <w:color w:val="202124"/>
          <w:sz w:val="28"/>
          <w:szCs w:val="28"/>
          <w:lang w:val="en-US"/>
        </w:rPr>
        <w:t>respect</w:t>
      </w:r>
      <w:r w:rsidRPr="5C5B08F0" w:rsidR="00CC67E1">
        <w:rPr>
          <w:rStyle w:val="y2iqfc"/>
          <w:rFonts w:ascii="inherit" w:hAnsi="inherit"/>
          <w:color w:val="202124"/>
          <w:sz w:val="28"/>
          <w:szCs w:val="28"/>
          <w:lang w:val="en-US"/>
        </w:rPr>
        <w:t xml:space="preserve"> and a peaceful environment are </w:t>
      </w:r>
      <w:r w:rsidRPr="5C5B08F0" w:rsidR="00CC67E1">
        <w:rPr>
          <w:rStyle w:val="y2iqfc"/>
          <w:rFonts w:ascii="inherit" w:hAnsi="inherit"/>
          <w:color w:val="202124"/>
          <w:sz w:val="28"/>
          <w:szCs w:val="28"/>
          <w:lang w:val="en-US"/>
        </w:rPr>
        <w:t>required</w:t>
      </w:r>
      <w:r w:rsidRPr="5C5B08F0" w:rsidR="00CC67E1">
        <w:rPr>
          <w:rStyle w:val="y2iqfc"/>
          <w:rFonts w:ascii="inherit" w:hAnsi="inherit"/>
          <w:color w:val="202124"/>
          <w:sz w:val="28"/>
          <w:szCs w:val="28"/>
          <w:lang w:val="en-US"/>
        </w:rPr>
        <w:t xml:space="preserve"> in the classroom, dental </w:t>
      </w:r>
      <w:r w:rsidRPr="5C5B08F0" w:rsidR="00CC67E1">
        <w:rPr>
          <w:rStyle w:val="y2iqfc"/>
          <w:rFonts w:ascii="inherit" w:hAnsi="inherit"/>
          <w:color w:val="202124"/>
          <w:sz w:val="28"/>
          <w:szCs w:val="28"/>
          <w:lang w:val="en-US"/>
        </w:rPr>
        <w:t>laboratory</w:t>
      </w:r>
      <w:r w:rsidRPr="5C5B08F0" w:rsidR="00CC67E1">
        <w:rPr>
          <w:rStyle w:val="y2iqfc"/>
          <w:rFonts w:ascii="inherit" w:hAnsi="inherit"/>
          <w:color w:val="202124"/>
          <w:sz w:val="28"/>
          <w:szCs w:val="28"/>
          <w:lang w:val="en-US"/>
        </w:rPr>
        <w:t xml:space="preserve"> and dental clinic.</w:t>
      </w:r>
      <w:r w:rsidRPr="5C5B08F0" w:rsidR="00CC67E1">
        <w:rPr>
          <w:rFonts w:ascii="inherit" w:hAnsi="inherit"/>
          <w:color w:val="202124"/>
          <w:sz w:val="28"/>
          <w:szCs w:val="28"/>
          <w:lang w:val="en-US"/>
        </w:rPr>
        <w:t xml:space="preserve"> </w:t>
      </w:r>
    </w:p>
    <w:p w:rsidRPr="00CC67E1" w:rsidR="00CC67E1" w:rsidP="00CC67E1" w:rsidRDefault="00CC67E1" w14:paraId="4C10450D" w14:textId="2018C514">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Academic Dishonesty</w:t>
      </w:r>
    </w:p>
    <w:p w:rsidRPr="00CC67E1" w:rsidR="00CC67E1" w:rsidP="00CC67E1" w:rsidRDefault="00CC67E1" w14:paraId="2735F384"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Violations of Academic Integrity include, but are not limited to, the following actions:</w:t>
      </w:r>
    </w:p>
    <w:p w:rsidRPr="00CC67E1" w:rsidR="00CC67E1" w:rsidP="00CC67E1" w:rsidRDefault="00CC67E1" w14:paraId="5BCBE917"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lastRenderedPageBreak/>
        <w:t>• Cheating in the exam.</w:t>
      </w:r>
    </w:p>
    <w:p w:rsidRPr="00CC67E1" w:rsidR="00CC67E1" w:rsidP="00CC67E1" w:rsidRDefault="00CC67E1" w14:paraId="38BA04E7"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 Plagiarism.</w:t>
      </w:r>
    </w:p>
    <w:p w:rsidRPr="00CC67E1" w:rsidR="00CC67E1" w:rsidP="31C4F581" w:rsidRDefault="00CC67E1" w14:paraId="535ADAD3" w14:textId="77777777">
      <w:pPr>
        <w:pStyle w:val="HTMLPreformatted"/>
        <w:shd w:val="clear" w:color="auto" w:fill="F8F9FA"/>
        <w:spacing w:line="540" w:lineRule="atLeast"/>
        <w:rPr>
          <w:rStyle w:val="y2iqfc"/>
          <w:rFonts w:ascii="inherit" w:hAnsi="inherit"/>
          <w:color w:val="202124"/>
          <w:sz w:val="28"/>
          <w:szCs w:val="28"/>
          <w:lang w:val="en-US"/>
        </w:rPr>
      </w:pPr>
      <w:r w:rsidRPr="31C4F581" w:rsidR="00CC67E1">
        <w:rPr>
          <w:rStyle w:val="y2iqfc"/>
          <w:rFonts w:ascii="inherit" w:hAnsi="inherit"/>
          <w:color w:val="202124"/>
          <w:sz w:val="28"/>
          <w:szCs w:val="28"/>
          <w:lang w:val="en-US"/>
        </w:rPr>
        <w:t>• Work together on an individual assignment, seminar or project when the teacher has specifically forbidden this.</w:t>
      </w:r>
    </w:p>
    <w:p w:rsidRPr="00CC67E1" w:rsidR="00CC67E1" w:rsidP="31C4F581" w:rsidRDefault="00CC67E1" w14:paraId="5F89A060" w14:textId="77777777">
      <w:pPr>
        <w:pStyle w:val="HTMLPreformatted"/>
        <w:shd w:val="clear" w:color="auto" w:fill="F8F9FA"/>
        <w:spacing w:line="540" w:lineRule="atLeast"/>
        <w:rPr>
          <w:rStyle w:val="y2iqfc"/>
          <w:rFonts w:ascii="inherit" w:hAnsi="inherit"/>
          <w:color w:val="202124"/>
          <w:sz w:val="28"/>
          <w:szCs w:val="28"/>
          <w:lang w:val="en-US"/>
        </w:rPr>
      </w:pPr>
      <w:r w:rsidRPr="31C4F581" w:rsidR="00CC67E1">
        <w:rPr>
          <w:rStyle w:val="y2iqfc"/>
          <w:rFonts w:ascii="inherit" w:hAnsi="inherit"/>
          <w:color w:val="202124"/>
          <w:sz w:val="28"/>
          <w:szCs w:val="28"/>
          <w:lang w:val="en-US"/>
        </w:rPr>
        <w:t>• Submitting the same paper to more than one teacher or allowing another individual to impersonate them for the purpose of improving the grade.</w:t>
      </w:r>
    </w:p>
    <w:p w:rsidRPr="00CC67E1" w:rsidR="00CC67E1" w:rsidP="00CC67E1" w:rsidRDefault="00CC67E1" w14:paraId="3DDA66E8"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Assessment of weekly laboratory sessions</w:t>
      </w:r>
    </w:p>
    <w:p w:rsidRPr="00CC67E1" w:rsidR="00CC67E1" w:rsidP="00CC67E1" w:rsidRDefault="00CC67E1" w14:paraId="7EAA988F" w14:textId="77777777">
      <w:pPr>
        <w:pStyle w:val="HTMLPreformatted"/>
        <w:shd w:val="clear" w:color="auto" w:fill="F8F9FA"/>
        <w:spacing w:line="540" w:lineRule="atLeast"/>
        <w:rPr>
          <w:rStyle w:val="y2iqfc"/>
          <w:rFonts w:ascii="inherit" w:hAnsi="inherit"/>
          <w:color w:val="202124"/>
          <w:sz w:val="28"/>
          <w:szCs w:val="28"/>
          <w:lang w:val="en"/>
        </w:rPr>
      </w:pPr>
      <w:r w:rsidRPr="00CC67E1">
        <w:rPr>
          <w:rStyle w:val="y2iqfc"/>
          <w:rFonts w:ascii="inherit" w:hAnsi="inherit"/>
          <w:color w:val="202124"/>
          <w:sz w:val="28"/>
          <w:szCs w:val="28"/>
          <w:lang w:val="en"/>
        </w:rPr>
        <w:t>At the end of each laboratory session, academic staff will evaluate the student using the weekly laboratory session evaluation. This assessment allows the academic staff to evaluate the student in the areas of professionalism and performance at the expected level towards the attainment of competence.</w:t>
      </w:r>
    </w:p>
    <w:p w:rsidRPr="00CC67E1" w:rsidR="00CC67E1" w:rsidP="31C4F581" w:rsidRDefault="00CC67E1" w14:paraId="71ABB4AF" w14:textId="77777777">
      <w:pPr>
        <w:pStyle w:val="HTMLPreformatted"/>
        <w:shd w:val="clear" w:color="auto" w:fill="F8F9FA"/>
        <w:spacing w:line="540" w:lineRule="atLeast"/>
        <w:rPr>
          <w:rStyle w:val="y2iqfc"/>
          <w:rFonts w:ascii="inherit" w:hAnsi="inherit"/>
          <w:color w:val="202124"/>
          <w:sz w:val="28"/>
          <w:szCs w:val="28"/>
          <w:lang w:val="en-US"/>
        </w:rPr>
      </w:pPr>
      <w:r w:rsidRPr="31C4F581" w:rsidR="00CC67E1">
        <w:rPr>
          <w:rStyle w:val="y2iqfc"/>
          <w:rFonts w:ascii="inherit" w:hAnsi="inherit"/>
          <w:color w:val="202124"/>
          <w:sz w:val="28"/>
          <w:szCs w:val="28"/>
          <w:lang w:val="en-US"/>
        </w:rPr>
        <w:t>Each laboratory session is rated as "satisfactory" or "needs improvement". Any satisfactory rating means acceptable performance in all three categories. Any rating as needs improvement means an unacceptable performance for that session in any of the areas rated.</w:t>
      </w:r>
    </w:p>
    <w:p w:rsidRPr="00CC67E1" w:rsidR="00CC67E1" w:rsidP="00CC67E1" w:rsidRDefault="00CC67E1" w14:paraId="45074DC0" w14:textId="048C4EB5">
      <w:pPr>
        <w:pStyle w:val="HTMLPreformatted"/>
        <w:shd w:val="clear" w:color="auto" w:fill="F8F9FA"/>
        <w:spacing w:line="540" w:lineRule="atLeast"/>
        <w:rPr>
          <w:rStyle w:val="y2iqfc"/>
          <w:rFonts w:ascii="inherit" w:hAnsi="inherit"/>
          <w:color w:val="202124"/>
          <w:sz w:val="28"/>
          <w:szCs w:val="28"/>
        </w:rPr>
      </w:pPr>
      <w:r w:rsidRPr="00CC67E1">
        <w:rPr>
          <w:rStyle w:val="y2iqfc"/>
          <w:rFonts w:ascii="inherit" w:hAnsi="inherit"/>
          <w:color w:val="202124"/>
          <w:sz w:val="28"/>
          <w:szCs w:val="28"/>
          <w:lang w:val="en"/>
        </w:rPr>
        <w:t xml:space="preserve">To successfully complete the preclinical assessment of the Dental </w:t>
      </w:r>
      <w:proofErr w:type="gramStart"/>
      <w:r w:rsidRPr="00CC67E1">
        <w:rPr>
          <w:rStyle w:val="y2iqfc"/>
          <w:rFonts w:ascii="inherit" w:hAnsi="inherit"/>
          <w:color w:val="202124"/>
          <w:sz w:val="28"/>
          <w:szCs w:val="28"/>
          <w:lang w:val="en"/>
        </w:rPr>
        <w:t>Materials</w:t>
      </w:r>
      <w:proofErr w:type="gramEnd"/>
      <w:r w:rsidRPr="00CC67E1">
        <w:rPr>
          <w:rStyle w:val="y2iqfc"/>
          <w:rFonts w:ascii="inherit" w:hAnsi="inherit"/>
          <w:color w:val="202124"/>
          <w:sz w:val="28"/>
          <w:szCs w:val="28"/>
          <w:lang w:val="en"/>
        </w:rPr>
        <w:t xml:space="preserve"> course a student must have an overall average of 80% satisfactory session evaluations. For example, if a course has 15 assessment sessions in a semester, at least 12 must be satisfactory. If a student is graded below the 80% level, then the student is advised of the necessary steps to improve their deficiencies. If the overall assessment of</w:t>
      </w:r>
      <w:r>
        <w:rPr>
          <w:rStyle w:val="y2iqfc"/>
          <w:rFonts w:ascii="inherit" w:hAnsi="inherit"/>
          <w:color w:val="202124"/>
          <w:sz w:val="28"/>
          <w:szCs w:val="28"/>
          <w:lang w:val="en"/>
        </w:rPr>
        <w:t xml:space="preserve"> </w:t>
      </w:r>
      <w:r w:rsidRPr="00CC67E1">
        <w:rPr>
          <w:rStyle w:val="y2iqfc"/>
          <w:rFonts w:ascii="inherit" w:hAnsi="inherit"/>
          <w:color w:val="202124"/>
          <w:sz w:val="28"/>
          <w:szCs w:val="28"/>
          <w:lang w:val="en"/>
        </w:rPr>
        <w:t>the student falls below 60%, then the student is considered to have failed and must repeat the course.</w:t>
      </w:r>
    </w:p>
    <w:p w:rsidR="00CC67E1" w:rsidP="5C5B08F0" w:rsidRDefault="00CC67E1" w14:paraId="443E894E" w14:textId="65BD3C04">
      <w:pPr>
        <w:pStyle w:val="HTMLPreformatted"/>
        <w:shd w:val="clear" w:color="auto" w:fill="F8F9FA"/>
        <w:spacing w:line="540" w:lineRule="atLeast"/>
        <w:rPr>
          <w:rStyle w:val="y2iqfc"/>
          <w:rFonts w:ascii="inherit" w:hAnsi="inherit"/>
          <w:color w:val="202124"/>
          <w:sz w:val="28"/>
          <w:szCs w:val="28"/>
          <w:lang w:val="en-US"/>
        </w:rPr>
      </w:pPr>
      <w:r w:rsidRPr="5C5B08F0" w:rsidR="00CC67E1">
        <w:rPr>
          <w:rStyle w:val="y2iqfc"/>
          <w:rFonts w:ascii="inherit" w:hAnsi="inherit"/>
          <w:color w:val="202124"/>
          <w:sz w:val="28"/>
          <w:szCs w:val="28"/>
          <w:lang w:val="en-US"/>
        </w:rPr>
        <w:t xml:space="preserve">The evaluation system measures the student's level of achievement for each laboratory session. All lab sessions are graded, and all lab sessions have equal weight in the overall grade. </w:t>
      </w:r>
      <w:r w:rsidRPr="5C5B08F0" w:rsidR="00CC67E1">
        <w:rPr>
          <w:rStyle w:val="y2iqfc"/>
          <w:rFonts w:ascii="inherit" w:hAnsi="inherit"/>
          <w:color w:val="202124"/>
          <w:sz w:val="28"/>
          <w:szCs w:val="28"/>
          <w:lang w:val="en-US"/>
        </w:rPr>
        <w:t>In order for</w:t>
      </w:r>
      <w:r w:rsidRPr="5C5B08F0" w:rsidR="00CC67E1">
        <w:rPr>
          <w:rStyle w:val="y2iqfc"/>
          <w:rFonts w:ascii="inherit" w:hAnsi="inherit"/>
          <w:color w:val="202124"/>
          <w:sz w:val="28"/>
          <w:szCs w:val="28"/>
          <w:lang w:val="en-US"/>
        </w:rPr>
        <w:t xml:space="preserve"> the session to be marked as </w:t>
      </w:r>
      <w:r w:rsidRPr="5C5B08F0" w:rsidR="00CC67E1">
        <w:rPr>
          <w:rStyle w:val="y2iqfc"/>
          <w:rFonts w:ascii="inherit" w:hAnsi="inherit"/>
          <w:color w:val="202124"/>
          <w:sz w:val="28"/>
          <w:szCs w:val="28"/>
          <w:lang w:val="en-US"/>
        </w:rPr>
        <w:t xml:space="preserve">"satisfactory", the student must perform satisfactorily in each category. </w:t>
      </w:r>
      <w:r w:rsidRPr="5C5B08F0" w:rsidR="00CC67E1">
        <w:rPr>
          <w:rStyle w:val="y2iqfc"/>
          <w:rFonts w:ascii="inherit" w:hAnsi="inherit"/>
          <w:color w:val="202124"/>
          <w:sz w:val="28"/>
          <w:szCs w:val="28"/>
          <w:lang w:val="en-US"/>
        </w:rPr>
        <w:t>In order to</w:t>
      </w:r>
      <w:r w:rsidRPr="5C5B08F0" w:rsidR="00CC67E1">
        <w:rPr>
          <w:rStyle w:val="y2iqfc"/>
          <w:rFonts w:ascii="inherit" w:hAnsi="inherit"/>
          <w:color w:val="202124"/>
          <w:sz w:val="28"/>
          <w:szCs w:val="28"/>
          <w:lang w:val="en-US"/>
        </w:rPr>
        <w:t xml:space="preserve"> have a satisfactory grade, a student cannot have more than one area marked as "needs improvement".</w:t>
      </w:r>
    </w:p>
    <w:p w:rsidRPr="00CC67E1" w:rsidR="00CC67E1" w:rsidP="00CC67E1" w:rsidRDefault="00CC67E1" w14:paraId="27B45F83" w14:textId="77777777">
      <w:pPr>
        <w:pStyle w:val="HTMLPreformatted"/>
        <w:shd w:val="clear" w:color="auto" w:fill="F8F9FA"/>
        <w:spacing w:line="540" w:lineRule="atLeast"/>
        <w:rPr>
          <w:rFonts w:ascii="inherit" w:hAnsi="inherit"/>
          <w:color w:val="202124"/>
          <w:sz w:val="28"/>
          <w:szCs w:val="28"/>
        </w:rPr>
      </w:pPr>
    </w:p>
    <w:p w:rsidRPr="001F5BC7" w:rsidR="005713AA" w:rsidP="005713AA" w:rsidRDefault="005713AA" w14:paraId="4F14F73E" w14:textId="3C460F16">
      <w:pPr>
        <w:spacing w:after="160" w:line="259" w:lineRule="auto"/>
        <w:jc w:val="both"/>
        <w:rPr>
          <w:rStyle w:val="tlid-translation"/>
          <w:rFonts w:ascii="Georgia" w:hAnsi="Georgia"/>
          <w:lang w:val="sq-AL"/>
        </w:rPr>
      </w:pPr>
    </w:p>
    <w:tbl>
      <w:tblPr>
        <w:tblStyle w:val="TableGrid"/>
        <w:tblW w:w="9175" w:type="dxa"/>
        <w:jc w:val="center"/>
        <w:tblLook w:val="04A0" w:firstRow="1" w:lastRow="0" w:firstColumn="1" w:lastColumn="0" w:noHBand="0" w:noVBand="1"/>
      </w:tblPr>
      <w:tblGrid>
        <w:gridCol w:w="5485"/>
        <w:gridCol w:w="1710"/>
        <w:gridCol w:w="1980"/>
      </w:tblGrid>
      <w:tr w:rsidRPr="001F5BC7" w:rsidR="00C157F1" w:rsidTr="5C5B08F0" w14:paraId="7FD2CC61" w14:textId="77777777">
        <w:trPr>
          <w:trHeight w:val="485"/>
          <w:jc w:val="center"/>
        </w:trPr>
        <w:tc>
          <w:tcPr>
            <w:tcW w:w="9175" w:type="dxa"/>
            <w:gridSpan w:val="3"/>
            <w:tcMar/>
            <w:vAlign w:val="center"/>
          </w:tcPr>
          <w:p w:rsidRPr="00CC67E1" w:rsidR="00CC67E1" w:rsidP="00CC67E1" w:rsidRDefault="00CC67E1" w14:paraId="26BDB07D" w14:textId="78A55487">
            <w:pPr>
              <w:pStyle w:val="HTMLPreformatted"/>
              <w:shd w:val="clear" w:color="auto" w:fill="F8F9FA"/>
              <w:spacing w:line="540" w:lineRule="atLeast"/>
              <w:rPr>
                <w:rStyle w:val="y2iqfc"/>
                <w:rFonts w:ascii="inherit" w:hAnsi="inherit"/>
                <w:color w:val="202124"/>
                <w:sz w:val="28"/>
                <w:szCs w:val="28"/>
                <w:lang w:val="en"/>
              </w:rPr>
            </w:pPr>
            <w:bookmarkStart w:name="_Hlk15309708" w:id="1"/>
            <w:r>
              <w:rPr>
                <w:rStyle w:val="y2iqfc"/>
                <w:rFonts w:ascii="inherit" w:hAnsi="inherit"/>
                <w:color w:val="202124"/>
                <w:sz w:val="28"/>
                <w:szCs w:val="28"/>
                <w:lang w:val="en"/>
              </w:rPr>
              <w:t xml:space="preserve">                         </w:t>
            </w:r>
            <w:r w:rsidRPr="00CC67E1">
              <w:rPr>
                <w:rStyle w:val="y2iqfc"/>
                <w:rFonts w:ascii="inherit" w:hAnsi="inherit"/>
                <w:color w:val="202124"/>
                <w:sz w:val="28"/>
                <w:szCs w:val="28"/>
                <w:lang w:val="en"/>
              </w:rPr>
              <w:t>Assessment of Weekly Laboratory Sessions</w:t>
            </w:r>
          </w:p>
          <w:p w:rsidRPr="00CC67E1" w:rsidR="00C157F1" w:rsidP="00C157F1" w:rsidRDefault="00C157F1" w14:paraId="3F8C2E23" w14:textId="69DB8D04">
            <w:pPr>
              <w:spacing w:before="100" w:beforeAutospacing="1" w:after="100" w:afterAutospacing="1"/>
              <w:jc w:val="center"/>
              <w:rPr>
                <w:rStyle w:val="tlid-translation"/>
                <w:rFonts w:ascii="Georgia" w:hAnsi="Georgia"/>
                <w:lang w:val="en"/>
              </w:rPr>
            </w:pPr>
          </w:p>
        </w:tc>
      </w:tr>
      <w:tr w:rsidRPr="001F5BC7" w:rsidR="005713AA" w:rsidTr="5C5B08F0" w14:paraId="635816D1" w14:textId="77777777">
        <w:trPr>
          <w:jc w:val="center"/>
        </w:trPr>
        <w:tc>
          <w:tcPr>
            <w:tcW w:w="5485" w:type="dxa"/>
            <w:tcMar/>
            <w:vAlign w:val="center"/>
          </w:tcPr>
          <w:p w:rsidRPr="001F5BC7" w:rsidR="005713AA" w:rsidP="005713AA" w:rsidRDefault="00C9683E" w14:paraId="54F79302" w14:textId="4564CF91">
            <w:pPr>
              <w:spacing w:before="100" w:beforeAutospacing="1" w:after="100" w:afterAutospacing="1"/>
              <w:jc w:val="center"/>
              <w:rPr>
                <w:rStyle w:val="tlid-translation"/>
                <w:rFonts w:ascii="Georgia" w:hAnsi="Georgia"/>
                <w:b/>
                <w:bCs/>
                <w:lang w:val="en"/>
              </w:rPr>
            </w:pPr>
            <w:r>
              <w:rPr>
                <w:rFonts w:ascii="Georgia" w:hAnsi="Georgia"/>
                <w:b/>
                <w:bCs/>
                <w:lang w:val="en"/>
              </w:rPr>
              <w:t>Professionalism</w:t>
            </w:r>
          </w:p>
        </w:tc>
        <w:tc>
          <w:tcPr>
            <w:tcW w:w="1710" w:type="dxa"/>
            <w:tcMar/>
            <w:vAlign w:val="center"/>
          </w:tcPr>
          <w:p w:rsidRPr="001F5BC7" w:rsidR="005713AA" w:rsidP="005713AA" w:rsidRDefault="00C9683E" w14:paraId="38CF919D" w14:textId="61862F54">
            <w:pPr>
              <w:spacing w:before="100" w:beforeAutospacing="1" w:after="100" w:afterAutospacing="1"/>
              <w:jc w:val="center"/>
              <w:rPr>
                <w:rStyle w:val="tlid-translation"/>
                <w:rFonts w:ascii="Georgia" w:hAnsi="Georgia"/>
                <w:b/>
                <w:bCs/>
                <w:lang w:val="en"/>
              </w:rPr>
            </w:pPr>
            <w:r>
              <w:t>Satisfactory</w:t>
            </w:r>
          </w:p>
        </w:tc>
        <w:tc>
          <w:tcPr>
            <w:tcW w:w="1980" w:type="dxa"/>
            <w:tcMar/>
            <w:vAlign w:val="center"/>
          </w:tcPr>
          <w:p w:rsidRPr="001F5BC7" w:rsidR="005713AA" w:rsidP="005713AA" w:rsidRDefault="00C9683E" w14:paraId="0E11FE5E" w14:textId="194B37DB">
            <w:pPr>
              <w:spacing w:before="100" w:beforeAutospacing="1" w:after="100" w:afterAutospacing="1"/>
              <w:jc w:val="center"/>
              <w:rPr>
                <w:rStyle w:val="tlid-translation"/>
                <w:rFonts w:ascii="Georgia" w:hAnsi="Georgia"/>
                <w:b/>
                <w:bCs/>
                <w:lang w:val="en"/>
              </w:rPr>
            </w:pPr>
            <w:r>
              <w:t>Needs improvement</w:t>
            </w:r>
          </w:p>
        </w:tc>
      </w:tr>
      <w:tr w:rsidRPr="001F5BC7" w:rsidR="005713AA" w:rsidTr="5C5B08F0" w14:paraId="69D333BF" w14:textId="77777777">
        <w:trPr>
          <w:jc w:val="center"/>
        </w:trPr>
        <w:tc>
          <w:tcPr>
            <w:tcW w:w="5485" w:type="dxa"/>
            <w:tcMar/>
          </w:tcPr>
          <w:p w:rsidRPr="001F5BC7" w:rsidR="005713AA" w:rsidP="005713AA" w:rsidRDefault="00C9683E" w14:paraId="45703262" w14:textId="4554B7AE">
            <w:pPr>
              <w:spacing w:before="100" w:beforeAutospacing="1" w:after="100" w:afterAutospacing="1"/>
              <w:rPr>
                <w:rStyle w:val="tlid-translation"/>
                <w:rFonts w:ascii="Georgia" w:hAnsi="Georgia"/>
                <w:lang w:val="en"/>
              </w:rPr>
            </w:pPr>
            <w:r>
              <w:t>Professional clothing</w:t>
            </w:r>
          </w:p>
        </w:tc>
        <w:tc>
          <w:tcPr>
            <w:tcW w:w="1710" w:type="dxa"/>
            <w:tcMar/>
          </w:tcPr>
          <w:p w:rsidRPr="001F5BC7" w:rsidR="005713AA" w:rsidP="005713AA" w:rsidRDefault="005713AA" w14:paraId="7C49A700"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30989D31" w14:textId="77777777">
            <w:pPr>
              <w:spacing w:before="100" w:beforeAutospacing="1" w:after="100" w:afterAutospacing="1"/>
              <w:rPr>
                <w:rStyle w:val="tlid-translation"/>
                <w:rFonts w:ascii="Georgia" w:hAnsi="Georgia"/>
                <w:lang w:val="en"/>
              </w:rPr>
            </w:pPr>
          </w:p>
        </w:tc>
      </w:tr>
      <w:tr w:rsidRPr="001F5BC7" w:rsidR="005713AA" w:rsidTr="5C5B08F0" w14:paraId="2711C4A5" w14:textId="77777777">
        <w:trPr>
          <w:jc w:val="center"/>
        </w:trPr>
        <w:tc>
          <w:tcPr>
            <w:tcW w:w="5485" w:type="dxa"/>
            <w:tcMar/>
          </w:tcPr>
          <w:p w:rsidRPr="001F5BC7" w:rsidR="005713AA" w:rsidP="005713AA" w:rsidRDefault="00C9683E" w14:paraId="66750325" w14:textId="32E22855">
            <w:pPr>
              <w:spacing w:before="100" w:beforeAutospacing="1" w:after="100" w:afterAutospacing="1"/>
              <w:rPr>
                <w:rStyle w:val="tlid-translation"/>
                <w:rFonts w:ascii="Georgia" w:hAnsi="Georgia"/>
                <w:lang w:val="en"/>
              </w:rPr>
            </w:pPr>
            <w:r>
              <w:t>Accepts and acts constructively on advice</w:t>
            </w:r>
          </w:p>
        </w:tc>
        <w:tc>
          <w:tcPr>
            <w:tcW w:w="1710" w:type="dxa"/>
            <w:tcMar/>
          </w:tcPr>
          <w:p w:rsidRPr="001F5BC7" w:rsidR="005713AA" w:rsidP="005713AA" w:rsidRDefault="005713AA" w14:paraId="32069DB3"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42DCAE26" w14:textId="77777777">
            <w:pPr>
              <w:spacing w:before="100" w:beforeAutospacing="1" w:after="100" w:afterAutospacing="1"/>
              <w:rPr>
                <w:rStyle w:val="tlid-translation"/>
                <w:rFonts w:ascii="Georgia" w:hAnsi="Georgia"/>
                <w:lang w:val="en"/>
              </w:rPr>
            </w:pPr>
          </w:p>
        </w:tc>
      </w:tr>
      <w:tr w:rsidRPr="001F5BC7" w:rsidR="005713AA" w:rsidTr="5C5B08F0" w14:paraId="33015009" w14:textId="77777777">
        <w:trPr>
          <w:jc w:val="center"/>
        </w:trPr>
        <w:tc>
          <w:tcPr>
            <w:tcW w:w="5485" w:type="dxa"/>
            <w:tcMar/>
          </w:tcPr>
          <w:p w:rsidRPr="001F5BC7" w:rsidR="005713AA" w:rsidP="005713AA" w:rsidRDefault="00C9683E" w14:paraId="6FB1A370" w14:textId="68CD1447">
            <w:pPr>
              <w:spacing w:before="100" w:beforeAutospacing="1" w:after="100" w:afterAutospacing="1"/>
              <w:rPr>
                <w:rStyle w:val="tlid-translation"/>
                <w:rFonts w:ascii="Georgia" w:hAnsi="Georgia"/>
                <w:lang w:val="en"/>
              </w:rPr>
            </w:pPr>
            <w:r>
              <w:t>Treats others with courtesy</w:t>
            </w:r>
          </w:p>
        </w:tc>
        <w:tc>
          <w:tcPr>
            <w:tcW w:w="1710" w:type="dxa"/>
            <w:tcMar/>
          </w:tcPr>
          <w:p w:rsidRPr="001F5BC7" w:rsidR="005713AA" w:rsidP="005713AA" w:rsidRDefault="005713AA" w14:paraId="0CD7F40E"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53BA7402" w14:textId="77777777">
            <w:pPr>
              <w:spacing w:before="100" w:beforeAutospacing="1" w:after="100" w:afterAutospacing="1"/>
              <w:rPr>
                <w:rStyle w:val="tlid-translation"/>
                <w:rFonts w:ascii="Georgia" w:hAnsi="Georgia"/>
                <w:lang w:val="en"/>
              </w:rPr>
            </w:pPr>
          </w:p>
        </w:tc>
      </w:tr>
      <w:tr w:rsidRPr="001F5BC7" w:rsidR="005713AA" w:rsidTr="5C5B08F0" w14:paraId="67671E59" w14:textId="77777777">
        <w:trPr>
          <w:jc w:val="center"/>
        </w:trPr>
        <w:tc>
          <w:tcPr>
            <w:tcW w:w="5485" w:type="dxa"/>
            <w:tcMar/>
          </w:tcPr>
          <w:p w:rsidRPr="001F5BC7" w:rsidR="005713AA" w:rsidP="005713AA" w:rsidRDefault="00C9683E" w14:paraId="2CA79921" w14:textId="56A6F54F">
            <w:pPr>
              <w:spacing w:before="100" w:beforeAutospacing="1" w:after="100" w:afterAutospacing="1"/>
              <w:rPr>
                <w:rFonts w:ascii="Georgia" w:hAnsi="Georgia"/>
                <w:lang w:val="en"/>
              </w:rPr>
            </w:pPr>
            <w:r>
              <w:rPr>
                <w:rFonts w:ascii="Georgia" w:hAnsi="Georgia"/>
                <w:lang w:val="en"/>
              </w:rPr>
              <w:t>Ethical behavior</w:t>
            </w:r>
          </w:p>
        </w:tc>
        <w:tc>
          <w:tcPr>
            <w:tcW w:w="1710" w:type="dxa"/>
            <w:tcMar/>
          </w:tcPr>
          <w:p w:rsidRPr="001F5BC7" w:rsidR="005713AA" w:rsidP="005713AA" w:rsidRDefault="005713AA" w14:paraId="34AA53CA"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055D4D32" w14:textId="77777777">
            <w:pPr>
              <w:spacing w:before="100" w:beforeAutospacing="1" w:after="100" w:afterAutospacing="1"/>
              <w:rPr>
                <w:rStyle w:val="tlid-translation"/>
                <w:rFonts w:ascii="Georgia" w:hAnsi="Georgia"/>
                <w:lang w:val="en"/>
              </w:rPr>
            </w:pPr>
          </w:p>
        </w:tc>
      </w:tr>
      <w:tr w:rsidRPr="001F5BC7" w:rsidR="005713AA" w:rsidTr="5C5B08F0" w14:paraId="6F443FBD" w14:textId="77777777">
        <w:trPr>
          <w:trHeight w:val="359"/>
          <w:jc w:val="center"/>
        </w:trPr>
        <w:tc>
          <w:tcPr>
            <w:tcW w:w="5485" w:type="dxa"/>
            <w:tcMar/>
          </w:tcPr>
          <w:p w:rsidRPr="001F5BC7" w:rsidR="005713AA" w:rsidP="005713AA" w:rsidRDefault="00C9683E" w14:paraId="0476DE57" w14:textId="3669E642">
            <w:pPr>
              <w:spacing w:before="100" w:beforeAutospacing="1" w:after="100" w:afterAutospacing="1"/>
              <w:jc w:val="right"/>
              <w:rPr>
                <w:rFonts w:ascii="Georgia" w:hAnsi="Georgia"/>
                <w:lang w:val="en"/>
              </w:rPr>
            </w:pPr>
            <w:r>
              <w:rPr>
                <w:rFonts w:ascii="Georgia" w:hAnsi="Georgia"/>
              </w:rPr>
              <w:t>Evaluation of Professionalism</w:t>
            </w:r>
          </w:p>
        </w:tc>
        <w:tc>
          <w:tcPr>
            <w:tcW w:w="1710" w:type="dxa"/>
            <w:tcMar/>
          </w:tcPr>
          <w:p w:rsidRPr="001F5BC7" w:rsidR="005713AA" w:rsidP="005713AA" w:rsidRDefault="005713AA" w14:paraId="5F3C69AC"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2BAEE2EC" w14:textId="77777777">
            <w:pPr>
              <w:spacing w:before="100" w:beforeAutospacing="1" w:after="100" w:afterAutospacing="1"/>
              <w:rPr>
                <w:rStyle w:val="tlid-translation"/>
                <w:rFonts w:ascii="Georgia" w:hAnsi="Georgia"/>
                <w:lang w:val="en"/>
              </w:rPr>
            </w:pPr>
          </w:p>
        </w:tc>
      </w:tr>
      <w:tr w:rsidRPr="001F5BC7" w:rsidR="005713AA" w:rsidTr="5C5B08F0" w14:paraId="599C4876" w14:textId="77777777">
        <w:trPr>
          <w:jc w:val="center"/>
        </w:trPr>
        <w:tc>
          <w:tcPr>
            <w:tcW w:w="5485" w:type="dxa"/>
            <w:tcMar/>
            <w:vAlign w:val="center"/>
          </w:tcPr>
          <w:p w:rsidRPr="001F5BC7" w:rsidR="005713AA" w:rsidP="005713AA" w:rsidRDefault="00C9683E" w14:paraId="6AC86AF3" w14:textId="08CD41DF">
            <w:pPr>
              <w:spacing w:before="100" w:beforeAutospacing="1" w:after="100" w:afterAutospacing="1"/>
              <w:jc w:val="center"/>
              <w:rPr>
                <w:rFonts w:ascii="Georgia" w:hAnsi="Georgia"/>
                <w:b/>
                <w:bCs/>
                <w:lang w:val="en"/>
              </w:rPr>
            </w:pPr>
            <w:r>
              <w:rPr>
                <w:rFonts w:ascii="Georgia" w:hAnsi="Georgia"/>
                <w:b/>
                <w:bCs/>
                <w:lang w:val="en"/>
              </w:rPr>
              <w:t>Performance</w:t>
            </w:r>
          </w:p>
        </w:tc>
        <w:tc>
          <w:tcPr>
            <w:tcW w:w="1710" w:type="dxa"/>
            <w:tcMar/>
            <w:vAlign w:val="center"/>
          </w:tcPr>
          <w:p w:rsidRPr="001F5BC7" w:rsidR="005713AA" w:rsidP="005713AA" w:rsidRDefault="00C9683E" w14:paraId="25BBE85C" w14:textId="219F0911">
            <w:pPr>
              <w:spacing w:before="100" w:beforeAutospacing="1" w:after="100" w:afterAutospacing="1"/>
              <w:jc w:val="center"/>
              <w:rPr>
                <w:rStyle w:val="tlid-translation"/>
                <w:rFonts w:ascii="Georgia" w:hAnsi="Georgia"/>
                <w:b/>
                <w:bCs/>
                <w:lang w:val="en"/>
              </w:rPr>
            </w:pPr>
            <w:r>
              <w:t>Satisfactory</w:t>
            </w:r>
          </w:p>
        </w:tc>
        <w:tc>
          <w:tcPr>
            <w:tcW w:w="1980" w:type="dxa"/>
            <w:tcMar/>
            <w:vAlign w:val="center"/>
          </w:tcPr>
          <w:p w:rsidRPr="001F5BC7" w:rsidR="005713AA" w:rsidP="005713AA" w:rsidRDefault="00C9683E" w14:paraId="34CDE378" w14:textId="71CA3395">
            <w:pPr>
              <w:spacing w:before="100" w:beforeAutospacing="1" w:after="100" w:afterAutospacing="1"/>
              <w:jc w:val="center"/>
              <w:rPr>
                <w:rStyle w:val="tlid-translation"/>
                <w:rFonts w:ascii="Georgia" w:hAnsi="Georgia"/>
                <w:b/>
                <w:bCs/>
                <w:lang w:val="en"/>
              </w:rPr>
            </w:pPr>
            <w:r>
              <w:t>Needs improvement</w:t>
            </w:r>
          </w:p>
        </w:tc>
      </w:tr>
      <w:tr w:rsidRPr="001F5BC7" w:rsidR="005713AA" w:rsidTr="5C5B08F0" w14:paraId="66EBF687" w14:textId="77777777">
        <w:trPr>
          <w:jc w:val="center"/>
        </w:trPr>
        <w:tc>
          <w:tcPr>
            <w:tcW w:w="5485" w:type="dxa"/>
            <w:tcMar/>
          </w:tcPr>
          <w:p w:rsidRPr="001F5BC7" w:rsidR="005713AA" w:rsidP="5C5B08F0" w:rsidRDefault="00CC67E1" w14:paraId="79C2C7D5" w14:textId="1B709258">
            <w:pPr>
              <w:spacing w:before="100" w:beforeAutospacing="on" w:after="100" w:afterAutospacing="on"/>
              <w:rPr>
                <w:rFonts w:ascii="Georgia" w:hAnsi="Georgia"/>
                <w:lang w:val="en-US"/>
              </w:rPr>
            </w:pPr>
            <w:r w:rsidRPr="5C5B08F0" w:rsidR="00CC67E1">
              <w:rPr>
                <w:rFonts w:ascii="Georgia" w:hAnsi="Georgia"/>
                <w:lang w:val="en-US"/>
              </w:rPr>
              <w:t xml:space="preserve">Time </w:t>
            </w:r>
            <w:r w:rsidRPr="5C5B08F0" w:rsidR="00CC67E1">
              <w:rPr>
                <w:rFonts w:ascii="Georgia" w:hAnsi="Georgia"/>
                <w:lang w:val="en-US"/>
              </w:rPr>
              <w:t>menagment</w:t>
            </w:r>
          </w:p>
        </w:tc>
        <w:tc>
          <w:tcPr>
            <w:tcW w:w="1710" w:type="dxa"/>
            <w:tcMar/>
          </w:tcPr>
          <w:p w:rsidRPr="001F5BC7" w:rsidR="005713AA" w:rsidP="005713AA" w:rsidRDefault="005713AA" w14:paraId="40794199"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06D650F2" w14:textId="77777777">
            <w:pPr>
              <w:spacing w:before="100" w:beforeAutospacing="1" w:after="100" w:afterAutospacing="1"/>
              <w:rPr>
                <w:rStyle w:val="tlid-translation"/>
                <w:rFonts w:ascii="Georgia" w:hAnsi="Georgia"/>
                <w:lang w:val="en"/>
              </w:rPr>
            </w:pPr>
          </w:p>
        </w:tc>
      </w:tr>
      <w:tr w:rsidRPr="001F5BC7" w:rsidR="005713AA" w:rsidTr="5C5B08F0" w14:paraId="62A1A4CC" w14:textId="77777777">
        <w:trPr>
          <w:jc w:val="center"/>
        </w:trPr>
        <w:tc>
          <w:tcPr>
            <w:tcW w:w="5485" w:type="dxa"/>
            <w:tcMar/>
          </w:tcPr>
          <w:p w:rsidRPr="001F5BC7" w:rsidR="005713AA" w:rsidP="005713AA" w:rsidRDefault="00CC67E1" w14:paraId="7844DC71" w14:textId="32FEF912">
            <w:pPr>
              <w:spacing w:before="100" w:beforeAutospacing="1" w:after="100" w:afterAutospacing="1"/>
              <w:rPr>
                <w:rFonts w:ascii="Georgia" w:hAnsi="Georgia"/>
                <w:lang w:val="en"/>
              </w:rPr>
            </w:pPr>
            <w:r>
              <w:rPr>
                <w:rFonts w:ascii="Georgia" w:hAnsi="Georgia"/>
                <w:lang w:val="en"/>
              </w:rPr>
              <w:t>Documentation of laboratory work</w:t>
            </w:r>
          </w:p>
        </w:tc>
        <w:tc>
          <w:tcPr>
            <w:tcW w:w="1710" w:type="dxa"/>
            <w:tcMar/>
          </w:tcPr>
          <w:p w:rsidRPr="001F5BC7" w:rsidR="005713AA" w:rsidP="005713AA" w:rsidRDefault="005713AA" w14:paraId="04C9C4A1"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4B89056B" w14:textId="77777777">
            <w:pPr>
              <w:spacing w:before="100" w:beforeAutospacing="1" w:after="100" w:afterAutospacing="1"/>
              <w:rPr>
                <w:rStyle w:val="tlid-translation"/>
                <w:rFonts w:ascii="Georgia" w:hAnsi="Georgia"/>
                <w:lang w:val="en"/>
              </w:rPr>
            </w:pPr>
          </w:p>
        </w:tc>
      </w:tr>
      <w:tr w:rsidRPr="001F5BC7" w:rsidR="005713AA" w:rsidTr="5C5B08F0" w14:paraId="0CBE3840" w14:textId="77777777">
        <w:trPr>
          <w:jc w:val="center"/>
        </w:trPr>
        <w:tc>
          <w:tcPr>
            <w:tcW w:w="5485" w:type="dxa"/>
            <w:tcMar/>
          </w:tcPr>
          <w:p w:rsidRPr="001F5BC7" w:rsidR="005713AA" w:rsidP="5C5B08F0" w:rsidRDefault="00CC67E1" w14:paraId="70649598" w14:textId="6FC50747">
            <w:pPr>
              <w:spacing w:before="100" w:beforeAutospacing="on" w:after="100" w:afterAutospacing="on"/>
              <w:rPr>
                <w:rFonts w:ascii="Georgia" w:hAnsi="Georgia"/>
                <w:lang w:val="en-US"/>
              </w:rPr>
            </w:pPr>
            <w:r w:rsidRPr="5C5B08F0" w:rsidR="00CC67E1">
              <w:rPr>
                <w:rFonts w:ascii="Georgia" w:hAnsi="Georgia"/>
                <w:lang w:val="en-US"/>
              </w:rPr>
              <w:t>Self evaluation</w:t>
            </w:r>
          </w:p>
        </w:tc>
        <w:tc>
          <w:tcPr>
            <w:tcW w:w="1710" w:type="dxa"/>
            <w:tcMar/>
          </w:tcPr>
          <w:p w:rsidRPr="001F5BC7" w:rsidR="005713AA" w:rsidP="005713AA" w:rsidRDefault="005713AA" w14:paraId="5DCBCDE5"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6EA6B6C3" w14:textId="77777777">
            <w:pPr>
              <w:spacing w:before="100" w:beforeAutospacing="1" w:after="100" w:afterAutospacing="1"/>
              <w:rPr>
                <w:rStyle w:val="tlid-translation"/>
                <w:rFonts w:ascii="Georgia" w:hAnsi="Georgia"/>
                <w:lang w:val="en"/>
              </w:rPr>
            </w:pPr>
          </w:p>
        </w:tc>
      </w:tr>
      <w:tr w:rsidRPr="001F5BC7" w:rsidR="005713AA" w:rsidTr="5C5B08F0" w14:paraId="757E8904" w14:textId="77777777">
        <w:trPr>
          <w:jc w:val="center"/>
        </w:trPr>
        <w:tc>
          <w:tcPr>
            <w:tcW w:w="5485" w:type="dxa"/>
            <w:tcMar/>
          </w:tcPr>
          <w:p w:rsidRPr="001F5BC7" w:rsidR="005713AA" w:rsidP="005713AA" w:rsidRDefault="00CC67E1" w14:paraId="5FA50418" w14:textId="77B05805">
            <w:pPr>
              <w:spacing w:before="100" w:beforeAutospacing="1" w:after="100" w:afterAutospacing="1"/>
              <w:rPr>
                <w:rFonts w:ascii="Georgia" w:hAnsi="Georgia"/>
                <w:lang w:val="en"/>
              </w:rPr>
            </w:pPr>
            <w:r>
              <w:rPr>
                <w:rFonts w:ascii="Georgia" w:hAnsi="Georgia"/>
                <w:lang w:val="en"/>
              </w:rPr>
              <w:t>Critical thinking</w:t>
            </w:r>
          </w:p>
        </w:tc>
        <w:tc>
          <w:tcPr>
            <w:tcW w:w="1710" w:type="dxa"/>
            <w:tcMar/>
          </w:tcPr>
          <w:p w:rsidRPr="001F5BC7" w:rsidR="005713AA" w:rsidP="005713AA" w:rsidRDefault="005713AA" w14:paraId="589AF3AB"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4B82D6FD" w14:textId="77777777">
            <w:pPr>
              <w:spacing w:before="100" w:beforeAutospacing="1" w:after="100" w:afterAutospacing="1"/>
              <w:rPr>
                <w:rStyle w:val="tlid-translation"/>
                <w:rFonts w:ascii="Georgia" w:hAnsi="Georgia"/>
                <w:lang w:val="en"/>
              </w:rPr>
            </w:pPr>
          </w:p>
        </w:tc>
      </w:tr>
      <w:tr w:rsidRPr="001F5BC7" w:rsidR="005713AA" w:rsidTr="5C5B08F0" w14:paraId="60B1DAAD" w14:textId="77777777">
        <w:trPr>
          <w:jc w:val="center"/>
        </w:trPr>
        <w:tc>
          <w:tcPr>
            <w:tcW w:w="5485" w:type="dxa"/>
            <w:tcMar/>
          </w:tcPr>
          <w:p w:rsidRPr="001F5BC7" w:rsidR="005713AA" w:rsidP="5C5B08F0" w:rsidRDefault="00C00FD3" w14:paraId="7C088121" w14:textId="3FE5FED8">
            <w:pPr>
              <w:spacing w:before="100" w:beforeAutospacing="on" w:after="100" w:afterAutospacing="on"/>
              <w:rPr>
                <w:rFonts w:ascii="Georgia" w:hAnsi="Georgia"/>
                <w:lang w:val="en-US"/>
              </w:rPr>
            </w:pPr>
            <w:r w:rsidRPr="5C5B08F0" w:rsidR="00C00FD3">
              <w:rPr>
                <w:rFonts w:ascii="Georgia" w:hAnsi="Georgia"/>
                <w:lang w:val="en-US"/>
              </w:rPr>
              <w:t xml:space="preserve">Demonstrates </w:t>
            </w:r>
            <w:r w:rsidRPr="5C5B08F0" w:rsidR="00C00FD3">
              <w:rPr>
                <w:rFonts w:ascii="Georgia" w:hAnsi="Georgia"/>
                <w:lang w:val="en-US"/>
              </w:rPr>
              <w:t>indipendence</w:t>
            </w:r>
          </w:p>
        </w:tc>
        <w:tc>
          <w:tcPr>
            <w:tcW w:w="1710" w:type="dxa"/>
            <w:tcMar/>
          </w:tcPr>
          <w:p w:rsidRPr="001F5BC7" w:rsidR="005713AA" w:rsidP="005713AA" w:rsidRDefault="005713AA" w14:paraId="6D4EBDE1"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00D75A5A" w14:textId="77777777">
            <w:pPr>
              <w:spacing w:before="100" w:beforeAutospacing="1" w:after="100" w:afterAutospacing="1"/>
              <w:rPr>
                <w:rStyle w:val="tlid-translation"/>
                <w:rFonts w:ascii="Georgia" w:hAnsi="Georgia"/>
                <w:lang w:val="en"/>
              </w:rPr>
            </w:pPr>
          </w:p>
        </w:tc>
      </w:tr>
      <w:tr w:rsidRPr="001F5BC7" w:rsidR="005713AA" w:rsidTr="5C5B08F0" w14:paraId="42549F43" w14:textId="77777777">
        <w:trPr>
          <w:jc w:val="center"/>
        </w:trPr>
        <w:tc>
          <w:tcPr>
            <w:tcW w:w="5485" w:type="dxa"/>
            <w:tcMar/>
          </w:tcPr>
          <w:p w:rsidRPr="001F5BC7" w:rsidR="005713AA" w:rsidP="005713AA" w:rsidRDefault="00C00FD3" w14:paraId="704ED0FD" w14:textId="7EBE7D0C">
            <w:pPr>
              <w:spacing w:before="100" w:beforeAutospacing="1" w:after="100" w:afterAutospacing="1"/>
              <w:rPr>
                <w:rFonts w:ascii="Georgia" w:hAnsi="Georgia"/>
                <w:lang w:val="en"/>
              </w:rPr>
            </w:pPr>
            <w:r>
              <w:rPr>
                <w:rFonts w:ascii="Georgia" w:hAnsi="Georgia"/>
                <w:lang w:val="en"/>
              </w:rPr>
              <w:t>Skills at the level of the stage of development</w:t>
            </w:r>
          </w:p>
        </w:tc>
        <w:tc>
          <w:tcPr>
            <w:tcW w:w="1710" w:type="dxa"/>
            <w:tcMar/>
          </w:tcPr>
          <w:p w:rsidRPr="001F5BC7" w:rsidR="005713AA" w:rsidP="005713AA" w:rsidRDefault="005713AA" w14:paraId="1AB4741F"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17D786A1" w14:textId="77777777">
            <w:pPr>
              <w:spacing w:before="100" w:beforeAutospacing="1" w:after="100" w:afterAutospacing="1"/>
              <w:rPr>
                <w:rStyle w:val="tlid-translation"/>
                <w:rFonts w:ascii="Georgia" w:hAnsi="Georgia"/>
                <w:lang w:val="en"/>
              </w:rPr>
            </w:pPr>
          </w:p>
        </w:tc>
      </w:tr>
      <w:tr w:rsidRPr="001F5BC7" w:rsidR="005713AA" w:rsidTr="5C5B08F0" w14:paraId="4914363F" w14:textId="77777777">
        <w:trPr>
          <w:trHeight w:val="404"/>
          <w:jc w:val="center"/>
        </w:trPr>
        <w:tc>
          <w:tcPr>
            <w:tcW w:w="5485" w:type="dxa"/>
            <w:tcMar/>
          </w:tcPr>
          <w:p w:rsidRPr="001F5BC7" w:rsidR="005713AA" w:rsidP="5C5B08F0" w:rsidRDefault="00C00FD3" w14:paraId="165B2DE7" w14:textId="5EB92A8F">
            <w:pPr>
              <w:spacing w:before="100" w:beforeAutospacing="on" w:after="100" w:afterAutospacing="on"/>
              <w:rPr>
                <w:rFonts w:ascii="Georgia" w:hAnsi="Georgia"/>
                <w:lang w:val="en-US"/>
              </w:rPr>
            </w:pPr>
            <w:r w:rsidRPr="5C5B08F0" w:rsidR="00C00FD3">
              <w:rPr>
                <w:rFonts w:ascii="Georgia" w:hAnsi="Georgia"/>
                <w:lang w:val="en-US"/>
              </w:rPr>
              <w:t xml:space="preserve">Performance </w:t>
            </w:r>
            <w:r w:rsidRPr="5C5B08F0" w:rsidR="00C00FD3">
              <w:rPr>
                <w:rFonts w:ascii="Georgia" w:hAnsi="Georgia"/>
                <w:lang w:val="en-US"/>
              </w:rPr>
              <w:t>Assesment</w:t>
            </w:r>
          </w:p>
        </w:tc>
        <w:tc>
          <w:tcPr>
            <w:tcW w:w="1710" w:type="dxa"/>
            <w:tcMar/>
          </w:tcPr>
          <w:p w:rsidRPr="001F5BC7" w:rsidR="005713AA" w:rsidP="005713AA" w:rsidRDefault="005713AA" w14:paraId="42FCBB7A" w14:textId="77777777">
            <w:pPr>
              <w:spacing w:before="100" w:beforeAutospacing="1" w:after="100" w:afterAutospacing="1"/>
              <w:rPr>
                <w:rStyle w:val="tlid-translation"/>
                <w:rFonts w:ascii="Georgia" w:hAnsi="Georgia"/>
                <w:lang w:val="en"/>
              </w:rPr>
            </w:pPr>
          </w:p>
        </w:tc>
        <w:tc>
          <w:tcPr>
            <w:tcW w:w="1980" w:type="dxa"/>
            <w:tcMar/>
          </w:tcPr>
          <w:p w:rsidRPr="001F5BC7" w:rsidR="005713AA" w:rsidP="005713AA" w:rsidRDefault="005713AA" w14:paraId="74B118E0" w14:textId="77777777">
            <w:pPr>
              <w:spacing w:before="100" w:beforeAutospacing="1" w:after="100" w:afterAutospacing="1"/>
              <w:rPr>
                <w:rStyle w:val="tlid-translation"/>
                <w:rFonts w:ascii="Georgia" w:hAnsi="Georgia"/>
                <w:lang w:val="en"/>
              </w:rPr>
            </w:pPr>
          </w:p>
        </w:tc>
      </w:tr>
      <w:tr w:rsidRPr="00C00FD3" w:rsidR="005713AA" w:rsidTr="5C5B08F0" w14:paraId="307B084A" w14:textId="77777777">
        <w:trPr>
          <w:trHeight w:val="422"/>
          <w:jc w:val="center"/>
        </w:trPr>
        <w:tc>
          <w:tcPr>
            <w:tcW w:w="5485" w:type="dxa"/>
            <w:tcMar/>
          </w:tcPr>
          <w:p w:rsidRPr="00C00FD3" w:rsidR="005713AA" w:rsidP="00C00FD3" w:rsidRDefault="00C00FD3" w14:paraId="255D2931" w14:textId="14CDF1B0">
            <w:pPr>
              <w:spacing w:before="100" w:beforeAutospacing="1" w:after="100" w:afterAutospacing="1"/>
              <w:rPr>
                <w:rFonts w:ascii="Georgia" w:hAnsi="Georgia"/>
                <w:bCs/>
                <w:sz w:val="24"/>
                <w:szCs w:val="24"/>
                <w:lang w:val="en"/>
              </w:rPr>
            </w:pPr>
            <w:proofErr w:type="spellStart"/>
            <w:r w:rsidRPr="00C00FD3">
              <w:rPr>
                <w:rFonts w:ascii="Georgia" w:hAnsi="Georgia"/>
                <w:bCs/>
                <w:sz w:val="24"/>
                <w:szCs w:val="24"/>
              </w:rPr>
              <w:t>Assesment</w:t>
            </w:r>
            <w:proofErr w:type="spellEnd"/>
            <w:r w:rsidRPr="00C00FD3">
              <w:rPr>
                <w:rFonts w:ascii="Georgia" w:hAnsi="Georgia"/>
                <w:bCs/>
                <w:sz w:val="24"/>
                <w:szCs w:val="24"/>
              </w:rPr>
              <w:t xml:space="preserve"> of weekly laboratory sessions</w:t>
            </w:r>
          </w:p>
        </w:tc>
        <w:tc>
          <w:tcPr>
            <w:tcW w:w="1710" w:type="dxa"/>
            <w:tcMar/>
            <w:vAlign w:val="center"/>
          </w:tcPr>
          <w:p w:rsidRPr="00C00FD3" w:rsidR="005713AA" w:rsidP="005713AA" w:rsidRDefault="005713AA" w14:paraId="02020303" w14:textId="77777777">
            <w:pPr>
              <w:spacing w:before="100" w:beforeAutospacing="1" w:after="100" w:afterAutospacing="1"/>
              <w:rPr>
                <w:rStyle w:val="tlid-translation"/>
                <w:rFonts w:ascii="Georgia" w:hAnsi="Georgia"/>
                <w:sz w:val="24"/>
                <w:szCs w:val="24"/>
                <w:lang w:val="en"/>
              </w:rPr>
            </w:pPr>
          </w:p>
        </w:tc>
        <w:tc>
          <w:tcPr>
            <w:tcW w:w="1980" w:type="dxa"/>
            <w:tcMar/>
            <w:vAlign w:val="center"/>
          </w:tcPr>
          <w:p w:rsidRPr="00C00FD3" w:rsidR="005713AA" w:rsidP="005713AA" w:rsidRDefault="005713AA" w14:paraId="223A4523" w14:textId="77777777">
            <w:pPr>
              <w:spacing w:before="100" w:beforeAutospacing="1" w:after="100" w:afterAutospacing="1"/>
              <w:rPr>
                <w:rStyle w:val="tlid-translation"/>
                <w:rFonts w:ascii="Georgia" w:hAnsi="Georgia"/>
                <w:sz w:val="24"/>
                <w:szCs w:val="24"/>
                <w:lang w:val="en"/>
              </w:rPr>
            </w:pPr>
          </w:p>
        </w:tc>
      </w:tr>
      <w:bookmarkEnd w:id="1"/>
    </w:tbl>
    <w:p w:rsidRPr="00C00FD3" w:rsidR="006A4E29" w:rsidP="00380462" w:rsidRDefault="006A4E29" w14:paraId="14BD10DB" w14:textId="77777777">
      <w:pPr>
        <w:rPr>
          <w:rFonts w:ascii="Georgia" w:hAnsi="Georgia"/>
          <w:sz w:val="24"/>
          <w:szCs w:val="24"/>
          <w:lang w:val="en"/>
        </w:rPr>
      </w:pPr>
    </w:p>
    <w:sectPr w:rsidRPr="00C00FD3" w:rsidR="006A4E29" w:rsidSect="00424553">
      <w:headerReference w:type="default" r:id="rId8"/>
      <w:footerReference w:type="default" r:id="rId9"/>
      <w:pgSz w:w="11906" w:h="16838" w:orient="portrait"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5B" w:rsidP="00CE2F6B" w:rsidRDefault="0029215B" w14:paraId="4C1DBC45" w14:textId="77777777">
      <w:r>
        <w:separator/>
      </w:r>
    </w:p>
  </w:endnote>
  <w:endnote w:type="continuationSeparator" w:id="0">
    <w:p w:rsidR="0029215B" w:rsidP="00CE2F6B" w:rsidRDefault="0029215B" w14:paraId="5E5C67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wis721 Cn BT">
    <w:altName w:val="Arial Narrow"/>
    <w:charset w:val="00"/>
    <w:family w:val="swiss"/>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542F" w:rsidR="00A900F6" w:rsidP="00A1542F" w:rsidRDefault="00A900F6" w14:paraId="44A4DF55" w14:textId="40AEBA3F">
    <w:pPr>
      <w:pStyle w:val="Footer"/>
      <w:pBdr>
        <w:top w:val="single" w:color="auto" w:sz="4" w:space="1"/>
      </w:pBdr>
      <w:tabs>
        <w:tab w:val="clear" w:pos="4680"/>
        <w:tab w:val="clear" w:pos="9360"/>
      </w:tabs>
      <w:jc w:val="both"/>
      <w:rPr>
        <w:caps/>
        <w:noProof/>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5B" w:rsidP="00CE2F6B" w:rsidRDefault="0029215B" w14:paraId="61B5917C" w14:textId="77777777">
      <w:r>
        <w:separator/>
      </w:r>
    </w:p>
  </w:footnote>
  <w:footnote w:type="continuationSeparator" w:id="0">
    <w:p w:rsidR="0029215B" w:rsidP="00CE2F6B" w:rsidRDefault="0029215B" w14:paraId="15EDBE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A900F6" w:rsidP="00CE2F6B" w:rsidRDefault="00A900F6" w14:paraId="237731EC" w14:textId="77777777">
    <w:pPr>
      <w:pStyle w:val="Header"/>
      <w:pBdr>
        <w:bottom w:val="single" w:color="auto" w:sz="4" w:space="1"/>
      </w:pBdr>
      <w:jc w:val="center"/>
    </w:pPr>
    <w:r w:rsidRPr="00511D1E">
      <w:rPr>
        <w:rFonts w:ascii="Swis721 Cn BT" w:hAnsi="Swis721 Cn BT" w:cs="Helvetica"/>
        <w:noProof/>
        <w:lang w:bidi="ar-SA"/>
      </w:rPr>
      <w:drawing>
        <wp:inline distT="0" distB="0" distL="0" distR="0" wp14:anchorId="6FEEAE6E" wp14:editId="32A6B45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A900F6" w:rsidRDefault="00A900F6" w14:paraId="2EC2E8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9EA"/>
    <w:multiLevelType w:val="hybridMultilevel"/>
    <w:tmpl w:val="A5287C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0267"/>
    <w:multiLevelType w:val="hybridMultilevel"/>
    <w:tmpl w:val="C1046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782589"/>
    <w:multiLevelType w:val="hybridMultilevel"/>
    <w:tmpl w:val="6A6AC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B921ED"/>
    <w:multiLevelType w:val="hybridMultilevel"/>
    <w:tmpl w:val="8520A1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740ADA"/>
    <w:multiLevelType w:val="hybridMultilevel"/>
    <w:tmpl w:val="E140D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ED7BB5"/>
    <w:multiLevelType w:val="hybridMultilevel"/>
    <w:tmpl w:val="1F02D6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FD7F72"/>
    <w:multiLevelType w:val="hybridMultilevel"/>
    <w:tmpl w:val="12B89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6349DD"/>
    <w:multiLevelType w:val="hybridMultilevel"/>
    <w:tmpl w:val="E182C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335D6E"/>
    <w:multiLevelType w:val="hybridMultilevel"/>
    <w:tmpl w:val="FA22B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AB285D"/>
    <w:multiLevelType w:val="hybridMultilevel"/>
    <w:tmpl w:val="6DD4FF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CE1009"/>
    <w:multiLevelType w:val="hybridMultilevel"/>
    <w:tmpl w:val="B4048E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B1710B"/>
    <w:multiLevelType w:val="hybridMultilevel"/>
    <w:tmpl w:val="DFA2DA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A466801"/>
    <w:multiLevelType w:val="hybridMultilevel"/>
    <w:tmpl w:val="7F427C20"/>
    <w:lvl w:ilvl="0" w:tplc="7EC8531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A53001"/>
    <w:multiLevelType w:val="hybridMultilevel"/>
    <w:tmpl w:val="822C5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3993C8E"/>
    <w:multiLevelType w:val="hybridMultilevel"/>
    <w:tmpl w:val="845063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6F7721C"/>
    <w:multiLevelType w:val="hybridMultilevel"/>
    <w:tmpl w:val="FC6691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9193338"/>
    <w:multiLevelType w:val="hybridMultilevel"/>
    <w:tmpl w:val="70DE5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75988"/>
    <w:multiLevelType w:val="hybridMultilevel"/>
    <w:tmpl w:val="22546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B3536C"/>
    <w:multiLevelType w:val="hybridMultilevel"/>
    <w:tmpl w:val="1A8A66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1576540"/>
    <w:multiLevelType w:val="hybridMultilevel"/>
    <w:tmpl w:val="0B366D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B3DBB"/>
    <w:multiLevelType w:val="hybridMultilevel"/>
    <w:tmpl w:val="BF0CBC86"/>
    <w:lvl w:ilvl="0" w:tplc="7EC8531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35A7DEE"/>
    <w:multiLevelType w:val="hybridMultilevel"/>
    <w:tmpl w:val="E08605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76D41ED"/>
    <w:multiLevelType w:val="hybridMultilevel"/>
    <w:tmpl w:val="A5EAAB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7953043"/>
    <w:multiLevelType w:val="hybridMultilevel"/>
    <w:tmpl w:val="B34C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C419F"/>
    <w:multiLevelType w:val="hybridMultilevel"/>
    <w:tmpl w:val="5614C56E"/>
    <w:lvl w:ilvl="0" w:tplc="04090001">
      <w:start w:val="1"/>
      <w:numFmt w:val="bullet"/>
      <w:lvlText w:val=""/>
      <w:lvlJc w:val="left"/>
      <w:pPr>
        <w:ind w:left="785" w:hanging="360"/>
      </w:pPr>
      <w:rPr>
        <w:rFonts w:hint="default" w:ascii="Symbol" w:hAnsi="Symbol"/>
      </w:rPr>
    </w:lvl>
    <w:lvl w:ilvl="1" w:tplc="04090003" w:tentative="1">
      <w:start w:val="1"/>
      <w:numFmt w:val="bullet"/>
      <w:lvlText w:val="o"/>
      <w:lvlJc w:val="left"/>
      <w:pPr>
        <w:ind w:left="1505" w:hanging="360"/>
      </w:pPr>
      <w:rPr>
        <w:rFonts w:hint="default" w:ascii="Courier New" w:hAnsi="Courier New" w:cs="Courier New"/>
      </w:rPr>
    </w:lvl>
    <w:lvl w:ilvl="2" w:tplc="04090005" w:tentative="1">
      <w:start w:val="1"/>
      <w:numFmt w:val="bullet"/>
      <w:lvlText w:val=""/>
      <w:lvlJc w:val="left"/>
      <w:pPr>
        <w:ind w:left="2225" w:hanging="360"/>
      </w:pPr>
      <w:rPr>
        <w:rFonts w:hint="default" w:ascii="Wingdings" w:hAnsi="Wingdings"/>
      </w:rPr>
    </w:lvl>
    <w:lvl w:ilvl="3" w:tplc="04090001" w:tentative="1">
      <w:start w:val="1"/>
      <w:numFmt w:val="bullet"/>
      <w:lvlText w:val=""/>
      <w:lvlJc w:val="left"/>
      <w:pPr>
        <w:ind w:left="2945" w:hanging="360"/>
      </w:pPr>
      <w:rPr>
        <w:rFonts w:hint="default" w:ascii="Symbol" w:hAnsi="Symbol"/>
      </w:rPr>
    </w:lvl>
    <w:lvl w:ilvl="4" w:tplc="04090003" w:tentative="1">
      <w:start w:val="1"/>
      <w:numFmt w:val="bullet"/>
      <w:lvlText w:val="o"/>
      <w:lvlJc w:val="left"/>
      <w:pPr>
        <w:ind w:left="3665" w:hanging="360"/>
      </w:pPr>
      <w:rPr>
        <w:rFonts w:hint="default" w:ascii="Courier New" w:hAnsi="Courier New" w:cs="Courier New"/>
      </w:rPr>
    </w:lvl>
    <w:lvl w:ilvl="5" w:tplc="04090005" w:tentative="1">
      <w:start w:val="1"/>
      <w:numFmt w:val="bullet"/>
      <w:lvlText w:val=""/>
      <w:lvlJc w:val="left"/>
      <w:pPr>
        <w:ind w:left="4385" w:hanging="360"/>
      </w:pPr>
      <w:rPr>
        <w:rFonts w:hint="default" w:ascii="Wingdings" w:hAnsi="Wingdings"/>
      </w:rPr>
    </w:lvl>
    <w:lvl w:ilvl="6" w:tplc="04090001" w:tentative="1">
      <w:start w:val="1"/>
      <w:numFmt w:val="bullet"/>
      <w:lvlText w:val=""/>
      <w:lvlJc w:val="left"/>
      <w:pPr>
        <w:ind w:left="5105" w:hanging="360"/>
      </w:pPr>
      <w:rPr>
        <w:rFonts w:hint="default" w:ascii="Symbol" w:hAnsi="Symbol"/>
      </w:rPr>
    </w:lvl>
    <w:lvl w:ilvl="7" w:tplc="04090003" w:tentative="1">
      <w:start w:val="1"/>
      <w:numFmt w:val="bullet"/>
      <w:lvlText w:val="o"/>
      <w:lvlJc w:val="left"/>
      <w:pPr>
        <w:ind w:left="5825" w:hanging="360"/>
      </w:pPr>
      <w:rPr>
        <w:rFonts w:hint="default" w:ascii="Courier New" w:hAnsi="Courier New" w:cs="Courier New"/>
      </w:rPr>
    </w:lvl>
    <w:lvl w:ilvl="8" w:tplc="04090005" w:tentative="1">
      <w:start w:val="1"/>
      <w:numFmt w:val="bullet"/>
      <w:lvlText w:val=""/>
      <w:lvlJc w:val="left"/>
      <w:pPr>
        <w:ind w:left="6545" w:hanging="360"/>
      </w:pPr>
      <w:rPr>
        <w:rFonts w:hint="default" w:ascii="Wingdings" w:hAnsi="Wingdings"/>
      </w:rPr>
    </w:lvl>
  </w:abstractNum>
  <w:abstractNum w:abstractNumId="29" w15:restartNumberingAfterBreak="0">
    <w:nsid w:val="603E63A2"/>
    <w:multiLevelType w:val="hybridMultilevel"/>
    <w:tmpl w:val="1554A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421195F"/>
    <w:multiLevelType w:val="hybridMultilevel"/>
    <w:tmpl w:val="0E76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A213F85"/>
    <w:multiLevelType w:val="hybridMultilevel"/>
    <w:tmpl w:val="376A49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9E0086"/>
    <w:multiLevelType w:val="hybridMultilevel"/>
    <w:tmpl w:val="9EDA892A"/>
    <w:lvl w:ilvl="0" w:tplc="9EF8202A">
      <w:start w:val="1"/>
      <w:numFmt w:val="decimal"/>
      <w:lvlText w:val="%1."/>
      <w:lvlJc w:val="left"/>
      <w:pPr>
        <w:tabs>
          <w:tab w:val="num" w:pos="720"/>
        </w:tabs>
        <w:ind w:left="720" w:hanging="360"/>
      </w:pPr>
    </w:lvl>
    <w:lvl w:ilvl="1" w:tplc="58FA08A0" w:tentative="1">
      <w:start w:val="1"/>
      <w:numFmt w:val="decimal"/>
      <w:lvlText w:val="%2."/>
      <w:lvlJc w:val="left"/>
      <w:pPr>
        <w:tabs>
          <w:tab w:val="num" w:pos="1440"/>
        </w:tabs>
        <w:ind w:left="1440" w:hanging="360"/>
      </w:pPr>
    </w:lvl>
    <w:lvl w:ilvl="2" w:tplc="2288163C" w:tentative="1">
      <w:start w:val="1"/>
      <w:numFmt w:val="decimal"/>
      <w:lvlText w:val="%3."/>
      <w:lvlJc w:val="left"/>
      <w:pPr>
        <w:tabs>
          <w:tab w:val="num" w:pos="2160"/>
        </w:tabs>
        <w:ind w:left="2160" w:hanging="360"/>
      </w:pPr>
    </w:lvl>
    <w:lvl w:ilvl="3" w:tplc="8446E92C" w:tentative="1">
      <w:start w:val="1"/>
      <w:numFmt w:val="decimal"/>
      <w:lvlText w:val="%4."/>
      <w:lvlJc w:val="left"/>
      <w:pPr>
        <w:tabs>
          <w:tab w:val="num" w:pos="2880"/>
        </w:tabs>
        <w:ind w:left="2880" w:hanging="360"/>
      </w:pPr>
    </w:lvl>
    <w:lvl w:ilvl="4" w:tplc="0248D37C" w:tentative="1">
      <w:start w:val="1"/>
      <w:numFmt w:val="decimal"/>
      <w:lvlText w:val="%5."/>
      <w:lvlJc w:val="left"/>
      <w:pPr>
        <w:tabs>
          <w:tab w:val="num" w:pos="3600"/>
        </w:tabs>
        <w:ind w:left="3600" w:hanging="360"/>
      </w:pPr>
    </w:lvl>
    <w:lvl w:ilvl="5" w:tplc="F0E4DF64" w:tentative="1">
      <w:start w:val="1"/>
      <w:numFmt w:val="decimal"/>
      <w:lvlText w:val="%6."/>
      <w:lvlJc w:val="left"/>
      <w:pPr>
        <w:tabs>
          <w:tab w:val="num" w:pos="4320"/>
        </w:tabs>
        <w:ind w:left="4320" w:hanging="360"/>
      </w:pPr>
    </w:lvl>
    <w:lvl w:ilvl="6" w:tplc="9124BB8A" w:tentative="1">
      <w:start w:val="1"/>
      <w:numFmt w:val="decimal"/>
      <w:lvlText w:val="%7."/>
      <w:lvlJc w:val="left"/>
      <w:pPr>
        <w:tabs>
          <w:tab w:val="num" w:pos="5040"/>
        </w:tabs>
        <w:ind w:left="5040" w:hanging="360"/>
      </w:pPr>
    </w:lvl>
    <w:lvl w:ilvl="7" w:tplc="114C0D48" w:tentative="1">
      <w:start w:val="1"/>
      <w:numFmt w:val="decimal"/>
      <w:lvlText w:val="%8."/>
      <w:lvlJc w:val="left"/>
      <w:pPr>
        <w:tabs>
          <w:tab w:val="num" w:pos="5760"/>
        </w:tabs>
        <w:ind w:left="5760" w:hanging="360"/>
      </w:pPr>
    </w:lvl>
    <w:lvl w:ilvl="8" w:tplc="C06EC184" w:tentative="1">
      <w:start w:val="1"/>
      <w:numFmt w:val="decimal"/>
      <w:lvlText w:val="%9."/>
      <w:lvlJc w:val="left"/>
      <w:pPr>
        <w:tabs>
          <w:tab w:val="num" w:pos="6480"/>
        </w:tabs>
        <w:ind w:left="6480" w:hanging="360"/>
      </w:pPr>
    </w:lvl>
  </w:abstractNum>
  <w:abstractNum w:abstractNumId="33" w15:restartNumberingAfterBreak="0">
    <w:nsid w:val="6E225FE9"/>
    <w:multiLevelType w:val="hybridMultilevel"/>
    <w:tmpl w:val="5B08A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640DA0"/>
    <w:multiLevelType w:val="hybridMultilevel"/>
    <w:tmpl w:val="AA8C40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7D1185"/>
    <w:multiLevelType w:val="hybridMultilevel"/>
    <w:tmpl w:val="9EDA892A"/>
    <w:lvl w:ilvl="0" w:tplc="9EF8202A">
      <w:start w:val="1"/>
      <w:numFmt w:val="decimal"/>
      <w:lvlText w:val="%1."/>
      <w:lvlJc w:val="left"/>
      <w:pPr>
        <w:tabs>
          <w:tab w:val="num" w:pos="720"/>
        </w:tabs>
        <w:ind w:left="720" w:hanging="360"/>
      </w:pPr>
    </w:lvl>
    <w:lvl w:ilvl="1" w:tplc="58FA08A0" w:tentative="1">
      <w:start w:val="1"/>
      <w:numFmt w:val="decimal"/>
      <w:lvlText w:val="%2."/>
      <w:lvlJc w:val="left"/>
      <w:pPr>
        <w:tabs>
          <w:tab w:val="num" w:pos="1440"/>
        </w:tabs>
        <w:ind w:left="1440" w:hanging="360"/>
      </w:pPr>
    </w:lvl>
    <w:lvl w:ilvl="2" w:tplc="2288163C" w:tentative="1">
      <w:start w:val="1"/>
      <w:numFmt w:val="decimal"/>
      <w:lvlText w:val="%3."/>
      <w:lvlJc w:val="left"/>
      <w:pPr>
        <w:tabs>
          <w:tab w:val="num" w:pos="2160"/>
        </w:tabs>
        <w:ind w:left="2160" w:hanging="360"/>
      </w:pPr>
    </w:lvl>
    <w:lvl w:ilvl="3" w:tplc="8446E92C" w:tentative="1">
      <w:start w:val="1"/>
      <w:numFmt w:val="decimal"/>
      <w:lvlText w:val="%4."/>
      <w:lvlJc w:val="left"/>
      <w:pPr>
        <w:tabs>
          <w:tab w:val="num" w:pos="2880"/>
        </w:tabs>
        <w:ind w:left="2880" w:hanging="360"/>
      </w:pPr>
    </w:lvl>
    <w:lvl w:ilvl="4" w:tplc="0248D37C" w:tentative="1">
      <w:start w:val="1"/>
      <w:numFmt w:val="decimal"/>
      <w:lvlText w:val="%5."/>
      <w:lvlJc w:val="left"/>
      <w:pPr>
        <w:tabs>
          <w:tab w:val="num" w:pos="3600"/>
        </w:tabs>
        <w:ind w:left="3600" w:hanging="360"/>
      </w:pPr>
    </w:lvl>
    <w:lvl w:ilvl="5" w:tplc="F0E4DF64" w:tentative="1">
      <w:start w:val="1"/>
      <w:numFmt w:val="decimal"/>
      <w:lvlText w:val="%6."/>
      <w:lvlJc w:val="left"/>
      <w:pPr>
        <w:tabs>
          <w:tab w:val="num" w:pos="4320"/>
        </w:tabs>
        <w:ind w:left="4320" w:hanging="360"/>
      </w:pPr>
    </w:lvl>
    <w:lvl w:ilvl="6" w:tplc="9124BB8A" w:tentative="1">
      <w:start w:val="1"/>
      <w:numFmt w:val="decimal"/>
      <w:lvlText w:val="%7."/>
      <w:lvlJc w:val="left"/>
      <w:pPr>
        <w:tabs>
          <w:tab w:val="num" w:pos="5040"/>
        </w:tabs>
        <w:ind w:left="5040" w:hanging="360"/>
      </w:pPr>
    </w:lvl>
    <w:lvl w:ilvl="7" w:tplc="114C0D48" w:tentative="1">
      <w:start w:val="1"/>
      <w:numFmt w:val="decimal"/>
      <w:lvlText w:val="%8."/>
      <w:lvlJc w:val="left"/>
      <w:pPr>
        <w:tabs>
          <w:tab w:val="num" w:pos="5760"/>
        </w:tabs>
        <w:ind w:left="5760" w:hanging="360"/>
      </w:pPr>
    </w:lvl>
    <w:lvl w:ilvl="8" w:tplc="C06EC184" w:tentative="1">
      <w:start w:val="1"/>
      <w:numFmt w:val="decimal"/>
      <w:lvlText w:val="%9."/>
      <w:lvlJc w:val="left"/>
      <w:pPr>
        <w:tabs>
          <w:tab w:val="num" w:pos="6480"/>
        </w:tabs>
        <w:ind w:left="6480" w:hanging="360"/>
      </w:pPr>
    </w:lvl>
  </w:abstractNum>
  <w:abstractNum w:abstractNumId="36" w15:restartNumberingAfterBreak="0">
    <w:nsid w:val="7E710FB3"/>
    <w:multiLevelType w:val="hybridMultilevel"/>
    <w:tmpl w:val="FD707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390DDD"/>
    <w:multiLevelType w:val="hybridMultilevel"/>
    <w:tmpl w:val="FD74DF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19"/>
  </w:num>
  <w:num w:numId="3">
    <w:abstractNumId w:val="23"/>
  </w:num>
  <w:num w:numId="4">
    <w:abstractNumId w:val="37"/>
  </w:num>
  <w:num w:numId="5">
    <w:abstractNumId w:val="12"/>
  </w:num>
  <w:num w:numId="6">
    <w:abstractNumId w:val="27"/>
  </w:num>
  <w:num w:numId="7">
    <w:abstractNumId w:val="2"/>
  </w:num>
  <w:num w:numId="8">
    <w:abstractNumId w:val="16"/>
  </w:num>
  <w:num w:numId="9">
    <w:abstractNumId w:val="9"/>
  </w:num>
  <w:num w:numId="10">
    <w:abstractNumId w:val="15"/>
  </w:num>
  <w:num w:numId="11">
    <w:abstractNumId w:val="11"/>
  </w:num>
  <w:num w:numId="12">
    <w:abstractNumId w:val="3"/>
  </w:num>
  <w:num w:numId="13">
    <w:abstractNumId w:val="18"/>
  </w:num>
  <w:num w:numId="14">
    <w:abstractNumId w:val="33"/>
  </w:num>
  <w:num w:numId="15">
    <w:abstractNumId w:val="0"/>
  </w:num>
  <w:num w:numId="16">
    <w:abstractNumId w:val="4"/>
  </w:num>
  <w:num w:numId="17">
    <w:abstractNumId w:val="36"/>
  </w:num>
  <w:num w:numId="18">
    <w:abstractNumId w:val="10"/>
  </w:num>
  <w:num w:numId="19">
    <w:abstractNumId w:val="26"/>
  </w:num>
  <w:num w:numId="20">
    <w:abstractNumId w:val="38"/>
  </w:num>
  <w:num w:numId="21">
    <w:abstractNumId w:val="6"/>
  </w:num>
  <w:num w:numId="22">
    <w:abstractNumId w:val="31"/>
  </w:num>
  <w:num w:numId="23">
    <w:abstractNumId w:val="7"/>
  </w:num>
  <w:num w:numId="24">
    <w:abstractNumId w:val="14"/>
  </w:num>
  <w:num w:numId="25">
    <w:abstractNumId w:val="13"/>
  </w:num>
  <w:num w:numId="26">
    <w:abstractNumId w:val="24"/>
  </w:num>
  <w:num w:numId="27">
    <w:abstractNumId w:val="25"/>
  </w:num>
  <w:num w:numId="28">
    <w:abstractNumId w:val="28"/>
  </w:num>
  <w:num w:numId="29">
    <w:abstractNumId w:val="20"/>
  </w:num>
  <w:num w:numId="30">
    <w:abstractNumId w:val="22"/>
  </w:num>
  <w:num w:numId="31">
    <w:abstractNumId w:val="34"/>
  </w:num>
  <w:num w:numId="32">
    <w:abstractNumId w:val="32"/>
  </w:num>
  <w:num w:numId="33">
    <w:abstractNumId w:val="35"/>
  </w:num>
  <w:num w:numId="34">
    <w:abstractNumId w:val="8"/>
  </w:num>
  <w:num w:numId="35">
    <w:abstractNumId w:val="5"/>
  </w:num>
  <w:num w:numId="36">
    <w:abstractNumId w:val="21"/>
  </w:num>
  <w:num w:numId="37">
    <w:abstractNumId w:val="17"/>
  </w:num>
  <w:num w:numId="38">
    <w:abstractNumId w:val="30"/>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GB" w:vendorID="64" w:dllVersion="131078"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01"/>
    <w:rsid w:val="000100D5"/>
    <w:rsid w:val="00010E7B"/>
    <w:rsid w:val="00023610"/>
    <w:rsid w:val="00026647"/>
    <w:rsid w:val="00032718"/>
    <w:rsid w:val="00032A3F"/>
    <w:rsid w:val="0003413C"/>
    <w:rsid w:val="000355B7"/>
    <w:rsid w:val="00043932"/>
    <w:rsid w:val="00047195"/>
    <w:rsid w:val="00047BFB"/>
    <w:rsid w:val="000739CE"/>
    <w:rsid w:val="000835A0"/>
    <w:rsid w:val="00086793"/>
    <w:rsid w:val="000A08CC"/>
    <w:rsid w:val="000B088B"/>
    <w:rsid w:val="000C0D2C"/>
    <w:rsid w:val="000D79C9"/>
    <w:rsid w:val="000E2103"/>
    <w:rsid w:val="000E2B0A"/>
    <w:rsid w:val="000F04A0"/>
    <w:rsid w:val="00102474"/>
    <w:rsid w:val="00103745"/>
    <w:rsid w:val="001252F9"/>
    <w:rsid w:val="00125468"/>
    <w:rsid w:val="001312D7"/>
    <w:rsid w:val="00133CFB"/>
    <w:rsid w:val="00136D96"/>
    <w:rsid w:val="00142C4B"/>
    <w:rsid w:val="00151D47"/>
    <w:rsid w:val="001524E8"/>
    <w:rsid w:val="0015334F"/>
    <w:rsid w:val="00155AE6"/>
    <w:rsid w:val="00171BA1"/>
    <w:rsid w:val="00172DD4"/>
    <w:rsid w:val="001743C8"/>
    <w:rsid w:val="00176F04"/>
    <w:rsid w:val="001A46A4"/>
    <w:rsid w:val="001A7993"/>
    <w:rsid w:val="001C1DD9"/>
    <w:rsid w:val="001C29E4"/>
    <w:rsid w:val="001C51FF"/>
    <w:rsid w:val="001C7DDE"/>
    <w:rsid w:val="001D5783"/>
    <w:rsid w:val="001E3428"/>
    <w:rsid w:val="001F5BC7"/>
    <w:rsid w:val="002122E3"/>
    <w:rsid w:val="002217B6"/>
    <w:rsid w:val="00222D9A"/>
    <w:rsid w:val="002345D9"/>
    <w:rsid w:val="002460D1"/>
    <w:rsid w:val="002678E9"/>
    <w:rsid w:val="00273CA2"/>
    <w:rsid w:val="00276E7D"/>
    <w:rsid w:val="00280515"/>
    <w:rsid w:val="00286C37"/>
    <w:rsid w:val="0029215B"/>
    <w:rsid w:val="00294FA6"/>
    <w:rsid w:val="002B7FE9"/>
    <w:rsid w:val="002C22F3"/>
    <w:rsid w:val="002C7DDE"/>
    <w:rsid w:val="002E5578"/>
    <w:rsid w:val="003039E0"/>
    <w:rsid w:val="00303E9E"/>
    <w:rsid w:val="00313DF1"/>
    <w:rsid w:val="00320008"/>
    <w:rsid w:val="00333CE7"/>
    <w:rsid w:val="003447A5"/>
    <w:rsid w:val="00351F4D"/>
    <w:rsid w:val="0035624A"/>
    <w:rsid w:val="003635B7"/>
    <w:rsid w:val="00367A5C"/>
    <w:rsid w:val="00370A2B"/>
    <w:rsid w:val="003719B1"/>
    <w:rsid w:val="003736BE"/>
    <w:rsid w:val="00373751"/>
    <w:rsid w:val="00376664"/>
    <w:rsid w:val="00380462"/>
    <w:rsid w:val="00382375"/>
    <w:rsid w:val="003826F5"/>
    <w:rsid w:val="00384E1D"/>
    <w:rsid w:val="00390426"/>
    <w:rsid w:val="003A01BD"/>
    <w:rsid w:val="003A2502"/>
    <w:rsid w:val="003E45A9"/>
    <w:rsid w:val="003E5BF5"/>
    <w:rsid w:val="003F5165"/>
    <w:rsid w:val="003F7EBD"/>
    <w:rsid w:val="004051DA"/>
    <w:rsid w:val="00422262"/>
    <w:rsid w:val="00424553"/>
    <w:rsid w:val="00424C0C"/>
    <w:rsid w:val="00430B2F"/>
    <w:rsid w:val="004479ED"/>
    <w:rsid w:val="00451E46"/>
    <w:rsid w:val="00456D7E"/>
    <w:rsid w:val="00466274"/>
    <w:rsid w:val="004829AD"/>
    <w:rsid w:val="00491B4F"/>
    <w:rsid w:val="004A0F8D"/>
    <w:rsid w:val="004A7644"/>
    <w:rsid w:val="004B2F88"/>
    <w:rsid w:val="004C1991"/>
    <w:rsid w:val="004C2ABA"/>
    <w:rsid w:val="0052263F"/>
    <w:rsid w:val="00526382"/>
    <w:rsid w:val="005305EF"/>
    <w:rsid w:val="00532709"/>
    <w:rsid w:val="00533B1F"/>
    <w:rsid w:val="0054720C"/>
    <w:rsid w:val="00547C16"/>
    <w:rsid w:val="00567466"/>
    <w:rsid w:val="00571255"/>
    <w:rsid w:val="005713AA"/>
    <w:rsid w:val="0057383C"/>
    <w:rsid w:val="00594675"/>
    <w:rsid w:val="00597F00"/>
    <w:rsid w:val="005A4649"/>
    <w:rsid w:val="005A5B47"/>
    <w:rsid w:val="005B4AAF"/>
    <w:rsid w:val="005B504F"/>
    <w:rsid w:val="005B5B06"/>
    <w:rsid w:val="005C30AA"/>
    <w:rsid w:val="005C3FE5"/>
    <w:rsid w:val="005D29EE"/>
    <w:rsid w:val="005D2C1D"/>
    <w:rsid w:val="005D2DF7"/>
    <w:rsid w:val="005D6C8F"/>
    <w:rsid w:val="005E71FE"/>
    <w:rsid w:val="006070B0"/>
    <w:rsid w:val="0061415D"/>
    <w:rsid w:val="00620FF6"/>
    <w:rsid w:val="00624C8D"/>
    <w:rsid w:val="006312CF"/>
    <w:rsid w:val="0063564E"/>
    <w:rsid w:val="0064060C"/>
    <w:rsid w:val="0064180E"/>
    <w:rsid w:val="0064524E"/>
    <w:rsid w:val="00647491"/>
    <w:rsid w:val="00657E31"/>
    <w:rsid w:val="00675B8D"/>
    <w:rsid w:val="006772D7"/>
    <w:rsid w:val="00680278"/>
    <w:rsid w:val="0068292B"/>
    <w:rsid w:val="006923FF"/>
    <w:rsid w:val="006A4E29"/>
    <w:rsid w:val="006A56B0"/>
    <w:rsid w:val="006C18A0"/>
    <w:rsid w:val="006D3A2E"/>
    <w:rsid w:val="006E2C82"/>
    <w:rsid w:val="006E4AE6"/>
    <w:rsid w:val="00700BA9"/>
    <w:rsid w:val="007017A2"/>
    <w:rsid w:val="00703822"/>
    <w:rsid w:val="007169F0"/>
    <w:rsid w:val="00724FFD"/>
    <w:rsid w:val="007312F7"/>
    <w:rsid w:val="00743F6A"/>
    <w:rsid w:val="00747819"/>
    <w:rsid w:val="0076322C"/>
    <w:rsid w:val="0077397C"/>
    <w:rsid w:val="00791BA7"/>
    <w:rsid w:val="00795A99"/>
    <w:rsid w:val="00796282"/>
    <w:rsid w:val="007A13BD"/>
    <w:rsid w:val="007A2D80"/>
    <w:rsid w:val="007A74CD"/>
    <w:rsid w:val="007D5FC4"/>
    <w:rsid w:val="007D712F"/>
    <w:rsid w:val="007E1188"/>
    <w:rsid w:val="007F2775"/>
    <w:rsid w:val="00816A18"/>
    <w:rsid w:val="00822E8A"/>
    <w:rsid w:val="00825559"/>
    <w:rsid w:val="00827F21"/>
    <w:rsid w:val="008408E6"/>
    <w:rsid w:val="00847640"/>
    <w:rsid w:val="00850D62"/>
    <w:rsid w:val="008535E9"/>
    <w:rsid w:val="00854E05"/>
    <w:rsid w:val="00876F94"/>
    <w:rsid w:val="00881B29"/>
    <w:rsid w:val="008876AB"/>
    <w:rsid w:val="0089065A"/>
    <w:rsid w:val="008925A4"/>
    <w:rsid w:val="00897E14"/>
    <w:rsid w:val="008B2AFB"/>
    <w:rsid w:val="008C2F13"/>
    <w:rsid w:val="008D38F0"/>
    <w:rsid w:val="008D3B8F"/>
    <w:rsid w:val="008D54C8"/>
    <w:rsid w:val="008E0E1B"/>
    <w:rsid w:val="008E1E42"/>
    <w:rsid w:val="008E25DF"/>
    <w:rsid w:val="008E54C6"/>
    <w:rsid w:val="00903430"/>
    <w:rsid w:val="00907EF3"/>
    <w:rsid w:val="0091295A"/>
    <w:rsid w:val="00924041"/>
    <w:rsid w:val="009240AA"/>
    <w:rsid w:val="00936579"/>
    <w:rsid w:val="009439CA"/>
    <w:rsid w:val="00957F0C"/>
    <w:rsid w:val="0096019B"/>
    <w:rsid w:val="00964EAD"/>
    <w:rsid w:val="00966D2E"/>
    <w:rsid w:val="009731CA"/>
    <w:rsid w:val="00975757"/>
    <w:rsid w:val="00995AEC"/>
    <w:rsid w:val="009A18F9"/>
    <w:rsid w:val="009C6673"/>
    <w:rsid w:val="009C7496"/>
    <w:rsid w:val="009F5DD4"/>
    <w:rsid w:val="00A06238"/>
    <w:rsid w:val="00A066C0"/>
    <w:rsid w:val="00A1542F"/>
    <w:rsid w:val="00A177E9"/>
    <w:rsid w:val="00A20DD6"/>
    <w:rsid w:val="00A23DC4"/>
    <w:rsid w:val="00A302C8"/>
    <w:rsid w:val="00A3718A"/>
    <w:rsid w:val="00A437B9"/>
    <w:rsid w:val="00A45F56"/>
    <w:rsid w:val="00A64034"/>
    <w:rsid w:val="00A669DB"/>
    <w:rsid w:val="00A900F6"/>
    <w:rsid w:val="00AA2855"/>
    <w:rsid w:val="00AB5AC0"/>
    <w:rsid w:val="00AB5DAB"/>
    <w:rsid w:val="00AC2913"/>
    <w:rsid w:val="00AD1776"/>
    <w:rsid w:val="00AD6BDD"/>
    <w:rsid w:val="00AF2F88"/>
    <w:rsid w:val="00AF7CBE"/>
    <w:rsid w:val="00B02E4D"/>
    <w:rsid w:val="00B1369B"/>
    <w:rsid w:val="00B17BCF"/>
    <w:rsid w:val="00B30F23"/>
    <w:rsid w:val="00B322A1"/>
    <w:rsid w:val="00B412E0"/>
    <w:rsid w:val="00B458C3"/>
    <w:rsid w:val="00B60246"/>
    <w:rsid w:val="00B6161A"/>
    <w:rsid w:val="00B61AC6"/>
    <w:rsid w:val="00B756A9"/>
    <w:rsid w:val="00B806A7"/>
    <w:rsid w:val="00B854C5"/>
    <w:rsid w:val="00B85B73"/>
    <w:rsid w:val="00B91013"/>
    <w:rsid w:val="00B94BE9"/>
    <w:rsid w:val="00B970D0"/>
    <w:rsid w:val="00BA21A8"/>
    <w:rsid w:val="00BA3CD6"/>
    <w:rsid w:val="00BA7ADD"/>
    <w:rsid w:val="00BC7DAB"/>
    <w:rsid w:val="00BD1731"/>
    <w:rsid w:val="00BD27A5"/>
    <w:rsid w:val="00BD438F"/>
    <w:rsid w:val="00BE03CA"/>
    <w:rsid w:val="00BE104A"/>
    <w:rsid w:val="00BE1DDC"/>
    <w:rsid w:val="00BE4234"/>
    <w:rsid w:val="00BE7597"/>
    <w:rsid w:val="00C00FD3"/>
    <w:rsid w:val="00C10EFC"/>
    <w:rsid w:val="00C1292F"/>
    <w:rsid w:val="00C157F1"/>
    <w:rsid w:val="00C219AA"/>
    <w:rsid w:val="00C21CCB"/>
    <w:rsid w:val="00C24108"/>
    <w:rsid w:val="00C2494E"/>
    <w:rsid w:val="00C33BB2"/>
    <w:rsid w:val="00C53A36"/>
    <w:rsid w:val="00C56573"/>
    <w:rsid w:val="00C61D99"/>
    <w:rsid w:val="00C661B0"/>
    <w:rsid w:val="00C66D90"/>
    <w:rsid w:val="00C70A28"/>
    <w:rsid w:val="00C71C70"/>
    <w:rsid w:val="00C7715E"/>
    <w:rsid w:val="00C77DEF"/>
    <w:rsid w:val="00C87A74"/>
    <w:rsid w:val="00C90778"/>
    <w:rsid w:val="00C91037"/>
    <w:rsid w:val="00C921F0"/>
    <w:rsid w:val="00C9522F"/>
    <w:rsid w:val="00C9683E"/>
    <w:rsid w:val="00CA08A1"/>
    <w:rsid w:val="00CA7903"/>
    <w:rsid w:val="00CB0729"/>
    <w:rsid w:val="00CB50C1"/>
    <w:rsid w:val="00CC579F"/>
    <w:rsid w:val="00CC67E1"/>
    <w:rsid w:val="00CE1CBB"/>
    <w:rsid w:val="00CE2F6B"/>
    <w:rsid w:val="00CF4CC3"/>
    <w:rsid w:val="00D02D35"/>
    <w:rsid w:val="00D05A19"/>
    <w:rsid w:val="00D05CCE"/>
    <w:rsid w:val="00D23A5D"/>
    <w:rsid w:val="00D53CC2"/>
    <w:rsid w:val="00D87958"/>
    <w:rsid w:val="00D93484"/>
    <w:rsid w:val="00D961E5"/>
    <w:rsid w:val="00D97543"/>
    <w:rsid w:val="00DA3867"/>
    <w:rsid w:val="00DB0773"/>
    <w:rsid w:val="00DB18A2"/>
    <w:rsid w:val="00DD1E39"/>
    <w:rsid w:val="00DD640D"/>
    <w:rsid w:val="00DE166C"/>
    <w:rsid w:val="00DE2CE9"/>
    <w:rsid w:val="00DF3508"/>
    <w:rsid w:val="00DF3BA1"/>
    <w:rsid w:val="00DF64F2"/>
    <w:rsid w:val="00E0200C"/>
    <w:rsid w:val="00E0398E"/>
    <w:rsid w:val="00E16E09"/>
    <w:rsid w:val="00E20F53"/>
    <w:rsid w:val="00E211EE"/>
    <w:rsid w:val="00E23D29"/>
    <w:rsid w:val="00E27813"/>
    <w:rsid w:val="00E348F9"/>
    <w:rsid w:val="00E42B6F"/>
    <w:rsid w:val="00E4574C"/>
    <w:rsid w:val="00E53BA4"/>
    <w:rsid w:val="00E5626E"/>
    <w:rsid w:val="00E6666B"/>
    <w:rsid w:val="00E67D48"/>
    <w:rsid w:val="00E717A8"/>
    <w:rsid w:val="00E827C8"/>
    <w:rsid w:val="00E9493E"/>
    <w:rsid w:val="00EA1275"/>
    <w:rsid w:val="00EB2933"/>
    <w:rsid w:val="00EB5811"/>
    <w:rsid w:val="00EC58FE"/>
    <w:rsid w:val="00ED51B7"/>
    <w:rsid w:val="00ED5BB8"/>
    <w:rsid w:val="00EE11ED"/>
    <w:rsid w:val="00EE442D"/>
    <w:rsid w:val="00F04C33"/>
    <w:rsid w:val="00F11A4E"/>
    <w:rsid w:val="00F1599F"/>
    <w:rsid w:val="00F2384A"/>
    <w:rsid w:val="00F32BBE"/>
    <w:rsid w:val="00F41358"/>
    <w:rsid w:val="00F45B46"/>
    <w:rsid w:val="00F46B4B"/>
    <w:rsid w:val="00F46E05"/>
    <w:rsid w:val="00F52ECE"/>
    <w:rsid w:val="00F61525"/>
    <w:rsid w:val="00F66BEB"/>
    <w:rsid w:val="00F73D99"/>
    <w:rsid w:val="00F75465"/>
    <w:rsid w:val="00F7621B"/>
    <w:rsid w:val="00F77282"/>
    <w:rsid w:val="00F976C5"/>
    <w:rsid w:val="00FB2964"/>
    <w:rsid w:val="00FC096D"/>
    <w:rsid w:val="00FC7BF1"/>
    <w:rsid w:val="00FD12F7"/>
    <w:rsid w:val="00FD26DC"/>
    <w:rsid w:val="00FD2E7D"/>
    <w:rsid w:val="00FD5988"/>
    <w:rsid w:val="00FD678D"/>
    <w:rsid w:val="00FD69B0"/>
    <w:rsid w:val="00FD757F"/>
    <w:rsid w:val="00FE200A"/>
    <w:rsid w:val="00FE4001"/>
    <w:rsid w:val="00FF2032"/>
    <w:rsid w:val="00FF2BCF"/>
    <w:rsid w:val="00FF3140"/>
    <w:rsid w:val="00FF719D"/>
    <w:rsid w:val="19EA30C3"/>
    <w:rsid w:val="2385BE8F"/>
    <w:rsid w:val="31C4F581"/>
    <w:rsid w:val="419445DF"/>
    <w:rsid w:val="5C5B08F0"/>
    <w:rsid w:val="73A5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F70AD"/>
  <w15:docId w15:val="{8F8544A3-8483-4E5A-ADC2-9865283D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FE4001"/>
    <w:pPr>
      <w:widowControl w:val="0"/>
      <w:autoSpaceDE w:val="0"/>
      <w:autoSpaceDN w:val="0"/>
      <w:spacing w:after="0" w:line="240" w:lineRule="auto"/>
    </w:pPr>
    <w:rPr>
      <w:rFonts w:ascii="Arial" w:hAnsi="Arial" w:eastAsia="Arial" w:cs="Arial"/>
      <w:lang w:bidi="en-US"/>
    </w:rPr>
  </w:style>
  <w:style w:type="paragraph" w:styleId="Heading1">
    <w:name w:val="heading 1"/>
    <w:basedOn w:val="Normal"/>
    <w:next w:val="Normal"/>
    <w:link w:val="Heading1Char"/>
    <w:uiPriority w:val="9"/>
    <w:qFormat/>
    <w:rsid w:val="004C1991"/>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B5DAB"/>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hAnsi="Times New Roman" w:eastAsia="Times New Roman" w:cs="Times New Roman"/>
      <w:b/>
      <w:bCs/>
      <w:sz w:val="27"/>
      <w:szCs w:val="27"/>
      <w:lang w:bidi="ar-SA"/>
    </w:rPr>
  </w:style>
  <w:style w:type="paragraph" w:styleId="Heading4">
    <w:name w:val="heading 4"/>
    <w:basedOn w:val="Normal"/>
    <w:next w:val="Normal"/>
    <w:link w:val="Heading4Char"/>
    <w:uiPriority w:val="9"/>
    <w:unhideWhenUsed/>
    <w:qFormat/>
    <w:rsid w:val="00AB5DAB"/>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AB5DAB"/>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AB5DAB"/>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AB5DAB"/>
    <w:pPr>
      <w:keepNext/>
      <w:keepLines/>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AB5DAB"/>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AB5DAB"/>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FE4001"/>
  </w:style>
  <w:style w:type="character" w:styleId="tlid-translation" w:customStyle="1">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hAnsiTheme="minorHAnsi" w:eastAsia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styleId="apple-converted-space" w:customStyle="1">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styleId="HeaderChar" w:customStyle="1">
    <w:name w:val="Header Char"/>
    <w:basedOn w:val="DefaultParagraphFont"/>
    <w:link w:val="Header"/>
    <w:uiPriority w:val="99"/>
    <w:rsid w:val="00CE2F6B"/>
    <w:rPr>
      <w:rFonts w:ascii="Arial" w:hAnsi="Arial" w:eastAsia="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styleId="FooterChar" w:customStyle="1">
    <w:name w:val="Footer Char"/>
    <w:basedOn w:val="DefaultParagraphFont"/>
    <w:link w:val="Footer"/>
    <w:uiPriority w:val="99"/>
    <w:rsid w:val="00CE2F6B"/>
    <w:rPr>
      <w:rFonts w:ascii="Arial" w:hAnsi="Arial" w:eastAsia="Arial" w:cs="Arial"/>
      <w:lang w:bidi="en-US"/>
    </w:rPr>
  </w:style>
  <w:style w:type="paragraph" w:styleId="Default" w:customStyle="1">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hAnsi="Segoe UI" w:eastAsia="MS Mincho" w:cs="Segoe UI"/>
      <w:sz w:val="18"/>
      <w:szCs w:val="18"/>
      <w:lang w:val="en-GB" w:bidi="ar-SA"/>
    </w:rPr>
  </w:style>
  <w:style w:type="character" w:styleId="BalloonTextChar" w:customStyle="1">
    <w:name w:val="Balloon Text Char"/>
    <w:basedOn w:val="DefaultParagraphFont"/>
    <w:link w:val="BalloonText"/>
    <w:uiPriority w:val="99"/>
    <w:semiHidden/>
    <w:rsid w:val="00620FF6"/>
    <w:rPr>
      <w:rFonts w:ascii="Segoe UI" w:hAnsi="Segoe UI" w:eastAsia="MS Mincho" w:cs="Segoe UI"/>
      <w:sz w:val="18"/>
      <w:szCs w:val="18"/>
      <w:lang w:val="en-GB"/>
    </w:rPr>
  </w:style>
  <w:style w:type="character" w:styleId="Heading3Char" w:customStyle="1">
    <w:name w:val="Heading 3 Char"/>
    <w:basedOn w:val="DefaultParagraphFont"/>
    <w:link w:val="Heading3"/>
    <w:uiPriority w:val="9"/>
    <w:rsid w:val="008535E9"/>
    <w:rPr>
      <w:rFonts w:ascii="Times New Roman" w:hAnsi="Times New Roman" w:eastAsia="Times New Roman" w:cs="Times New Roman"/>
      <w:b/>
      <w:bCs/>
      <w:sz w:val="27"/>
      <w:szCs w:val="27"/>
    </w:rPr>
  </w:style>
  <w:style w:type="character" w:styleId="Strong">
    <w:name w:val="Strong"/>
    <w:basedOn w:val="DefaultParagraphFont"/>
    <w:uiPriority w:val="22"/>
    <w:qFormat/>
    <w:rsid w:val="008E25DF"/>
    <w:rPr>
      <w:b/>
      <w:bCs/>
    </w:rPr>
  </w:style>
  <w:style w:type="paragraph" w:styleId="NoSpacing">
    <w:name w:val="No Spacing"/>
    <w:link w:val="NoSpacingChar"/>
    <w:uiPriority w:val="99"/>
    <w:qFormat/>
    <w:rsid w:val="00FF2BCF"/>
    <w:pPr>
      <w:spacing w:after="0" w:line="240" w:lineRule="auto"/>
    </w:pPr>
    <w:rPr>
      <w:rFonts w:ascii="Times New Roman" w:hAnsi="Times New Roman" w:eastAsia="MS Mincho" w:cs="Times New Roman"/>
      <w:sz w:val="24"/>
      <w:szCs w:val="24"/>
    </w:rPr>
  </w:style>
  <w:style w:type="character" w:styleId="NoSpacingChar" w:customStyle="1">
    <w:name w:val="No Spacing Char"/>
    <w:link w:val="NoSpacing"/>
    <w:uiPriority w:val="99"/>
    <w:rsid w:val="00FF2BCF"/>
    <w:rPr>
      <w:rFonts w:ascii="Times New Roman" w:hAnsi="Times New Roman" w:eastAsia="MS Mincho" w:cs="Times New Roman"/>
      <w:sz w:val="24"/>
      <w:szCs w:val="24"/>
    </w:rPr>
  </w:style>
  <w:style w:type="character" w:styleId="Heading1Char" w:customStyle="1">
    <w:name w:val="Heading 1 Char"/>
    <w:basedOn w:val="DefaultParagraphFont"/>
    <w:link w:val="Heading1"/>
    <w:uiPriority w:val="9"/>
    <w:rsid w:val="004C1991"/>
    <w:rPr>
      <w:rFonts w:asciiTheme="majorHAnsi" w:hAnsiTheme="majorHAnsi" w:eastAsiaTheme="majorEastAsia" w:cstheme="majorBidi"/>
      <w:b/>
      <w:bCs/>
      <w:color w:val="2F5496" w:themeColor="accent1" w:themeShade="BF"/>
      <w:sz w:val="28"/>
      <w:szCs w:val="28"/>
      <w:lang w:bidi="en-US"/>
    </w:rPr>
  </w:style>
  <w:style w:type="paragraph" w:styleId="HTMLPreformatted">
    <w:name w:val="HTML Preformatted"/>
    <w:basedOn w:val="Normal"/>
    <w:link w:val="HTMLPreformattedChar"/>
    <w:uiPriority w:val="99"/>
    <w:unhideWhenUsed/>
    <w:rsid w:val="004C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eastAsia="Times New Roman" w:cs="Courier New"/>
      <w:sz w:val="20"/>
      <w:szCs w:val="20"/>
      <w:lang w:bidi="ar-SA"/>
    </w:rPr>
  </w:style>
  <w:style w:type="character" w:styleId="HTMLPreformattedChar" w:customStyle="1">
    <w:name w:val="HTML Preformatted Char"/>
    <w:basedOn w:val="DefaultParagraphFont"/>
    <w:link w:val="HTMLPreformatted"/>
    <w:uiPriority w:val="99"/>
    <w:rsid w:val="004C1991"/>
    <w:rPr>
      <w:rFonts w:ascii="Courier New" w:hAnsi="Courier New" w:eastAsia="Times New Roman" w:cs="Courier New"/>
      <w:sz w:val="20"/>
      <w:szCs w:val="20"/>
    </w:rPr>
  </w:style>
  <w:style w:type="character" w:styleId="y2iqfc" w:customStyle="1">
    <w:name w:val="y2iqfc"/>
    <w:basedOn w:val="DefaultParagraphFont"/>
    <w:rsid w:val="00A06238"/>
  </w:style>
  <w:style w:type="character" w:styleId="Heading2Char" w:customStyle="1">
    <w:name w:val="Heading 2 Char"/>
    <w:basedOn w:val="DefaultParagraphFont"/>
    <w:link w:val="Heading2"/>
    <w:uiPriority w:val="9"/>
    <w:rsid w:val="00AB5DAB"/>
    <w:rPr>
      <w:rFonts w:asciiTheme="majorHAnsi" w:hAnsiTheme="majorHAnsi" w:eastAsiaTheme="majorEastAsia" w:cstheme="majorBidi"/>
      <w:color w:val="2F5496" w:themeColor="accent1" w:themeShade="BF"/>
      <w:sz w:val="26"/>
      <w:szCs w:val="26"/>
      <w:lang w:bidi="en-US"/>
    </w:rPr>
  </w:style>
  <w:style w:type="character" w:styleId="Heading4Char" w:customStyle="1">
    <w:name w:val="Heading 4 Char"/>
    <w:basedOn w:val="DefaultParagraphFont"/>
    <w:link w:val="Heading4"/>
    <w:uiPriority w:val="9"/>
    <w:rsid w:val="00AB5DAB"/>
    <w:rPr>
      <w:rFonts w:asciiTheme="majorHAnsi" w:hAnsiTheme="majorHAnsi" w:eastAsiaTheme="majorEastAsia" w:cstheme="majorBidi"/>
      <w:i/>
      <w:iCs/>
      <w:color w:val="2F5496" w:themeColor="accent1" w:themeShade="BF"/>
      <w:lang w:bidi="en-US"/>
    </w:rPr>
  </w:style>
  <w:style w:type="character" w:styleId="Heading5Char" w:customStyle="1">
    <w:name w:val="Heading 5 Char"/>
    <w:basedOn w:val="DefaultParagraphFont"/>
    <w:link w:val="Heading5"/>
    <w:uiPriority w:val="9"/>
    <w:rsid w:val="00AB5DAB"/>
    <w:rPr>
      <w:rFonts w:asciiTheme="majorHAnsi" w:hAnsiTheme="majorHAnsi" w:eastAsiaTheme="majorEastAsia" w:cstheme="majorBidi"/>
      <w:color w:val="2F5496" w:themeColor="accent1" w:themeShade="BF"/>
      <w:lang w:bidi="en-US"/>
    </w:rPr>
  </w:style>
  <w:style w:type="character" w:styleId="Heading6Char" w:customStyle="1">
    <w:name w:val="Heading 6 Char"/>
    <w:basedOn w:val="DefaultParagraphFont"/>
    <w:link w:val="Heading6"/>
    <w:uiPriority w:val="9"/>
    <w:rsid w:val="00AB5DAB"/>
    <w:rPr>
      <w:rFonts w:asciiTheme="majorHAnsi" w:hAnsiTheme="majorHAnsi" w:eastAsiaTheme="majorEastAsia" w:cstheme="majorBidi"/>
      <w:color w:val="1F3763" w:themeColor="accent1" w:themeShade="7F"/>
      <w:lang w:bidi="en-US"/>
    </w:rPr>
  </w:style>
  <w:style w:type="character" w:styleId="Heading7Char" w:customStyle="1">
    <w:name w:val="Heading 7 Char"/>
    <w:basedOn w:val="DefaultParagraphFont"/>
    <w:link w:val="Heading7"/>
    <w:uiPriority w:val="9"/>
    <w:rsid w:val="00AB5DAB"/>
    <w:rPr>
      <w:rFonts w:asciiTheme="majorHAnsi" w:hAnsiTheme="majorHAnsi" w:eastAsiaTheme="majorEastAsia" w:cstheme="majorBidi"/>
      <w:i/>
      <w:iCs/>
      <w:color w:val="1F3763" w:themeColor="accent1" w:themeShade="7F"/>
      <w:lang w:bidi="en-US"/>
    </w:rPr>
  </w:style>
  <w:style w:type="character" w:styleId="Heading8Char" w:customStyle="1">
    <w:name w:val="Heading 8 Char"/>
    <w:basedOn w:val="DefaultParagraphFont"/>
    <w:link w:val="Heading8"/>
    <w:uiPriority w:val="9"/>
    <w:rsid w:val="00AB5DAB"/>
    <w:rPr>
      <w:rFonts w:asciiTheme="majorHAnsi" w:hAnsiTheme="majorHAnsi" w:eastAsiaTheme="majorEastAsia" w:cstheme="majorBidi"/>
      <w:color w:val="272727" w:themeColor="text1" w:themeTint="D8"/>
      <w:sz w:val="21"/>
      <w:szCs w:val="21"/>
      <w:lang w:bidi="en-US"/>
    </w:rPr>
  </w:style>
  <w:style w:type="character" w:styleId="Heading9Char" w:customStyle="1">
    <w:name w:val="Heading 9 Char"/>
    <w:basedOn w:val="DefaultParagraphFont"/>
    <w:link w:val="Heading9"/>
    <w:uiPriority w:val="9"/>
    <w:rsid w:val="00AB5DAB"/>
    <w:rPr>
      <w:rFonts w:asciiTheme="majorHAnsi" w:hAnsiTheme="majorHAnsi" w:eastAsiaTheme="majorEastAsia" w:cstheme="majorBidi"/>
      <w:i/>
      <w:iCs/>
      <w:color w:val="272727" w:themeColor="text1" w:themeTint="D8"/>
      <w:sz w:val="21"/>
      <w:szCs w:val="21"/>
      <w:lang w:bidi="en-US"/>
    </w:rPr>
  </w:style>
  <w:style w:type="character" w:styleId="CommentReference">
    <w:name w:val="annotation reference"/>
    <w:basedOn w:val="DefaultParagraphFont"/>
    <w:uiPriority w:val="99"/>
    <w:semiHidden/>
    <w:unhideWhenUsed/>
    <w:rsid w:val="00466274"/>
    <w:rPr>
      <w:sz w:val="16"/>
      <w:szCs w:val="16"/>
    </w:rPr>
  </w:style>
  <w:style w:type="paragraph" w:styleId="CommentText">
    <w:name w:val="annotation text"/>
    <w:basedOn w:val="Normal"/>
    <w:link w:val="CommentTextChar"/>
    <w:uiPriority w:val="99"/>
    <w:semiHidden/>
    <w:unhideWhenUsed/>
    <w:rsid w:val="00466274"/>
    <w:rPr>
      <w:sz w:val="20"/>
      <w:szCs w:val="20"/>
    </w:rPr>
  </w:style>
  <w:style w:type="character" w:styleId="CommentTextChar" w:customStyle="1">
    <w:name w:val="Comment Text Char"/>
    <w:basedOn w:val="DefaultParagraphFont"/>
    <w:link w:val="CommentText"/>
    <w:uiPriority w:val="99"/>
    <w:semiHidden/>
    <w:rsid w:val="00466274"/>
    <w:rPr>
      <w:rFonts w:ascii="Arial" w:hAnsi="Arial"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466274"/>
    <w:rPr>
      <w:b/>
      <w:bCs/>
    </w:rPr>
  </w:style>
  <w:style w:type="character" w:styleId="CommentSubjectChar" w:customStyle="1">
    <w:name w:val="Comment Subject Char"/>
    <w:basedOn w:val="CommentTextChar"/>
    <w:link w:val="CommentSubject"/>
    <w:uiPriority w:val="99"/>
    <w:semiHidden/>
    <w:rsid w:val="00466274"/>
    <w:rPr>
      <w:rFonts w:ascii="Arial" w:hAnsi="Arial" w:eastAsia="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352">
      <w:bodyDiv w:val="1"/>
      <w:marLeft w:val="0"/>
      <w:marRight w:val="0"/>
      <w:marTop w:val="0"/>
      <w:marBottom w:val="0"/>
      <w:divBdr>
        <w:top w:val="none" w:sz="0" w:space="0" w:color="auto"/>
        <w:left w:val="none" w:sz="0" w:space="0" w:color="auto"/>
        <w:bottom w:val="none" w:sz="0" w:space="0" w:color="auto"/>
        <w:right w:val="none" w:sz="0" w:space="0" w:color="auto"/>
      </w:divBdr>
    </w:div>
    <w:div w:id="64884820">
      <w:bodyDiv w:val="1"/>
      <w:marLeft w:val="0"/>
      <w:marRight w:val="0"/>
      <w:marTop w:val="0"/>
      <w:marBottom w:val="0"/>
      <w:divBdr>
        <w:top w:val="none" w:sz="0" w:space="0" w:color="auto"/>
        <w:left w:val="none" w:sz="0" w:space="0" w:color="auto"/>
        <w:bottom w:val="none" w:sz="0" w:space="0" w:color="auto"/>
        <w:right w:val="none" w:sz="0" w:space="0" w:color="auto"/>
      </w:divBdr>
    </w:div>
    <w:div w:id="68357153">
      <w:bodyDiv w:val="1"/>
      <w:marLeft w:val="0"/>
      <w:marRight w:val="0"/>
      <w:marTop w:val="0"/>
      <w:marBottom w:val="0"/>
      <w:divBdr>
        <w:top w:val="none" w:sz="0" w:space="0" w:color="auto"/>
        <w:left w:val="none" w:sz="0" w:space="0" w:color="auto"/>
        <w:bottom w:val="none" w:sz="0" w:space="0" w:color="auto"/>
        <w:right w:val="none" w:sz="0" w:space="0" w:color="auto"/>
      </w:divBdr>
    </w:div>
    <w:div w:id="84425311">
      <w:bodyDiv w:val="1"/>
      <w:marLeft w:val="0"/>
      <w:marRight w:val="0"/>
      <w:marTop w:val="0"/>
      <w:marBottom w:val="0"/>
      <w:divBdr>
        <w:top w:val="none" w:sz="0" w:space="0" w:color="auto"/>
        <w:left w:val="none" w:sz="0" w:space="0" w:color="auto"/>
        <w:bottom w:val="none" w:sz="0" w:space="0" w:color="auto"/>
        <w:right w:val="none" w:sz="0" w:space="0" w:color="auto"/>
      </w:divBdr>
    </w:div>
    <w:div w:id="140588254">
      <w:bodyDiv w:val="1"/>
      <w:marLeft w:val="0"/>
      <w:marRight w:val="0"/>
      <w:marTop w:val="0"/>
      <w:marBottom w:val="0"/>
      <w:divBdr>
        <w:top w:val="none" w:sz="0" w:space="0" w:color="auto"/>
        <w:left w:val="none" w:sz="0" w:space="0" w:color="auto"/>
        <w:bottom w:val="none" w:sz="0" w:space="0" w:color="auto"/>
        <w:right w:val="none" w:sz="0" w:space="0" w:color="auto"/>
      </w:divBdr>
    </w:div>
    <w:div w:id="160513725">
      <w:bodyDiv w:val="1"/>
      <w:marLeft w:val="0"/>
      <w:marRight w:val="0"/>
      <w:marTop w:val="0"/>
      <w:marBottom w:val="0"/>
      <w:divBdr>
        <w:top w:val="none" w:sz="0" w:space="0" w:color="auto"/>
        <w:left w:val="none" w:sz="0" w:space="0" w:color="auto"/>
        <w:bottom w:val="none" w:sz="0" w:space="0" w:color="auto"/>
        <w:right w:val="none" w:sz="0" w:space="0" w:color="auto"/>
      </w:divBdr>
    </w:div>
    <w:div w:id="183787868">
      <w:bodyDiv w:val="1"/>
      <w:marLeft w:val="0"/>
      <w:marRight w:val="0"/>
      <w:marTop w:val="0"/>
      <w:marBottom w:val="0"/>
      <w:divBdr>
        <w:top w:val="none" w:sz="0" w:space="0" w:color="auto"/>
        <w:left w:val="none" w:sz="0" w:space="0" w:color="auto"/>
        <w:bottom w:val="none" w:sz="0" w:space="0" w:color="auto"/>
        <w:right w:val="none" w:sz="0" w:space="0" w:color="auto"/>
      </w:divBdr>
    </w:div>
    <w:div w:id="199053360">
      <w:bodyDiv w:val="1"/>
      <w:marLeft w:val="0"/>
      <w:marRight w:val="0"/>
      <w:marTop w:val="0"/>
      <w:marBottom w:val="0"/>
      <w:divBdr>
        <w:top w:val="none" w:sz="0" w:space="0" w:color="auto"/>
        <w:left w:val="none" w:sz="0" w:space="0" w:color="auto"/>
        <w:bottom w:val="none" w:sz="0" w:space="0" w:color="auto"/>
        <w:right w:val="none" w:sz="0" w:space="0" w:color="auto"/>
      </w:divBdr>
    </w:div>
    <w:div w:id="212353750">
      <w:bodyDiv w:val="1"/>
      <w:marLeft w:val="0"/>
      <w:marRight w:val="0"/>
      <w:marTop w:val="0"/>
      <w:marBottom w:val="0"/>
      <w:divBdr>
        <w:top w:val="none" w:sz="0" w:space="0" w:color="auto"/>
        <w:left w:val="none" w:sz="0" w:space="0" w:color="auto"/>
        <w:bottom w:val="none" w:sz="0" w:space="0" w:color="auto"/>
        <w:right w:val="none" w:sz="0" w:space="0" w:color="auto"/>
      </w:divBdr>
    </w:div>
    <w:div w:id="221215775">
      <w:bodyDiv w:val="1"/>
      <w:marLeft w:val="0"/>
      <w:marRight w:val="0"/>
      <w:marTop w:val="0"/>
      <w:marBottom w:val="0"/>
      <w:divBdr>
        <w:top w:val="none" w:sz="0" w:space="0" w:color="auto"/>
        <w:left w:val="none" w:sz="0" w:space="0" w:color="auto"/>
        <w:bottom w:val="none" w:sz="0" w:space="0" w:color="auto"/>
        <w:right w:val="none" w:sz="0" w:space="0" w:color="auto"/>
      </w:divBdr>
    </w:div>
    <w:div w:id="229274506">
      <w:bodyDiv w:val="1"/>
      <w:marLeft w:val="0"/>
      <w:marRight w:val="0"/>
      <w:marTop w:val="0"/>
      <w:marBottom w:val="0"/>
      <w:divBdr>
        <w:top w:val="none" w:sz="0" w:space="0" w:color="auto"/>
        <w:left w:val="none" w:sz="0" w:space="0" w:color="auto"/>
        <w:bottom w:val="none" w:sz="0" w:space="0" w:color="auto"/>
        <w:right w:val="none" w:sz="0" w:space="0" w:color="auto"/>
      </w:divBdr>
    </w:div>
    <w:div w:id="306907656">
      <w:bodyDiv w:val="1"/>
      <w:marLeft w:val="0"/>
      <w:marRight w:val="0"/>
      <w:marTop w:val="0"/>
      <w:marBottom w:val="0"/>
      <w:divBdr>
        <w:top w:val="none" w:sz="0" w:space="0" w:color="auto"/>
        <w:left w:val="none" w:sz="0" w:space="0" w:color="auto"/>
        <w:bottom w:val="none" w:sz="0" w:space="0" w:color="auto"/>
        <w:right w:val="none" w:sz="0" w:space="0" w:color="auto"/>
      </w:divBdr>
    </w:div>
    <w:div w:id="337274805">
      <w:bodyDiv w:val="1"/>
      <w:marLeft w:val="0"/>
      <w:marRight w:val="0"/>
      <w:marTop w:val="0"/>
      <w:marBottom w:val="0"/>
      <w:divBdr>
        <w:top w:val="none" w:sz="0" w:space="0" w:color="auto"/>
        <w:left w:val="none" w:sz="0" w:space="0" w:color="auto"/>
        <w:bottom w:val="none" w:sz="0" w:space="0" w:color="auto"/>
        <w:right w:val="none" w:sz="0" w:space="0" w:color="auto"/>
      </w:divBdr>
    </w:div>
    <w:div w:id="357321769">
      <w:bodyDiv w:val="1"/>
      <w:marLeft w:val="0"/>
      <w:marRight w:val="0"/>
      <w:marTop w:val="0"/>
      <w:marBottom w:val="0"/>
      <w:divBdr>
        <w:top w:val="none" w:sz="0" w:space="0" w:color="auto"/>
        <w:left w:val="none" w:sz="0" w:space="0" w:color="auto"/>
        <w:bottom w:val="none" w:sz="0" w:space="0" w:color="auto"/>
        <w:right w:val="none" w:sz="0" w:space="0" w:color="auto"/>
      </w:divBdr>
    </w:div>
    <w:div w:id="370151435">
      <w:bodyDiv w:val="1"/>
      <w:marLeft w:val="0"/>
      <w:marRight w:val="0"/>
      <w:marTop w:val="0"/>
      <w:marBottom w:val="0"/>
      <w:divBdr>
        <w:top w:val="none" w:sz="0" w:space="0" w:color="auto"/>
        <w:left w:val="none" w:sz="0" w:space="0" w:color="auto"/>
        <w:bottom w:val="none" w:sz="0" w:space="0" w:color="auto"/>
        <w:right w:val="none" w:sz="0" w:space="0" w:color="auto"/>
      </w:divBdr>
    </w:div>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7067">
      <w:bodyDiv w:val="1"/>
      <w:marLeft w:val="0"/>
      <w:marRight w:val="0"/>
      <w:marTop w:val="0"/>
      <w:marBottom w:val="0"/>
      <w:divBdr>
        <w:top w:val="none" w:sz="0" w:space="0" w:color="auto"/>
        <w:left w:val="none" w:sz="0" w:space="0" w:color="auto"/>
        <w:bottom w:val="none" w:sz="0" w:space="0" w:color="auto"/>
        <w:right w:val="none" w:sz="0" w:space="0" w:color="auto"/>
      </w:divBdr>
    </w:div>
    <w:div w:id="542405899">
      <w:bodyDiv w:val="1"/>
      <w:marLeft w:val="0"/>
      <w:marRight w:val="0"/>
      <w:marTop w:val="0"/>
      <w:marBottom w:val="0"/>
      <w:divBdr>
        <w:top w:val="none" w:sz="0" w:space="0" w:color="auto"/>
        <w:left w:val="none" w:sz="0" w:space="0" w:color="auto"/>
        <w:bottom w:val="none" w:sz="0" w:space="0" w:color="auto"/>
        <w:right w:val="none" w:sz="0" w:space="0" w:color="auto"/>
      </w:divBdr>
    </w:div>
    <w:div w:id="548223778">
      <w:bodyDiv w:val="1"/>
      <w:marLeft w:val="0"/>
      <w:marRight w:val="0"/>
      <w:marTop w:val="0"/>
      <w:marBottom w:val="0"/>
      <w:divBdr>
        <w:top w:val="none" w:sz="0" w:space="0" w:color="auto"/>
        <w:left w:val="none" w:sz="0" w:space="0" w:color="auto"/>
        <w:bottom w:val="none" w:sz="0" w:space="0" w:color="auto"/>
        <w:right w:val="none" w:sz="0" w:space="0" w:color="auto"/>
      </w:divBdr>
    </w:div>
    <w:div w:id="559294384">
      <w:bodyDiv w:val="1"/>
      <w:marLeft w:val="0"/>
      <w:marRight w:val="0"/>
      <w:marTop w:val="0"/>
      <w:marBottom w:val="0"/>
      <w:divBdr>
        <w:top w:val="none" w:sz="0" w:space="0" w:color="auto"/>
        <w:left w:val="none" w:sz="0" w:space="0" w:color="auto"/>
        <w:bottom w:val="none" w:sz="0" w:space="0" w:color="auto"/>
        <w:right w:val="none" w:sz="0" w:space="0" w:color="auto"/>
      </w:divBdr>
    </w:div>
    <w:div w:id="581913176">
      <w:bodyDiv w:val="1"/>
      <w:marLeft w:val="0"/>
      <w:marRight w:val="0"/>
      <w:marTop w:val="0"/>
      <w:marBottom w:val="0"/>
      <w:divBdr>
        <w:top w:val="none" w:sz="0" w:space="0" w:color="auto"/>
        <w:left w:val="none" w:sz="0" w:space="0" w:color="auto"/>
        <w:bottom w:val="none" w:sz="0" w:space="0" w:color="auto"/>
        <w:right w:val="none" w:sz="0" w:space="0" w:color="auto"/>
      </w:divBdr>
    </w:div>
    <w:div w:id="587275401">
      <w:bodyDiv w:val="1"/>
      <w:marLeft w:val="0"/>
      <w:marRight w:val="0"/>
      <w:marTop w:val="0"/>
      <w:marBottom w:val="0"/>
      <w:divBdr>
        <w:top w:val="none" w:sz="0" w:space="0" w:color="auto"/>
        <w:left w:val="none" w:sz="0" w:space="0" w:color="auto"/>
        <w:bottom w:val="none" w:sz="0" w:space="0" w:color="auto"/>
        <w:right w:val="none" w:sz="0" w:space="0" w:color="auto"/>
      </w:divBdr>
    </w:div>
    <w:div w:id="644549658">
      <w:bodyDiv w:val="1"/>
      <w:marLeft w:val="0"/>
      <w:marRight w:val="0"/>
      <w:marTop w:val="0"/>
      <w:marBottom w:val="0"/>
      <w:divBdr>
        <w:top w:val="none" w:sz="0" w:space="0" w:color="auto"/>
        <w:left w:val="none" w:sz="0" w:space="0" w:color="auto"/>
        <w:bottom w:val="none" w:sz="0" w:space="0" w:color="auto"/>
        <w:right w:val="none" w:sz="0" w:space="0" w:color="auto"/>
      </w:divBdr>
    </w:div>
    <w:div w:id="655304534">
      <w:bodyDiv w:val="1"/>
      <w:marLeft w:val="0"/>
      <w:marRight w:val="0"/>
      <w:marTop w:val="0"/>
      <w:marBottom w:val="0"/>
      <w:divBdr>
        <w:top w:val="none" w:sz="0" w:space="0" w:color="auto"/>
        <w:left w:val="none" w:sz="0" w:space="0" w:color="auto"/>
        <w:bottom w:val="none" w:sz="0" w:space="0" w:color="auto"/>
        <w:right w:val="none" w:sz="0" w:space="0" w:color="auto"/>
      </w:divBdr>
    </w:div>
    <w:div w:id="656689405">
      <w:bodyDiv w:val="1"/>
      <w:marLeft w:val="0"/>
      <w:marRight w:val="0"/>
      <w:marTop w:val="0"/>
      <w:marBottom w:val="0"/>
      <w:divBdr>
        <w:top w:val="none" w:sz="0" w:space="0" w:color="auto"/>
        <w:left w:val="none" w:sz="0" w:space="0" w:color="auto"/>
        <w:bottom w:val="none" w:sz="0" w:space="0" w:color="auto"/>
        <w:right w:val="none" w:sz="0" w:space="0" w:color="auto"/>
      </w:divBdr>
    </w:div>
    <w:div w:id="680669297">
      <w:bodyDiv w:val="1"/>
      <w:marLeft w:val="0"/>
      <w:marRight w:val="0"/>
      <w:marTop w:val="0"/>
      <w:marBottom w:val="0"/>
      <w:divBdr>
        <w:top w:val="none" w:sz="0" w:space="0" w:color="auto"/>
        <w:left w:val="none" w:sz="0" w:space="0" w:color="auto"/>
        <w:bottom w:val="none" w:sz="0" w:space="0" w:color="auto"/>
        <w:right w:val="none" w:sz="0" w:space="0" w:color="auto"/>
      </w:divBdr>
    </w:div>
    <w:div w:id="730269635">
      <w:bodyDiv w:val="1"/>
      <w:marLeft w:val="0"/>
      <w:marRight w:val="0"/>
      <w:marTop w:val="0"/>
      <w:marBottom w:val="0"/>
      <w:divBdr>
        <w:top w:val="none" w:sz="0" w:space="0" w:color="auto"/>
        <w:left w:val="none" w:sz="0" w:space="0" w:color="auto"/>
        <w:bottom w:val="none" w:sz="0" w:space="0" w:color="auto"/>
        <w:right w:val="none" w:sz="0" w:space="0" w:color="auto"/>
      </w:divBdr>
    </w:div>
    <w:div w:id="756444029">
      <w:bodyDiv w:val="1"/>
      <w:marLeft w:val="0"/>
      <w:marRight w:val="0"/>
      <w:marTop w:val="0"/>
      <w:marBottom w:val="0"/>
      <w:divBdr>
        <w:top w:val="none" w:sz="0" w:space="0" w:color="auto"/>
        <w:left w:val="none" w:sz="0" w:space="0" w:color="auto"/>
        <w:bottom w:val="none" w:sz="0" w:space="0" w:color="auto"/>
        <w:right w:val="none" w:sz="0" w:space="0" w:color="auto"/>
      </w:divBdr>
    </w:div>
    <w:div w:id="780803775">
      <w:bodyDiv w:val="1"/>
      <w:marLeft w:val="0"/>
      <w:marRight w:val="0"/>
      <w:marTop w:val="0"/>
      <w:marBottom w:val="0"/>
      <w:divBdr>
        <w:top w:val="none" w:sz="0" w:space="0" w:color="auto"/>
        <w:left w:val="none" w:sz="0" w:space="0" w:color="auto"/>
        <w:bottom w:val="none" w:sz="0" w:space="0" w:color="auto"/>
        <w:right w:val="none" w:sz="0" w:space="0" w:color="auto"/>
      </w:divBdr>
    </w:div>
    <w:div w:id="781657236">
      <w:bodyDiv w:val="1"/>
      <w:marLeft w:val="0"/>
      <w:marRight w:val="0"/>
      <w:marTop w:val="0"/>
      <w:marBottom w:val="0"/>
      <w:divBdr>
        <w:top w:val="none" w:sz="0" w:space="0" w:color="auto"/>
        <w:left w:val="none" w:sz="0" w:space="0" w:color="auto"/>
        <w:bottom w:val="none" w:sz="0" w:space="0" w:color="auto"/>
        <w:right w:val="none" w:sz="0" w:space="0" w:color="auto"/>
      </w:divBdr>
    </w:div>
    <w:div w:id="799111698">
      <w:bodyDiv w:val="1"/>
      <w:marLeft w:val="0"/>
      <w:marRight w:val="0"/>
      <w:marTop w:val="0"/>
      <w:marBottom w:val="0"/>
      <w:divBdr>
        <w:top w:val="none" w:sz="0" w:space="0" w:color="auto"/>
        <w:left w:val="none" w:sz="0" w:space="0" w:color="auto"/>
        <w:bottom w:val="none" w:sz="0" w:space="0" w:color="auto"/>
        <w:right w:val="none" w:sz="0" w:space="0" w:color="auto"/>
      </w:divBdr>
    </w:div>
    <w:div w:id="811485327">
      <w:bodyDiv w:val="1"/>
      <w:marLeft w:val="0"/>
      <w:marRight w:val="0"/>
      <w:marTop w:val="0"/>
      <w:marBottom w:val="0"/>
      <w:divBdr>
        <w:top w:val="none" w:sz="0" w:space="0" w:color="auto"/>
        <w:left w:val="none" w:sz="0" w:space="0" w:color="auto"/>
        <w:bottom w:val="none" w:sz="0" w:space="0" w:color="auto"/>
        <w:right w:val="none" w:sz="0" w:space="0" w:color="auto"/>
      </w:divBdr>
    </w:div>
    <w:div w:id="816992470">
      <w:bodyDiv w:val="1"/>
      <w:marLeft w:val="0"/>
      <w:marRight w:val="0"/>
      <w:marTop w:val="0"/>
      <w:marBottom w:val="0"/>
      <w:divBdr>
        <w:top w:val="none" w:sz="0" w:space="0" w:color="auto"/>
        <w:left w:val="none" w:sz="0" w:space="0" w:color="auto"/>
        <w:bottom w:val="none" w:sz="0" w:space="0" w:color="auto"/>
        <w:right w:val="none" w:sz="0" w:space="0" w:color="auto"/>
      </w:divBdr>
    </w:div>
    <w:div w:id="849297822">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67331290">
      <w:bodyDiv w:val="1"/>
      <w:marLeft w:val="0"/>
      <w:marRight w:val="0"/>
      <w:marTop w:val="0"/>
      <w:marBottom w:val="0"/>
      <w:divBdr>
        <w:top w:val="none" w:sz="0" w:space="0" w:color="auto"/>
        <w:left w:val="none" w:sz="0" w:space="0" w:color="auto"/>
        <w:bottom w:val="none" w:sz="0" w:space="0" w:color="auto"/>
        <w:right w:val="none" w:sz="0" w:space="0" w:color="auto"/>
      </w:divBdr>
    </w:div>
    <w:div w:id="907157842">
      <w:bodyDiv w:val="1"/>
      <w:marLeft w:val="0"/>
      <w:marRight w:val="0"/>
      <w:marTop w:val="0"/>
      <w:marBottom w:val="0"/>
      <w:divBdr>
        <w:top w:val="none" w:sz="0" w:space="0" w:color="auto"/>
        <w:left w:val="none" w:sz="0" w:space="0" w:color="auto"/>
        <w:bottom w:val="none" w:sz="0" w:space="0" w:color="auto"/>
        <w:right w:val="none" w:sz="0" w:space="0" w:color="auto"/>
      </w:divBdr>
    </w:div>
    <w:div w:id="908685763">
      <w:bodyDiv w:val="1"/>
      <w:marLeft w:val="0"/>
      <w:marRight w:val="0"/>
      <w:marTop w:val="0"/>
      <w:marBottom w:val="0"/>
      <w:divBdr>
        <w:top w:val="none" w:sz="0" w:space="0" w:color="auto"/>
        <w:left w:val="none" w:sz="0" w:space="0" w:color="auto"/>
        <w:bottom w:val="none" w:sz="0" w:space="0" w:color="auto"/>
        <w:right w:val="none" w:sz="0" w:space="0" w:color="auto"/>
      </w:divBdr>
    </w:div>
    <w:div w:id="926039090">
      <w:bodyDiv w:val="1"/>
      <w:marLeft w:val="0"/>
      <w:marRight w:val="0"/>
      <w:marTop w:val="0"/>
      <w:marBottom w:val="0"/>
      <w:divBdr>
        <w:top w:val="none" w:sz="0" w:space="0" w:color="auto"/>
        <w:left w:val="none" w:sz="0" w:space="0" w:color="auto"/>
        <w:bottom w:val="none" w:sz="0" w:space="0" w:color="auto"/>
        <w:right w:val="none" w:sz="0" w:space="0" w:color="auto"/>
      </w:divBdr>
    </w:div>
    <w:div w:id="942765180">
      <w:bodyDiv w:val="1"/>
      <w:marLeft w:val="0"/>
      <w:marRight w:val="0"/>
      <w:marTop w:val="0"/>
      <w:marBottom w:val="0"/>
      <w:divBdr>
        <w:top w:val="none" w:sz="0" w:space="0" w:color="auto"/>
        <w:left w:val="none" w:sz="0" w:space="0" w:color="auto"/>
        <w:bottom w:val="none" w:sz="0" w:space="0" w:color="auto"/>
        <w:right w:val="none" w:sz="0" w:space="0" w:color="auto"/>
      </w:divBdr>
    </w:div>
    <w:div w:id="980772312">
      <w:bodyDiv w:val="1"/>
      <w:marLeft w:val="0"/>
      <w:marRight w:val="0"/>
      <w:marTop w:val="0"/>
      <w:marBottom w:val="0"/>
      <w:divBdr>
        <w:top w:val="none" w:sz="0" w:space="0" w:color="auto"/>
        <w:left w:val="none" w:sz="0" w:space="0" w:color="auto"/>
        <w:bottom w:val="none" w:sz="0" w:space="0" w:color="auto"/>
        <w:right w:val="none" w:sz="0" w:space="0" w:color="auto"/>
      </w:divBdr>
    </w:div>
    <w:div w:id="1008674899">
      <w:bodyDiv w:val="1"/>
      <w:marLeft w:val="0"/>
      <w:marRight w:val="0"/>
      <w:marTop w:val="0"/>
      <w:marBottom w:val="0"/>
      <w:divBdr>
        <w:top w:val="none" w:sz="0" w:space="0" w:color="auto"/>
        <w:left w:val="none" w:sz="0" w:space="0" w:color="auto"/>
        <w:bottom w:val="none" w:sz="0" w:space="0" w:color="auto"/>
        <w:right w:val="none" w:sz="0" w:space="0" w:color="auto"/>
      </w:divBdr>
    </w:div>
    <w:div w:id="1051416907">
      <w:bodyDiv w:val="1"/>
      <w:marLeft w:val="0"/>
      <w:marRight w:val="0"/>
      <w:marTop w:val="0"/>
      <w:marBottom w:val="0"/>
      <w:divBdr>
        <w:top w:val="none" w:sz="0" w:space="0" w:color="auto"/>
        <w:left w:val="none" w:sz="0" w:space="0" w:color="auto"/>
        <w:bottom w:val="none" w:sz="0" w:space="0" w:color="auto"/>
        <w:right w:val="none" w:sz="0" w:space="0" w:color="auto"/>
      </w:divBdr>
    </w:div>
    <w:div w:id="1059014585">
      <w:bodyDiv w:val="1"/>
      <w:marLeft w:val="0"/>
      <w:marRight w:val="0"/>
      <w:marTop w:val="0"/>
      <w:marBottom w:val="0"/>
      <w:divBdr>
        <w:top w:val="none" w:sz="0" w:space="0" w:color="auto"/>
        <w:left w:val="none" w:sz="0" w:space="0" w:color="auto"/>
        <w:bottom w:val="none" w:sz="0" w:space="0" w:color="auto"/>
        <w:right w:val="none" w:sz="0" w:space="0" w:color="auto"/>
      </w:divBdr>
      <w:divsChild>
        <w:div w:id="995304658">
          <w:marLeft w:val="850"/>
          <w:marRight w:val="0"/>
          <w:marTop w:val="86"/>
          <w:marBottom w:val="0"/>
          <w:divBdr>
            <w:top w:val="none" w:sz="0" w:space="0" w:color="auto"/>
            <w:left w:val="none" w:sz="0" w:space="0" w:color="auto"/>
            <w:bottom w:val="none" w:sz="0" w:space="0" w:color="auto"/>
            <w:right w:val="none" w:sz="0" w:space="0" w:color="auto"/>
          </w:divBdr>
        </w:div>
        <w:div w:id="1052654163">
          <w:marLeft w:val="850"/>
          <w:marRight w:val="0"/>
          <w:marTop w:val="86"/>
          <w:marBottom w:val="0"/>
          <w:divBdr>
            <w:top w:val="none" w:sz="0" w:space="0" w:color="auto"/>
            <w:left w:val="none" w:sz="0" w:space="0" w:color="auto"/>
            <w:bottom w:val="none" w:sz="0" w:space="0" w:color="auto"/>
            <w:right w:val="none" w:sz="0" w:space="0" w:color="auto"/>
          </w:divBdr>
        </w:div>
        <w:div w:id="150410201">
          <w:marLeft w:val="850"/>
          <w:marRight w:val="0"/>
          <w:marTop w:val="86"/>
          <w:marBottom w:val="0"/>
          <w:divBdr>
            <w:top w:val="none" w:sz="0" w:space="0" w:color="auto"/>
            <w:left w:val="none" w:sz="0" w:space="0" w:color="auto"/>
            <w:bottom w:val="none" w:sz="0" w:space="0" w:color="auto"/>
            <w:right w:val="none" w:sz="0" w:space="0" w:color="auto"/>
          </w:divBdr>
        </w:div>
        <w:div w:id="945115415">
          <w:marLeft w:val="850"/>
          <w:marRight w:val="0"/>
          <w:marTop w:val="86"/>
          <w:marBottom w:val="0"/>
          <w:divBdr>
            <w:top w:val="none" w:sz="0" w:space="0" w:color="auto"/>
            <w:left w:val="none" w:sz="0" w:space="0" w:color="auto"/>
            <w:bottom w:val="none" w:sz="0" w:space="0" w:color="auto"/>
            <w:right w:val="none" w:sz="0" w:space="0" w:color="auto"/>
          </w:divBdr>
        </w:div>
        <w:div w:id="767847422">
          <w:marLeft w:val="850"/>
          <w:marRight w:val="0"/>
          <w:marTop w:val="86"/>
          <w:marBottom w:val="0"/>
          <w:divBdr>
            <w:top w:val="none" w:sz="0" w:space="0" w:color="auto"/>
            <w:left w:val="none" w:sz="0" w:space="0" w:color="auto"/>
            <w:bottom w:val="none" w:sz="0" w:space="0" w:color="auto"/>
            <w:right w:val="none" w:sz="0" w:space="0" w:color="auto"/>
          </w:divBdr>
        </w:div>
        <w:div w:id="429277321">
          <w:marLeft w:val="850"/>
          <w:marRight w:val="0"/>
          <w:marTop w:val="86"/>
          <w:marBottom w:val="0"/>
          <w:divBdr>
            <w:top w:val="none" w:sz="0" w:space="0" w:color="auto"/>
            <w:left w:val="none" w:sz="0" w:space="0" w:color="auto"/>
            <w:bottom w:val="none" w:sz="0" w:space="0" w:color="auto"/>
            <w:right w:val="none" w:sz="0" w:space="0" w:color="auto"/>
          </w:divBdr>
        </w:div>
        <w:div w:id="60252659">
          <w:marLeft w:val="850"/>
          <w:marRight w:val="0"/>
          <w:marTop w:val="86"/>
          <w:marBottom w:val="0"/>
          <w:divBdr>
            <w:top w:val="none" w:sz="0" w:space="0" w:color="auto"/>
            <w:left w:val="none" w:sz="0" w:space="0" w:color="auto"/>
            <w:bottom w:val="none" w:sz="0" w:space="0" w:color="auto"/>
            <w:right w:val="none" w:sz="0" w:space="0" w:color="auto"/>
          </w:divBdr>
        </w:div>
      </w:divsChild>
    </w:div>
    <w:div w:id="1065839863">
      <w:bodyDiv w:val="1"/>
      <w:marLeft w:val="0"/>
      <w:marRight w:val="0"/>
      <w:marTop w:val="0"/>
      <w:marBottom w:val="0"/>
      <w:divBdr>
        <w:top w:val="none" w:sz="0" w:space="0" w:color="auto"/>
        <w:left w:val="none" w:sz="0" w:space="0" w:color="auto"/>
        <w:bottom w:val="none" w:sz="0" w:space="0" w:color="auto"/>
        <w:right w:val="none" w:sz="0" w:space="0" w:color="auto"/>
      </w:divBdr>
    </w:div>
    <w:div w:id="1069690621">
      <w:bodyDiv w:val="1"/>
      <w:marLeft w:val="0"/>
      <w:marRight w:val="0"/>
      <w:marTop w:val="0"/>
      <w:marBottom w:val="0"/>
      <w:divBdr>
        <w:top w:val="none" w:sz="0" w:space="0" w:color="auto"/>
        <w:left w:val="none" w:sz="0" w:space="0" w:color="auto"/>
        <w:bottom w:val="none" w:sz="0" w:space="0" w:color="auto"/>
        <w:right w:val="none" w:sz="0" w:space="0" w:color="auto"/>
      </w:divBdr>
      <w:divsChild>
        <w:div w:id="803036895">
          <w:marLeft w:val="0"/>
          <w:marRight w:val="0"/>
          <w:marTop w:val="0"/>
          <w:marBottom w:val="0"/>
          <w:divBdr>
            <w:top w:val="none" w:sz="0" w:space="0" w:color="auto"/>
            <w:left w:val="none" w:sz="0" w:space="0" w:color="auto"/>
            <w:bottom w:val="none" w:sz="0" w:space="0" w:color="auto"/>
            <w:right w:val="none" w:sz="0" w:space="0" w:color="auto"/>
          </w:divBdr>
        </w:div>
      </w:divsChild>
    </w:div>
    <w:div w:id="1108113757">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9422">
      <w:bodyDiv w:val="1"/>
      <w:marLeft w:val="0"/>
      <w:marRight w:val="0"/>
      <w:marTop w:val="0"/>
      <w:marBottom w:val="0"/>
      <w:divBdr>
        <w:top w:val="none" w:sz="0" w:space="0" w:color="auto"/>
        <w:left w:val="none" w:sz="0" w:space="0" w:color="auto"/>
        <w:bottom w:val="none" w:sz="0" w:space="0" w:color="auto"/>
        <w:right w:val="none" w:sz="0" w:space="0" w:color="auto"/>
      </w:divBdr>
    </w:div>
    <w:div w:id="1158618922">
      <w:bodyDiv w:val="1"/>
      <w:marLeft w:val="0"/>
      <w:marRight w:val="0"/>
      <w:marTop w:val="0"/>
      <w:marBottom w:val="0"/>
      <w:divBdr>
        <w:top w:val="none" w:sz="0" w:space="0" w:color="auto"/>
        <w:left w:val="none" w:sz="0" w:space="0" w:color="auto"/>
        <w:bottom w:val="none" w:sz="0" w:space="0" w:color="auto"/>
        <w:right w:val="none" w:sz="0" w:space="0" w:color="auto"/>
      </w:divBdr>
    </w:div>
    <w:div w:id="1224826230">
      <w:bodyDiv w:val="1"/>
      <w:marLeft w:val="0"/>
      <w:marRight w:val="0"/>
      <w:marTop w:val="0"/>
      <w:marBottom w:val="0"/>
      <w:divBdr>
        <w:top w:val="none" w:sz="0" w:space="0" w:color="auto"/>
        <w:left w:val="none" w:sz="0" w:space="0" w:color="auto"/>
        <w:bottom w:val="none" w:sz="0" w:space="0" w:color="auto"/>
        <w:right w:val="none" w:sz="0" w:space="0" w:color="auto"/>
      </w:divBdr>
    </w:div>
    <w:div w:id="1266423269">
      <w:bodyDiv w:val="1"/>
      <w:marLeft w:val="0"/>
      <w:marRight w:val="0"/>
      <w:marTop w:val="0"/>
      <w:marBottom w:val="0"/>
      <w:divBdr>
        <w:top w:val="none" w:sz="0" w:space="0" w:color="auto"/>
        <w:left w:val="none" w:sz="0" w:space="0" w:color="auto"/>
        <w:bottom w:val="none" w:sz="0" w:space="0" w:color="auto"/>
        <w:right w:val="none" w:sz="0" w:space="0" w:color="auto"/>
      </w:divBdr>
    </w:div>
    <w:div w:id="1314873563">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324892577">
      <w:bodyDiv w:val="1"/>
      <w:marLeft w:val="0"/>
      <w:marRight w:val="0"/>
      <w:marTop w:val="0"/>
      <w:marBottom w:val="0"/>
      <w:divBdr>
        <w:top w:val="none" w:sz="0" w:space="0" w:color="auto"/>
        <w:left w:val="none" w:sz="0" w:space="0" w:color="auto"/>
        <w:bottom w:val="none" w:sz="0" w:space="0" w:color="auto"/>
        <w:right w:val="none" w:sz="0" w:space="0" w:color="auto"/>
      </w:divBdr>
    </w:div>
    <w:div w:id="1350137273">
      <w:bodyDiv w:val="1"/>
      <w:marLeft w:val="0"/>
      <w:marRight w:val="0"/>
      <w:marTop w:val="0"/>
      <w:marBottom w:val="0"/>
      <w:divBdr>
        <w:top w:val="none" w:sz="0" w:space="0" w:color="auto"/>
        <w:left w:val="none" w:sz="0" w:space="0" w:color="auto"/>
        <w:bottom w:val="none" w:sz="0" w:space="0" w:color="auto"/>
        <w:right w:val="none" w:sz="0" w:space="0" w:color="auto"/>
      </w:divBdr>
    </w:div>
    <w:div w:id="1402436783">
      <w:bodyDiv w:val="1"/>
      <w:marLeft w:val="0"/>
      <w:marRight w:val="0"/>
      <w:marTop w:val="0"/>
      <w:marBottom w:val="0"/>
      <w:divBdr>
        <w:top w:val="none" w:sz="0" w:space="0" w:color="auto"/>
        <w:left w:val="none" w:sz="0" w:space="0" w:color="auto"/>
        <w:bottom w:val="none" w:sz="0" w:space="0" w:color="auto"/>
        <w:right w:val="none" w:sz="0" w:space="0" w:color="auto"/>
      </w:divBdr>
    </w:div>
    <w:div w:id="1417554618">
      <w:bodyDiv w:val="1"/>
      <w:marLeft w:val="0"/>
      <w:marRight w:val="0"/>
      <w:marTop w:val="0"/>
      <w:marBottom w:val="0"/>
      <w:divBdr>
        <w:top w:val="none" w:sz="0" w:space="0" w:color="auto"/>
        <w:left w:val="none" w:sz="0" w:space="0" w:color="auto"/>
        <w:bottom w:val="none" w:sz="0" w:space="0" w:color="auto"/>
        <w:right w:val="none" w:sz="0" w:space="0" w:color="auto"/>
      </w:divBdr>
    </w:div>
    <w:div w:id="1491402832">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4272">
      <w:bodyDiv w:val="1"/>
      <w:marLeft w:val="0"/>
      <w:marRight w:val="0"/>
      <w:marTop w:val="0"/>
      <w:marBottom w:val="0"/>
      <w:divBdr>
        <w:top w:val="none" w:sz="0" w:space="0" w:color="auto"/>
        <w:left w:val="none" w:sz="0" w:space="0" w:color="auto"/>
        <w:bottom w:val="none" w:sz="0" w:space="0" w:color="auto"/>
        <w:right w:val="none" w:sz="0" w:space="0" w:color="auto"/>
      </w:divBdr>
    </w:div>
    <w:div w:id="1550999136">
      <w:bodyDiv w:val="1"/>
      <w:marLeft w:val="0"/>
      <w:marRight w:val="0"/>
      <w:marTop w:val="0"/>
      <w:marBottom w:val="0"/>
      <w:divBdr>
        <w:top w:val="none" w:sz="0" w:space="0" w:color="auto"/>
        <w:left w:val="none" w:sz="0" w:space="0" w:color="auto"/>
        <w:bottom w:val="none" w:sz="0" w:space="0" w:color="auto"/>
        <w:right w:val="none" w:sz="0" w:space="0" w:color="auto"/>
      </w:divBdr>
    </w:div>
    <w:div w:id="1560895853">
      <w:bodyDiv w:val="1"/>
      <w:marLeft w:val="0"/>
      <w:marRight w:val="0"/>
      <w:marTop w:val="0"/>
      <w:marBottom w:val="0"/>
      <w:divBdr>
        <w:top w:val="none" w:sz="0" w:space="0" w:color="auto"/>
        <w:left w:val="none" w:sz="0" w:space="0" w:color="auto"/>
        <w:bottom w:val="none" w:sz="0" w:space="0" w:color="auto"/>
        <w:right w:val="none" w:sz="0" w:space="0" w:color="auto"/>
      </w:divBdr>
    </w:div>
    <w:div w:id="1572428436">
      <w:bodyDiv w:val="1"/>
      <w:marLeft w:val="0"/>
      <w:marRight w:val="0"/>
      <w:marTop w:val="0"/>
      <w:marBottom w:val="0"/>
      <w:divBdr>
        <w:top w:val="none" w:sz="0" w:space="0" w:color="auto"/>
        <w:left w:val="none" w:sz="0" w:space="0" w:color="auto"/>
        <w:bottom w:val="none" w:sz="0" w:space="0" w:color="auto"/>
        <w:right w:val="none" w:sz="0" w:space="0" w:color="auto"/>
      </w:divBdr>
    </w:div>
    <w:div w:id="1645233704">
      <w:bodyDiv w:val="1"/>
      <w:marLeft w:val="0"/>
      <w:marRight w:val="0"/>
      <w:marTop w:val="0"/>
      <w:marBottom w:val="0"/>
      <w:divBdr>
        <w:top w:val="none" w:sz="0" w:space="0" w:color="auto"/>
        <w:left w:val="none" w:sz="0" w:space="0" w:color="auto"/>
        <w:bottom w:val="none" w:sz="0" w:space="0" w:color="auto"/>
        <w:right w:val="none" w:sz="0" w:space="0" w:color="auto"/>
      </w:divBdr>
    </w:div>
    <w:div w:id="1662924148">
      <w:bodyDiv w:val="1"/>
      <w:marLeft w:val="0"/>
      <w:marRight w:val="0"/>
      <w:marTop w:val="0"/>
      <w:marBottom w:val="0"/>
      <w:divBdr>
        <w:top w:val="none" w:sz="0" w:space="0" w:color="auto"/>
        <w:left w:val="none" w:sz="0" w:space="0" w:color="auto"/>
        <w:bottom w:val="none" w:sz="0" w:space="0" w:color="auto"/>
        <w:right w:val="none" w:sz="0" w:space="0" w:color="auto"/>
      </w:divBdr>
    </w:div>
    <w:div w:id="1709181045">
      <w:bodyDiv w:val="1"/>
      <w:marLeft w:val="0"/>
      <w:marRight w:val="0"/>
      <w:marTop w:val="0"/>
      <w:marBottom w:val="0"/>
      <w:divBdr>
        <w:top w:val="none" w:sz="0" w:space="0" w:color="auto"/>
        <w:left w:val="none" w:sz="0" w:space="0" w:color="auto"/>
        <w:bottom w:val="none" w:sz="0" w:space="0" w:color="auto"/>
        <w:right w:val="none" w:sz="0" w:space="0" w:color="auto"/>
      </w:divBdr>
    </w:div>
    <w:div w:id="1736511273">
      <w:bodyDiv w:val="1"/>
      <w:marLeft w:val="0"/>
      <w:marRight w:val="0"/>
      <w:marTop w:val="0"/>
      <w:marBottom w:val="0"/>
      <w:divBdr>
        <w:top w:val="none" w:sz="0" w:space="0" w:color="auto"/>
        <w:left w:val="none" w:sz="0" w:space="0" w:color="auto"/>
        <w:bottom w:val="none" w:sz="0" w:space="0" w:color="auto"/>
        <w:right w:val="none" w:sz="0" w:space="0" w:color="auto"/>
      </w:divBdr>
    </w:div>
    <w:div w:id="1740401199">
      <w:bodyDiv w:val="1"/>
      <w:marLeft w:val="0"/>
      <w:marRight w:val="0"/>
      <w:marTop w:val="0"/>
      <w:marBottom w:val="0"/>
      <w:divBdr>
        <w:top w:val="none" w:sz="0" w:space="0" w:color="auto"/>
        <w:left w:val="none" w:sz="0" w:space="0" w:color="auto"/>
        <w:bottom w:val="none" w:sz="0" w:space="0" w:color="auto"/>
        <w:right w:val="none" w:sz="0" w:space="0" w:color="auto"/>
      </w:divBdr>
    </w:div>
    <w:div w:id="1749570218">
      <w:bodyDiv w:val="1"/>
      <w:marLeft w:val="0"/>
      <w:marRight w:val="0"/>
      <w:marTop w:val="0"/>
      <w:marBottom w:val="0"/>
      <w:divBdr>
        <w:top w:val="none" w:sz="0" w:space="0" w:color="auto"/>
        <w:left w:val="none" w:sz="0" w:space="0" w:color="auto"/>
        <w:bottom w:val="none" w:sz="0" w:space="0" w:color="auto"/>
        <w:right w:val="none" w:sz="0" w:space="0" w:color="auto"/>
      </w:divBdr>
    </w:div>
    <w:div w:id="1919485566">
      <w:bodyDiv w:val="1"/>
      <w:marLeft w:val="0"/>
      <w:marRight w:val="0"/>
      <w:marTop w:val="0"/>
      <w:marBottom w:val="0"/>
      <w:divBdr>
        <w:top w:val="none" w:sz="0" w:space="0" w:color="auto"/>
        <w:left w:val="none" w:sz="0" w:space="0" w:color="auto"/>
        <w:bottom w:val="none" w:sz="0" w:space="0" w:color="auto"/>
        <w:right w:val="none" w:sz="0" w:space="0" w:color="auto"/>
      </w:divBdr>
    </w:div>
    <w:div w:id="1924071490">
      <w:bodyDiv w:val="1"/>
      <w:marLeft w:val="0"/>
      <w:marRight w:val="0"/>
      <w:marTop w:val="0"/>
      <w:marBottom w:val="0"/>
      <w:divBdr>
        <w:top w:val="none" w:sz="0" w:space="0" w:color="auto"/>
        <w:left w:val="none" w:sz="0" w:space="0" w:color="auto"/>
        <w:bottom w:val="none" w:sz="0" w:space="0" w:color="auto"/>
        <w:right w:val="none" w:sz="0" w:space="0" w:color="auto"/>
      </w:divBdr>
    </w:div>
    <w:div w:id="1945963923">
      <w:bodyDiv w:val="1"/>
      <w:marLeft w:val="0"/>
      <w:marRight w:val="0"/>
      <w:marTop w:val="0"/>
      <w:marBottom w:val="0"/>
      <w:divBdr>
        <w:top w:val="none" w:sz="0" w:space="0" w:color="auto"/>
        <w:left w:val="none" w:sz="0" w:space="0" w:color="auto"/>
        <w:bottom w:val="none" w:sz="0" w:space="0" w:color="auto"/>
        <w:right w:val="none" w:sz="0" w:space="0" w:color="auto"/>
      </w:divBdr>
    </w:div>
    <w:div w:id="1950041275">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4875">
      <w:bodyDiv w:val="1"/>
      <w:marLeft w:val="0"/>
      <w:marRight w:val="0"/>
      <w:marTop w:val="0"/>
      <w:marBottom w:val="0"/>
      <w:divBdr>
        <w:top w:val="none" w:sz="0" w:space="0" w:color="auto"/>
        <w:left w:val="none" w:sz="0" w:space="0" w:color="auto"/>
        <w:bottom w:val="none" w:sz="0" w:space="0" w:color="auto"/>
        <w:right w:val="none" w:sz="0" w:space="0" w:color="auto"/>
      </w:divBdr>
    </w:div>
    <w:div w:id="21128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1042-A1EF-4CF1-AE4B-7BAE3A0ECD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Dugagjin Sokoli</dc:creator>
  <keywords/>
  <dc:description/>
  <lastModifiedBy>Agim Prokshaj</lastModifiedBy>
  <revision>19</revision>
  <dcterms:created xsi:type="dcterms:W3CDTF">2024-02-11T12:11:00.0000000Z</dcterms:created>
  <dcterms:modified xsi:type="dcterms:W3CDTF">2024-05-29T20:58:38.1491476Z</dcterms:modified>
</coreProperties>
</file>