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73"/>
        <w:gridCol w:w="3122"/>
        <w:gridCol w:w="1240"/>
        <w:gridCol w:w="1460"/>
        <w:gridCol w:w="1440"/>
      </w:tblGrid>
      <w:tr w:rsidR="000E23FB" w14:paraId="364294B8" w14:textId="77777777" w:rsidTr="000E23FB">
        <w:tc>
          <w:tcPr>
            <w:tcW w:w="227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BCFF553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Subject</w:t>
            </w:r>
          </w:p>
          <w:p w14:paraId="34033424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7262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9F40B63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2265CBA7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TECHNOLOGY FOR THE PRODUCTION OF NON-ALCOHOLIC AND SOFT DRINKS </w:t>
            </w:r>
          </w:p>
        </w:tc>
      </w:tr>
      <w:tr w:rsidR="000E23FB" w14:paraId="36CF1C25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3502286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244933B1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Type</w:t>
            </w:r>
          </w:p>
          <w:p w14:paraId="2750CBF1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1ACB0B2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Semester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90375D4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ECTS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4CC25B3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Code</w:t>
            </w:r>
          </w:p>
        </w:tc>
      </w:tr>
      <w:tr w:rsidR="000E23FB" w14:paraId="734F537A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277824C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DCE62B1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Obligatory (O)</w:t>
            </w:r>
          </w:p>
          <w:p w14:paraId="71AD0C45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6BCA988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EC080A0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A135923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  <w:tr w:rsidR="000E23FB" w14:paraId="1CA4088E" w14:textId="77777777" w:rsidTr="000E23FB">
        <w:trPr>
          <w:trHeight w:hRule="exact" w:val="288"/>
        </w:trPr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45425F43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Lecturer</w:t>
            </w:r>
          </w:p>
        </w:tc>
        <w:tc>
          <w:tcPr>
            <w:tcW w:w="7262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1E4D7591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Vlora Rama, Dr. Sc.</w:t>
            </w:r>
          </w:p>
        </w:tc>
      </w:tr>
      <w:tr w:rsidR="000E23FB" w14:paraId="476A9419" w14:textId="77777777" w:rsidTr="000E23FB">
        <w:trPr>
          <w:trHeight w:hRule="exact" w:val="288"/>
        </w:trPr>
        <w:tc>
          <w:tcPr>
            <w:tcW w:w="227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5BE8F0FF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Assistant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1272566F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Aulona Sfishta, MSc..</w:t>
            </w:r>
          </w:p>
        </w:tc>
      </w:tr>
      <w:tr w:rsidR="000E23FB" w14:paraId="79E28769" w14:textId="77777777" w:rsidTr="000E23FB">
        <w:trPr>
          <w:trHeight w:hRule="exact" w:val="288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EC070A0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Tutor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7AD9965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  <w:tr w:rsidR="000E23FB" w14:paraId="2550BF9F" w14:textId="77777777" w:rsidTr="000E23FB">
        <w:trPr>
          <w:trHeight w:val="2699"/>
        </w:trPr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271D18B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Goals and objectives</w:t>
            </w:r>
          </w:p>
        </w:tc>
        <w:tc>
          <w:tcPr>
            <w:tcW w:w="726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380617D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4F28E7C1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The course covers: Soft drinks (basic characteristics and importance), classification</w:t>
            </w:r>
          </w:p>
          <w:p w14:paraId="6F4FC4CE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and separation of soft drinks and refreshing, content and nutritional values of non-</w:t>
            </w:r>
          </w:p>
          <w:p w14:paraId="623E100A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alcoholic beverages, raw material for production of soft drinks and refreshing,</w:t>
            </w:r>
          </w:p>
          <w:p w14:paraId="01FA3D8F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adjuvants, water used for the production of soft drinks and refreshing, sweeteners used</w:t>
            </w:r>
          </w:p>
          <w:p w14:paraId="781835F7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for production of soft drinks and refreshing, preparation of syrup from sugar- the</w:t>
            </w:r>
          </w:p>
          <w:p w14:paraId="53DB4C94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process, adjuvants for soft drinks and refreshments. Conservation of soft drinks and</w:t>
            </w:r>
          </w:p>
          <w:p w14:paraId="1F15A04F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refreshing, technological processes for production of juices and soft drinks, packaging</w:t>
            </w:r>
          </w:p>
          <w:p w14:paraId="1BB3C8AC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and storage of non-alcoholic beverages, hygiene of the manufacturer environment,</w:t>
            </w:r>
          </w:p>
          <w:p w14:paraId="5B263D62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hygiene solvents, disinfectants, laws and regulations, quality control of soft drinks and</w:t>
            </w:r>
          </w:p>
          <w:p w14:paraId="650DBCB4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refreshments.</w:t>
            </w:r>
          </w:p>
          <w:p w14:paraId="5B0D3901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  <w:tr w:rsidR="000E23FB" w14:paraId="527F5884" w14:textId="77777777" w:rsidTr="000E23FB"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25D3EB97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Expected results</w:t>
            </w:r>
          </w:p>
        </w:tc>
        <w:tc>
          <w:tcPr>
            <w:tcW w:w="726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E01B581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329CF1CD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  <w:t>After completing the course, students will be able to recognize trends of the leading</w:t>
            </w:r>
          </w:p>
          <w:p w14:paraId="49F51A71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  <w:t>products in the soft and non-alcoholic drinks; get familiar with the principles and</w:t>
            </w:r>
          </w:p>
          <w:p w14:paraId="5B043A24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  <w:t>equipment operations in the manufacturing industry of non-alcoholic beverages, know</w:t>
            </w:r>
          </w:p>
          <w:p w14:paraId="4C374FCB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  <w:t>the various stages of the production process; identify various problems on the provision</w:t>
            </w:r>
          </w:p>
          <w:p w14:paraId="00FCFAFD" w14:textId="77777777" w:rsidR="000E23FB" w:rsidRDefault="000E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  <w:t>of raw materials, critical point control and the quality of final product. Interpret the legal</w:t>
            </w:r>
          </w:p>
          <w:p w14:paraId="04356008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 w:bidi="en-US"/>
              </w:rPr>
              <w:t>regulations and norms.</w:t>
            </w:r>
          </w:p>
          <w:p w14:paraId="0EB1B527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  <w:tr w:rsidR="000E23FB" w14:paraId="7F2CCE48" w14:textId="77777777" w:rsidTr="000E23FB">
        <w:trPr>
          <w:trHeight w:hRule="exact" w:val="288"/>
        </w:trPr>
        <w:tc>
          <w:tcPr>
            <w:tcW w:w="227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7A739520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Content</w:t>
            </w:r>
          </w:p>
        </w:tc>
        <w:tc>
          <w:tcPr>
            <w:tcW w:w="5822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3F2CE27D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Weekly plan</w:t>
            </w:r>
          </w:p>
        </w:tc>
        <w:tc>
          <w:tcPr>
            <w:tcW w:w="144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37F9A49C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Week</w:t>
            </w:r>
          </w:p>
        </w:tc>
      </w:tr>
      <w:tr w:rsidR="000E23FB" w14:paraId="2F46604D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4F2A9A6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632B22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Introduction, non-alcoholic beverages (basic characteristics and importance)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37A8B80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</w:t>
            </w:r>
          </w:p>
        </w:tc>
      </w:tr>
      <w:tr w:rsidR="000E23FB" w14:paraId="5A667E7A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9E949A8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BB8A26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Classification of non-alcoholic and soft drinks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6AF9EA8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</w:tr>
      <w:tr w:rsidR="000E23FB" w14:paraId="2CC69D79" w14:textId="77777777" w:rsidTr="000E23FB">
        <w:trPr>
          <w:trHeight w:hRule="exact" w:val="432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90EFA4B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A4DF45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Content and nutritional values of non-alcoholic and soft drinks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616339B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3</w:t>
            </w:r>
          </w:p>
        </w:tc>
      </w:tr>
      <w:tr w:rsidR="000E23FB" w14:paraId="6C1F573C" w14:textId="77777777" w:rsidTr="000E23FB">
        <w:trPr>
          <w:trHeight w:hRule="exact" w:val="54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A93EE77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3E51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Primary raw materials for the production of non-alcoholic and soft drinks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DD3A9A0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4</w:t>
            </w:r>
          </w:p>
        </w:tc>
      </w:tr>
      <w:tr w:rsidR="000E23FB" w14:paraId="1F83CC85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962793C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9D95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Auxiliariy materials for the production of non-alcoholic and soft drinks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1972C1C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5</w:t>
            </w:r>
          </w:p>
        </w:tc>
      </w:tr>
      <w:tr w:rsidR="000E23FB" w14:paraId="54949161" w14:textId="77777777" w:rsidTr="000E23FB">
        <w:trPr>
          <w:trHeight w:hRule="exact" w:val="459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E49D373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41AC8C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Water and its quality for the production of non-alcoholic and soft drinks, sweeteners in the production of non-alcoholic and soft drinks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F8536D0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6</w:t>
            </w:r>
          </w:p>
        </w:tc>
      </w:tr>
      <w:tr w:rsidR="000E23FB" w14:paraId="30632DBF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29A2731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E6901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The first exam</w:t>
            </w:r>
          </w:p>
          <w:p w14:paraId="456F1BE9" w14:textId="77777777" w:rsidR="000E23FB" w:rsidRDefault="000E23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1</w:t>
            </w:r>
          </w:p>
          <w:p w14:paraId="528E9D99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4440DC43" w14:textId="77777777" w:rsidR="000E23FB" w:rsidRDefault="000E23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Colloquium 1</w:t>
            </w:r>
          </w:p>
          <w:p w14:paraId="074EBC7A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2A14865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  <w:tr w:rsidR="000E23FB" w14:paraId="7FE21873" w14:textId="77777777" w:rsidTr="000E23FB">
        <w:trPr>
          <w:trHeight w:hRule="exact" w:val="99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7DED752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743F2" w14:textId="77777777" w:rsidR="000E23FB" w:rsidRDefault="000E23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Colloquium 1</w:t>
            </w:r>
          </w:p>
          <w:p w14:paraId="2AF68EFB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4FD7F498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Preparation of syrup from sugar, the method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ACF5B03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7</w:t>
            </w:r>
          </w:p>
          <w:p w14:paraId="6FE35C3A" w14:textId="77777777" w:rsidR="000E23FB" w:rsidRDefault="000E2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00560A9F" w14:textId="77777777" w:rsidR="000E23FB" w:rsidRDefault="000E2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8</w:t>
            </w:r>
          </w:p>
        </w:tc>
      </w:tr>
      <w:tr w:rsidR="000E23FB" w14:paraId="6CC27CD9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FD0F7CE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BF5DA6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Additives in the production of non-alcoholic and soft drinks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E786B8A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9</w:t>
            </w:r>
          </w:p>
        </w:tc>
      </w:tr>
      <w:tr w:rsidR="000E23FB" w14:paraId="5723D0B1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C3C8A70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E366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Preservation of non-alcoholic and soft drinks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2FB8B83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10</w:t>
            </w:r>
          </w:p>
        </w:tc>
      </w:tr>
      <w:tr w:rsidR="000E23FB" w14:paraId="27416BF9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40A07AC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D4FE24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Production of non-alcoholic and soft drinks, technological processes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9268ED0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11</w:t>
            </w:r>
          </w:p>
        </w:tc>
      </w:tr>
      <w:tr w:rsidR="000E23FB" w14:paraId="77161636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3D801F5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CFC6F4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Packaging and storage of non-alcoholic and soft drinks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E106C43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12</w:t>
            </w:r>
          </w:p>
        </w:tc>
      </w:tr>
      <w:tr w:rsidR="000E23FB" w14:paraId="29CD9C12" w14:textId="77777777" w:rsidTr="000E23FB">
        <w:trPr>
          <w:trHeight w:hRule="exact" w:val="504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55F0796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B2C39C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Production environment hygiene, hygienic solutions, disinfectants during the production of non-alcoholic and soft drinks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A070166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13</w:t>
            </w:r>
          </w:p>
        </w:tc>
      </w:tr>
      <w:tr w:rsidR="000E23FB" w14:paraId="163FEF6E" w14:textId="77777777" w:rsidTr="000E23FB">
        <w:trPr>
          <w:trHeight w:hRule="exact" w:val="53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FE9153C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08F91" w14:textId="77777777" w:rsidR="000E23FB" w:rsidRDefault="000E23FB">
            <w:pPr>
              <w:spacing w:after="0"/>
              <w:ind w:right="-42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Laws, regulations, quality control of non-alcoholic and soft drinks</w:t>
            </w:r>
          </w:p>
          <w:p w14:paraId="30F06F50" w14:textId="77777777" w:rsidR="000E23FB" w:rsidRDefault="000E23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Colloquium 2</w:t>
            </w:r>
          </w:p>
          <w:p w14:paraId="12EB2E66" w14:textId="77777777" w:rsidR="000E23FB" w:rsidRDefault="000E23FB">
            <w:pPr>
              <w:spacing w:after="0"/>
              <w:ind w:right="-42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5FCCD4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6D41CFAF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14</w:t>
            </w:r>
          </w:p>
          <w:p w14:paraId="10C95148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  <w:tr w:rsidR="000E23FB" w14:paraId="7F5FE291" w14:textId="77777777" w:rsidTr="000E23F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DD1123F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48B5D912" w14:textId="77777777" w:rsidR="000E23FB" w:rsidRDefault="000E23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The second exam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03556DBF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15</w:t>
            </w:r>
          </w:p>
        </w:tc>
      </w:tr>
      <w:tr w:rsidR="000E23FB" w14:paraId="49616F5B" w14:textId="77777777" w:rsidTr="000E23FB"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1C83DF00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Literature/References</w:t>
            </w:r>
          </w:p>
        </w:tc>
        <w:tc>
          <w:tcPr>
            <w:tcW w:w="726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A0EB308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70F6FDF0" w14:textId="77777777" w:rsidR="000E23FB" w:rsidRDefault="000E23FB" w:rsidP="008638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Nagy, S., Chin Shu Chem, Shaw, P.E. (1993) Fruit Juice Processing and Technology and Science Inc. Auburndale, Florida, 1993;</w:t>
            </w:r>
          </w:p>
          <w:p w14:paraId="4E78DDB1" w14:textId="77777777" w:rsidR="000E23FB" w:rsidRDefault="000E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       2.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ab/>
              <w:t>Die herstellung von Fruchtsaftgetrenken-Rother,I-1975;</w:t>
            </w:r>
          </w:p>
          <w:p w14:paraId="0DDDB2BC" w14:textId="77777777" w:rsidR="000E23FB" w:rsidRDefault="000E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       3.  Ashurst, P.R. (1995) Production and packaging of non-carbonated</w:t>
            </w:r>
          </w:p>
          <w:p w14:paraId="0D1E8B33" w14:textId="77777777" w:rsidR="000E23FB" w:rsidRDefault="000E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            fruit juices and fruit beverages, Blackie Academic &amp;amp; Professional,</w:t>
            </w:r>
          </w:p>
          <w:p w14:paraId="67CEE024" w14:textId="77777777" w:rsidR="000E23FB" w:rsidRDefault="000E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            London;</w:t>
            </w:r>
          </w:p>
          <w:p w14:paraId="0679C343" w14:textId="77777777" w:rsidR="000E23FB" w:rsidRDefault="000E23FB" w:rsidP="008638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Tehnologija i oborudovanie proizvodstva bezalkoholnih napitkov Rudolf V.V. 1969;</w:t>
            </w:r>
          </w:p>
          <w:p w14:paraId="08449053" w14:textId="77777777" w:rsidR="000E23FB" w:rsidRDefault="000E23FB" w:rsidP="008638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Prodhimi i pijeve joalkoolike dhe freskuese ( skriptë e autorizuar, Dr.Renata Kongoli-Titanë).</w:t>
            </w:r>
          </w:p>
        </w:tc>
      </w:tr>
      <w:tr w:rsidR="000E23FB" w14:paraId="37275764" w14:textId="77777777" w:rsidTr="000E23FB"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9F9E088" w14:textId="77777777" w:rsidR="000E23FB" w:rsidRDefault="000E2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Contact information</w:t>
            </w:r>
          </w:p>
        </w:tc>
        <w:tc>
          <w:tcPr>
            <w:tcW w:w="726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2279F84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051F6A31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vlora.rama</w:t>
              </w:r>
              <w:r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t>@ubt-uni.net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2139881C" w14:textId="77777777" w:rsidR="000E23FB" w:rsidRDefault="000E2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6406220B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E2F48"/>
    <w:multiLevelType w:val="hybridMultilevel"/>
    <w:tmpl w:val="72ACB058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1B90"/>
    <w:multiLevelType w:val="hybridMultilevel"/>
    <w:tmpl w:val="DDEE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78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12893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D8"/>
    <w:rsid w:val="000E23FB"/>
    <w:rsid w:val="002F71EA"/>
    <w:rsid w:val="005407D8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61EFC-24B0-4515-8E76-51CCC3D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F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ora.ram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2024-03-28T14:37:00Z</dcterms:created>
  <dcterms:modified xsi:type="dcterms:W3CDTF">2024-03-28T14:37:00Z</dcterms:modified>
</cp:coreProperties>
</file>