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5"/>
        <w:gridCol w:w="2325"/>
        <w:gridCol w:w="1567"/>
        <w:gridCol w:w="1524"/>
        <w:gridCol w:w="1683"/>
      </w:tblGrid>
      <w:tr w:rsidR="00162E30" w14:paraId="150F57B3" w14:textId="77777777" w:rsidTr="00162E30">
        <w:trPr>
          <w:trHeight w:val="570"/>
        </w:trPr>
        <w:tc>
          <w:tcPr>
            <w:tcW w:w="2245"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542D8C9A"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Subject</w:t>
            </w:r>
            <w:r>
              <w:rPr>
                <w:rFonts w:ascii="Times New Roman" w:eastAsia="Times New Roman" w:hAnsi="Times New Roman" w:cs="Times New Roman"/>
                <w:color w:val="000000"/>
                <w:sz w:val="20"/>
                <w:szCs w:val="20"/>
              </w:rPr>
              <w:t> </w:t>
            </w:r>
          </w:p>
          <w:p w14:paraId="7277C510"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7099" w:type="dxa"/>
            <w:gridSpan w:val="4"/>
            <w:tcBorders>
              <w:top w:val="single" w:sz="6" w:space="0" w:color="7F7F7F"/>
              <w:left w:val="single" w:sz="6" w:space="0" w:color="7F7F7F"/>
              <w:bottom w:val="nil"/>
              <w:right w:val="single" w:sz="6" w:space="0" w:color="7F7F7F"/>
            </w:tcBorders>
            <w:vAlign w:val="center"/>
            <w:hideMark/>
          </w:tcPr>
          <w:p w14:paraId="77CFDDD6"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ORGANIC CHEMISTRY</w:t>
            </w:r>
            <w:r>
              <w:rPr>
                <w:rFonts w:ascii="Times New Roman" w:eastAsia="Times New Roman" w:hAnsi="Times New Roman" w:cs="Times New Roman"/>
                <w:sz w:val="20"/>
                <w:szCs w:val="20"/>
              </w:rPr>
              <w:t> </w:t>
            </w:r>
          </w:p>
          <w:p w14:paraId="7C7E51A6"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162E30" w14:paraId="3B8544C4" w14:textId="77777777" w:rsidTr="00162E30">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08A43464" w14:textId="77777777" w:rsidR="00162E30" w:rsidRDefault="00162E30">
            <w:pPr>
              <w:spacing w:after="0"/>
              <w:rPr>
                <w:rFonts w:ascii="Times New Roman" w:eastAsia="Times New Roman" w:hAnsi="Times New Roman" w:cs="Times New Roman"/>
                <w:sz w:val="20"/>
                <w:szCs w:val="20"/>
              </w:rPr>
            </w:pPr>
          </w:p>
        </w:tc>
        <w:tc>
          <w:tcPr>
            <w:tcW w:w="2325" w:type="dxa"/>
            <w:tcBorders>
              <w:top w:val="nil"/>
              <w:left w:val="single" w:sz="6" w:space="0" w:color="7F7F7F"/>
              <w:bottom w:val="nil"/>
              <w:right w:val="nil"/>
            </w:tcBorders>
            <w:shd w:val="clear" w:color="auto" w:fill="F2F2F2"/>
            <w:vAlign w:val="center"/>
            <w:hideMark/>
          </w:tcPr>
          <w:p w14:paraId="1E7A82F3"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                     Type  </w:t>
            </w:r>
            <w:r>
              <w:rPr>
                <w:rFonts w:ascii="Times New Roman" w:eastAsia="Times New Roman" w:hAnsi="Times New Roman" w:cs="Times New Roman"/>
                <w:color w:val="000000"/>
                <w:sz w:val="20"/>
                <w:szCs w:val="20"/>
              </w:rPr>
              <w:t> </w:t>
            </w:r>
          </w:p>
          <w:p w14:paraId="5CFE549B"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567" w:type="dxa"/>
            <w:tcBorders>
              <w:top w:val="nil"/>
              <w:left w:val="nil"/>
              <w:bottom w:val="nil"/>
              <w:right w:val="nil"/>
            </w:tcBorders>
            <w:shd w:val="clear" w:color="auto" w:fill="F2F2F2"/>
            <w:vAlign w:val="center"/>
            <w:hideMark/>
          </w:tcPr>
          <w:p w14:paraId="24009E38"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Semester</w:t>
            </w:r>
            <w:r>
              <w:rPr>
                <w:rFonts w:ascii="Times New Roman" w:eastAsia="Times New Roman" w:hAnsi="Times New Roman" w:cs="Times New Roman"/>
                <w:color w:val="000000"/>
                <w:sz w:val="20"/>
                <w:szCs w:val="20"/>
              </w:rPr>
              <w:t> </w:t>
            </w:r>
          </w:p>
        </w:tc>
        <w:tc>
          <w:tcPr>
            <w:tcW w:w="1524" w:type="dxa"/>
            <w:tcBorders>
              <w:top w:val="nil"/>
              <w:left w:val="nil"/>
              <w:bottom w:val="nil"/>
              <w:right w:val="nil"/>
            </w:tcBorders>
            <w:shd w:val="clear" w:color="auto" w:fill="F2F2F2"/>
            <w:vAlign w:val="center"/>
            <w:hideMark/>
          </w:tcPr>
          <w:p w14:paraId="46C29100"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ECTS</w:t>
            </w:r>
            <w:r>
              <w:rPr>
                <w:rFonts w:ascii="Times New Roman" w:eastAsia="Times New Roman" w:hAnsi="Times New Roman" w:cs="Times New Roman"/>
                <w:color w:val="000000"/>
                <w:sz w:val="20"/>
                <w:szCs w:val="20"/>
              </w:rPr>
              <w:t> </w:t>
            </w:r>
          </w:p>
        </w:tc>
        <w:tc>
          <w:tcPr>
            <w:tcW w:w="1683" w:type="dxa"/>
            <w:tcBorders>
              <w:top w:val="nil"/>
              <w:left w:val="nil"/>
              <w:bottom w:val="nil"/>
              <w:right w:val="single" w:sz="6" w:space="0" w:color="7F7F7F"/>
            </w:tcBorders>
            <w:shd w:val="clear" w:color="auto" w:fill="F2F2F2"/>
            <w:vAlign w:val="center"/>
            <w:hideMark/>
          </w:tcPr>
          <w:p w14:paraId="314191DB"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Cod</w:t>
            </w:r>
            <w:r>
              <w:rPr>
                <w:rFonts w:ascii="Times New Roman" w:eastAsia="Times New Roman" w:hAnsi="Times New Roman" w:cs="Times New Roman"/>
                <w:color w:val="000000"/>
                <w:sz w:val="20"/>
                <w:szCs w:val="20"/>
              </w:rPr>
              <w:t> </w:t>
            </w:r>
          </w:p>
        </w:tc>
      </w:tr>
      <w:tr w:rsidR="00162E30" w14:paraId="0DA11C2C" w14:textId="77777777" w:rsidTr="00162E30">
        <w:trPr>
          <w:trHeight w:val="270"/>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02ABF49D" w14:textId="77777777" w:rsidR="00162E30" w:rsidRDefault="00162E30">
            <w:pPr>
              <w:spacing w:after="0"/>
              <w:rPr>
                <w:rFonts w:ascii="Times New Roman" w:eastAsia="Times New Roman" w:hAnsi="Times New Roman" w:cs="Times New Roman"/>
                <w:sz w:val="20"/>
                <w:szCs w:val="20"/>
              </w:rPr>
            </w:pPr>
          </w:p>
        </w:tc>
        <w:tc>
          <w:tcPr>
            <w:tcW w:w="2325" w:type="dxa"/>
            <w:tcBorders>
              <w:top w:val="nil"/>
              <w:left w:val="single" w:sz="6" w:space="0" w:color="7F7F7F"/>
              <w:bottom w:val="single" w:sz="6" w:space="0" w:color="7F7F7F"/>
              <w:right w:val="nil"/>
            </w:tcBorders>
            <w:vAlign w:val="center"/>
            <w:hideMark/>
          </w:tcPr>
          <w:p w14:paraId="19D3E39C"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404040"/>
                <w:sz w:val="20"/>
                <w:szCs w:val="20"/>
                <w:lang w:val="en-GB"/>
              </w:rPr>
              <w:t>                             O</w:t>
            </w:r>
            <w:r>
              <w:rPr>
                <w:rFonts w:ascii="Times New Roman" w:eastAsia="Times New Roman" w:hAnsi="Times New Roman" w:cs="Times New Roman"/>
                <w:color w:val="404040"/>
                <w:sz w:val="20"/>
                <w:szCs w:val="20"/>
              </w:rPr>
              <w:t> </w:t>
            </w:r>
          </w:p>
          <w:p w14:paraId="70CF9078"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567" w:type="dxa"/>
            <w:tcBorders>
              <w:top w:val="nil"/>
              <w:left w:val="nil"/>
              <w:bottom w:val="single" w:sz="6" w:space="0" w:color="7F7F7F"/>
              <w:right w:val="nil"/>
            </w:tcBorders>
            <w:vAlign w:val="center"/>
            <w:hideMark/>
          </w:tcPr>
          <w:p w14:paraId="65E6304C"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404040"/>
                <w:sz w:val="20"/>
                <w:szCs w:val="20"/>
                <w:lang w:val="en-GB"/>
              </w:rPr>
              <w:t>                2</w:t>
            </w:r>
            <w:r>
              <w:rPr>
                <w:rFonts w:ascii="Times New Roman" w:eastAsia="Times New Roman" w:hAnsi="Times New Roman" w:cs="Times New Roman"/>
                <w:color w:val="404040"/>
                <w:sz w:val="20"/>
                <w:szCs w:val="20"/>
              </w:rPr>
              <w:t> </w:t>
            </w:r>
          </w:p>
        </w:tc>
        <w:tc>
          <w:tcPr>
            <w:tcW w:w="1524" w:type="dxa"/>
            <w:tcBorders>
              <w:top w:val="nil"/>
              <w:left w:val="nil"/>
              <w:bottom w:val="single" w:sz="6" w:space="0" w:color="7F7F7F"/>
              <w:right w:val="nil"/>
            </w:tcBorders>
            <w:vAlign w:val="center"/>
            <w:hideMark/>
          </w:tcPr>
          <w:p w14:paraId="4AD7B23E"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404040"/>
                <w:sz w:val="20"/>
                <w:szCs w:val="20"/>
                <w:lang w:val="en-GB"/>
              </w:rPr>
              <w:t>             4 (2+2)</w:t>
            </w:r>
            <w:r>
              <w:rPr>
                <w:rFonts w:ascii="Times New Roman" w:eastAsia="Times New Roman" w:hAnsi="Times New Roman" w:cs="Times New Roman"/>
                <w:color w:val="404040"/>
                <w:sz w:val="20"/>
                <w:szCs w:val="20"/>
              </w:rPr>
              <w:t> </w:t>
            </w:r>
          </w:p>
        </w:tc>
        <w:tc>
          <w:tcPr>
            <w:tcW w:w="1683" w:type="dxa"/>
            <w:tcBorders>
              <w:top w:val="nil"/>
              <w:left w:val="nil"/>
              <w:bottom w:val="single" w:sz="6" w:space="0" w:color="7F7F7F"/>
              <w:right w:val="single" w:sz="6" w:space="0" w:color="7F7F7F"/>
            </w:tcBorders>
            <w:vAlign w:val="center"/>
            <w:hideMark/>
          </w:tcPr>
          <w:p w14:paraId="4FDDDE2C"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404040"/>
                <w:sz w:val="20"/>
                <w:szCs w:val="20"/>
                <w:lang w:val="en-GB"/>
              </w:rPr>
              <w:t>      </w:t>
            </w:r>
            <w:r>
              <w:rPr>
                <w:rFonts w:ascii="Times New Roman" w:eastAsia="Times New Roman" w:hAnsi="Times New Roman" w:cs="Times New Roman"/>
                <w:color w:val="404040"/>
                <w:sz w:val="20"/>
                <w:szCs w:val="20"/>
              </w:rPr>
              <w:t> 130OCH151</w:t>
            </w:r>
          </w:p>
        </w:tc>
      </w:tr>
      <w:tr w:rsidR="00162E30" w14:paraId="3B22B68F" w14:textId="77777777" w:rsidTr="00162E30">
        <w:trPr>
          <w:trHeight w:val="705"/>
        </w:trPr>
        <w:tc>
          <w:tcPr>
            <w:tcW w:w="2245" w:type="dxa"/>
            <w:tcBorders>
              <w:top w:val="single" w:sz="6" w:space="0" w:color="7F7F7F"/>
              <w:left w:val="single" w:sz="6" w:space="0" w:color="7F7F7F"/>
              <w:bottom w:val="nil"/>
              <w:right w:val="nil"/>
            </w:tcBorders>
            <w:shd w:val="clear" w:color="auto" w:fill="D9E2F3"/>
            <w:vAlign w:val="center"/>
            <w:hideMark/>
          </w:tcPr>
          <w:p w14:paraId="78C283D2"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 xml:space="preserve">Course </w:t>
            </w:r>
            <w:proofErr w:type="spellStart"/>
            <w:r>
              <w:rPr>
                <w:rFonts w:ascii="Times New Roman" w:eastAsia="Times New Roman" w:hAnsi="Times New Roman" w:cs="Times New Roman"/>
                <w:b/>
                <w:bCs/>
                <w:color w:val="000000"/>
                <w:sz w:val="20"/>
                <w:szCs w:val="20"/>
                <w:lang w:val="en-GB"/>
              </w:rPr>
              <w:t>Lecturet</w:t>
            </w:r>
            <w:proofErr w:type="spellEnd"/>
            <w:r>
              <w:rPr>
                <w:rFonts w:ascii="Times New Roman" w:eastAsia="Times New Roman" w:hAnsi="Times New Roman" w:cs="Times New Roman"/>
                <w:color w:val="000000"/>
                <w:sz w:val="20"/>
                <w:szCs w:val="20"/>
              </w:rPr>
              <w:t> </w:t>
            </w:r>
          </w:p>
        </w:tc>
        <w:tc>
          <w:tcPr>
            <w:tcW w:w="7099" w:type="dxa"/>
            <w:gridSpan w:val="4"/>
            <w:tcBorders>
              <w:top w:val="single" w:sz="6" w:space="0" w:color="7F7F7F"/>
              <w:left w:val="nil"/>
              <w:bottom w:val="nil"/>
              <w:right w:val="single" w:sz="6" w:space="0" w:color="7F7F7F"/>
            </w:tcBorders>
            <w:vAlign w:val="center"/>
            <w:hideMark/>
          </w:tcPr>
          <w:p w14:paraId="59480633" w14:textId="77777777" w:rsidR="00162E30" w:rsidRDefault="00162E30">
            <w:pPr>
              <w:spacing w:after="0" w:line="240"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bCs/>
                <w:color w:val="000000"/>
                <w:sz w:val="20"/>
                <w:szCs w:val="20"/>
                <w:lang w:val="en-GB"/>
              </w:rPr>
              <w:t xml:space="preserve">Prof. </w:t>
            </w:r>
            <w:proofErr w:type="spellStart"/>
            <w:r>
              <w:rPr>
                <w:rFonts w:ascii="Times New Roman" w:eastAsia="Times New Roman" w:hAnsi="Times New Roman" w:cs="Times New Roman"/>
                <w:b/>
                <w:bCs/>
                <w:color w:val="000000"/>
                <w:sz w:val="20"/>
                <w:szCs w:val="20"/>
                <w:lang w:val="en-GB"/>
              </w:rPr>
              <w:t>Dr.</w:t>
            </w:r>
            <w:proofErr w:type="spellEnd"/>
            <w:r>
              <w:rPr>
                <w:rFonts w:ascii="Times New Roman" w:eastAsia="Times New Roman" w:hAnsi="Times New Roman" w:cs="Times New Roman"/>
                <w:b/>
                <w:bCs/>
                <w:color w:val="000000"/>
                <w:sz w:val="20"/>
                <w:szCs w:val="20"/>
                <w:lang w:val="en-GB"/>
              </w:rPr>
              <w:t xml:space="preserve"> Suzana Aliu</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Prof. </w:t>
            </w:r>
            <w:proofErr w:type="spellStart"/>
            <w:r>
              <w:rPr>
                <w:rFonts w:ascii="Times New Roman" w:eastAsia="Times New Roman" w:hAnsi="Times New Roman" w:cs="Times New Roman"/>
                <w:b/>
                <w:color w:val="000000"/>
                <w:sz w:val="20"/>
                <w:szCs w:val="20"/>
              </w:rPr>
              <w:t>Asoc</w:t>
            </w:r>
            <w:proofErr w:type="spellEnd"/>
            <w:r>
              <w:rPr>
                <w:rFonts w:ascii="Times New Roman" w:eastAsia="Times New Roman" w:hAnsi="Times New Roman" w:cs="Times New Roman"/>
                <w:b/>
                <w:color w:val="000000"/>
                <w:sz w:val="20"/>
                <w:szCs w:val="20"/>
              </w:rPr>
              <w:t xml:space="preserve">. Dr. </w:t>
            </w:r>
            <w:proofErr w:type="spellStart"/>
            <w:r>
              <w:rPr>
                <w:rFonts w:ascii="Times New Roman" w:eastAsia="Times New Roman" w:hAnsi="Times New Roman" w:cs="Times New Roman"/>
                <w:b/>
                <w:color w:val="000000"/>
                <w:sz w:val="20"/>
                <w:szCs w:val="20"/>
              </w:rPr>
              <w:t>Hyrije</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Koraqi</w:t>
            </w:r>
            <w:proofErr w:type="spellEnd"/>
          </w:p>
        </w:tc>
      </w:tr>
      <w:tr w:rsidR="00162E30" w14:paraId="4E88A503" w14:textId="77777777" w:rsidTr="00162E30">
        <w:trPr>
          <w:trHeight w:val="795"/>
        </w:trPr>
        <w:tc>
          <w:tcPr>
            <w:tcW w:w="2245" w:type="dxa"/>
            <w:tcBorders>
              <w:top w:val="nil"/>
              <w:left w:val="single" w:sz="6" w:space="0" w:color="7F7F7F"/>
              <w:bottom w:val="nil"/>
              <w:right w:val="nil"/>
            </w:tcBorders>
            <w:shd w:val="clear" w:color="auto" w:fill="D9E2F3"/>
            <w:vAlign w:val="center"/>
            <w:hideMark/>
          </w:tcPr>
          <w:p w14:paraId="3DC2523B"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Course Assistant</w:t>
            </w:r>
            <w:r>
              <w:rPr>
                <w:rFonts w:ascii="Times New Roman" w:eastAsia="Times New Roman" w:hAnsi="Times New Roman" w:cs="Times New Roman"/>
                <w:color w:val="000000"/>
                <w:sz w:val="20"/>
                <w:szCs w:val="20"/>
              </w:rPr>
              <w:t> </w:t>
            </w:r>
          </w:p>
        </w:tc>
        <w:tc>
          <w:tcPr>
            <w:tcW w:w="7099" w:type="dxa"/>
            <w:gridSpan w:val="4"/>
            <w:tcBorders>
              <w:top w:val="nil"/>
              <w:left w:val="nil"/>
              <w:bottom w:val="nil"/>
              <w:right w:val="single" w:sz="6" w:space="0" w:color="7F7F7F"/>
            </w:tcBorders>
            <w:vAlign w:val="center"/>
            <w:hideMark/>
          </w:tcPr>
          <w:p w14:paraId="62D989CF" w14:textId="77777777" w:rsidR="00162E30" w:rsidRDefault="00162E30">
            <w:pPr>
              <w:rPr>
                <w:rFonts w:ascii="Times New Roman" w:eastAsia="Times New Roman" w:hAnsi="Times New Roman" w:cs="Times New Roman"/>
                <w:sz w:val="20"/>
                <w:szCs w:val="20"/>
              </w:rPr>
            </w:pPr>
          </w:p>
        </w:tc>
      </w:tr>
      <w:tr w:rsidR="00162E30" w14:paraId="761E5294" w14:textId="77777777" w:rsidTr="00162E30">
        <w:trPr>
          <w:trHeight w:val="285"/>
        </w:trPr>
        <w:tc>
          <w:tcPr>
            <w:tcW w:w="2245" w:type="dxa"/>
            <w:tcBorders>
              <w:top w:val="nil"/>
              <w:left w:val="single" w:sz="6" w:space="0" w:color="7F7F7F"/>
              <w:bottom w:val="single" w:sz="6" w:space="0" w:color="7F7F7F"/>
              <w:right w:val="nil"/>
            </w:tcBorders>
            <w:shd w:val="clear" w:color="auto" w:fill="D9E2F3"/>
            <w:vAlign w:val="center"/>
            <w:hideMark/>
          </w:tcPr>
          <w:p w14:paraId="6B2F439F"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Course Tutor</w:t>
            </w:r>
            <w:r>
              <w:rPr>
                <w:rFonts w:ascii="Times New Roman" w:eastAsia="Times New Roman" w:hAnsi="Times New Roman" w:cs="Times New Roman"/>
                <w:color w:val="000000"/>
                <w:sz w:val="20"/>
                <w:szCs w:val="20"/>
              </w:rPr>
              <w:t> </w:t>
            </w:r>
          </w:p>
        </w:tc>
        <w:tc>
          <w:tcPr>
            <w:tcW w:w="7099" w:type="dxa"/>
            <w:gridSpan w:val="4"/>
            <w:tcBorders>
              <w:top w:val="nil"/>
              <w:left w:val="nil"/>
              <w:bottom w:val="single" w:sz="6" w:space="0" w:color="7F7F7F"/>
              <w:right w:val="single" w:sz="6" w:space="0" w:color="7F7F7F"/>
            </w:tcBorders>
            <w:vAlign w:val="center"/>
            <w:hideMark/>
          </w:tcPr>
          <w:p w14:paraId="0F421B4F"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162E30" w14:paraId="7D741614" w14:textId="77777777" w:rsidTr="00162E30">
        <w:trPr>
          <w:trHeight w:val="3735"/>
        </w:trPr>
        <w:tc>
          <w:tcPr>
            <w:tcW w:w="2245" w:type="dxa"/>
            <w:tcBorders>
              <w:top w:val="single" w:sz="6" w:space="0" w:color="7F7F7F"/>
              <w:left w:val="single" w:sz="6" w:space="0" w:color="7F7F7F"/>
              <w:bottom w:val="single" w:sz="6" w:space="0" w:color="7F7F7F"/>
              <w:right w:val="nil"/>
            </w:tcBorders>
            <w:shd w:val="clear" w:color="auto" w:fill="D9E2F3"/>
            <w:vAlign w:val="center"/>
            <w:hideMark/>
          </w:tcPr>
          <w:p w14:paraId="0452F067"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Aims and Objectives</w:t>
            </w:r>
            <w:r>
              <w:rPr>
                <w:rFonts w:ascii="Times New Roman" w:eastAsia="Times New Roman" w:hAnsi="Times New Roman" w:cs="Times New Roman"/>
                <w:sz w:val="20"/>
                <w:szCs w:val="20"/>
              </w:rPr>
              <w:t> </w:t>
            </w:r>
          </w:p>
        </w:tc>
        <w:tc>
          <w:tcPr>
            <w:tcW w:w="7099" w:type="dxa"/>
            <w:gridSpan w:val="4"/>
            <w:tcBorders>
              <w:top w:val="single" w:sz="6" w:space="0" w:color="7F7F7F"/>
              <w:left w:val="nil"/>
              <w:bottom w:val="single" w:sz="6" w:space="0" w:color="7F7F7F"/>
              <w:right w:val="single" w:sz="6" w:space="0" w:color="7F7F7F"/>
            </w:tcBorders>
            <w:hideMark/>
          </w:tcPr>
          <w:p w14:paraId="7CDD63F9"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 xml:space="preserve">The subject of organic chemistry will enable students to gain general knowledge about the structure and properties of organic compounds, to name organic compounds according to the JUPAC Nomenclature, to distinguish alkanes (structure, production and reactions), alkyl halides (structure , production and reactions), organometallic compounds, alkenes (structure, production and reactions), stereochemistry, alkynes (structure, production and reactions), dienes (structure, production and reactions), alicyclic hydrocarbons (structure, production and reactions) and aromatic hydrocarbons (structure, production and reactions). It will also enable students to distinguish organic compounds based on functional groups such as alcohols, phenols, aldehydes, ketones, carboxylic acids, amines, as well as </w:t>
            </w:r>
            <w:proofErr w:type="spellStart"/>
            <w:r>
              <w:rPr>
                <w:rFonts w:ascii="Times New Roman" w:eastAsia="Times New Roman" w:hAnsi="Times New Roman" w:cs="Times New Roman"/>
                <w:sz w:val="20"/>
                <w:szCs w:val="20"/>
                <w:lang w:val="en"/>
              </w:rPr>
              <w:t>biocompounds</w:t>
            </w:r>
            <w:proofErr w:type="spellEnd"/>
            <w:r>
              <w:rPr>
                <w:rFonts w:ascii="Times New Roman" w:eastAsia="Times New Roman" w:hAnsi="Times New Roman" w:cs="Times New Roman"/>
                <w:sz w:val="20"/>
                <w:szCs w:val="20"/>
                <w:lang w:val="en"/>
              </w:rPr>
              <w:t xml:space="preserve">: lipids, waxes, soaps, carbon </w:t>
            </w:r>
            <w:proofErr w:type="gramStart"/>
            <w:r>
              <w:rPr>
                <w:rFonts w:ascii="Times New Roman" w:eastAsia="Times New Roman" w:hAnsi="Times New Roman" w:cs="Times New Roman"/>
                <w:sz w:val="20"/>
                <w:szCs w:val="20"/>
                <w:lang w:val="en"/>
              </w:rPr>
              <w:t>hydrates ,</w:t>
            </w:r>
            <w:proofErr w:type="gramEnd"/>
            <w:r>
              <w:rPr>
                <w:rFonts w:ascii="Times New Roman" w:eastAsia="Times New Roman" w:hAnsi="Times New Roman" w:cs="Times New Roman"/>
                <w:sz w:val="20"/>
                <w:szCs w:val="20"/>
                <w:lang w:val="en"/>
              </w:rPr>
              <w:t xml:space="preserve"> amino acids (peptide bond) and proteins.</w:t>
            </w:r>
            <w:r>
              <w:rPr>
                <w:rFonts w:ascii="Times New Roman" w:eastAsia="Times New Roman" w:hAnsi="Times New Roman" w:cs="Times New Roman"/>
                <w:sz w:val="20"/>
                <w:szCs w:val="20"/>
              </w:rPr>
              <w:t> </w:t>
            </w:r>
          </w:p>
          <w:p w14:paraId="54514F60"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5F02E5"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i/>
                <w:iCs/>
                <w:sz w:val="20"/>
                <w:szCs w:val="20"/>
                <w:lang w:val="en"/>
              </w:rPr>
              <w:t>Laboratory experiments related to the above topics will include laboratory techniques, synthesis and spectroscopic characterization of organic compounds.</w:t>
            </w:r>
            <w:r>
              <w:rPr>
                <w:rFonts w:ascii="Times New Roman" w:eastAsia="Times New Roman" w:hAnsi="Times New Roman" w:cs="Times New Roman"/>
                <w:sz w:val="20"/>
                <w:szCs w:val="20"/>
              </w:rPr>
              <w:t> </w:t>
            </w:r>
          </w:p>
          <w:p w14:paraId="2DFEF00C"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284BC292"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162E30" w14:paraId="7B2D0EDA" w14:textId="77777777" w:rsidTr="00162E30">
        <w:trPr>
          <w:trHeight w:val="1785"/>
        </w:trPr>
        <w:tc>
          <w:tcPr>
            <w:tcW w:w="2245" w:type="dxa"/>
            <w:tcBorders>
              <w:top w:val="single" w:sz="6" w:space="0" w:color="7F7F7F"/>
              <w:left w:val="single" w:sz="6" w:space="0" w:color="7F7F7F"/>
              <w:bottom w:val="single" w:sz="6" w:space="0" w:color="7F7F7F"/>
              <w:right w:val="nil"/>
            </w:tcBorders>
            <w:shd w:val="clear" w:color="auto" w:fill="D9E2F3"/>
            <w:vAlign w:val="center"/>
            <w:hideMark/>
          </w:tcPr>
          <w:p w14:paraId="69800290"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Learning outcomes</w:t>
            </w:r>
            <w:r>
              <w:rPr>
                <w:rFonts w:ascii="Times New Roman" w:eastAsia="Times New Roman" w:hAnsi="Times New Roman" w:cs="Times New Roman"/>
                <w:sz w:val="20"/>
                <w:szCs w:val="20"/>
              </w:rPr>
              <w:t>  </w:t>
            </w:r>
          </w:p>
          <w:p w14:paraId="6EEF2D8B"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7099" w:type="dxa"/>
            <w:gridSpan w:val="4"/>
            <w:tcBorders>
              <w:top w:val="single" w:sz="6" w:space="0" w:color="7F7F7F"/>
              <w:left w:val="nil"/>
              <w:bottom w:val="single" w:sz="6" w:space="0" w:color="7F7F7F"/>
              <w:right w:val="single" w:sz="6" w:space="0" w:color="7F7F7F"/>
            </w:tcBorders>
            <w:hideMark/>
          </w:tcPr>
          <w:p w14:paraId="68B32887"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C26A6C6"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i/>
                <w:iCs/>
                <w:sz w:val="20"/>
                <w:szCs w:val="20"/>
                <w:lang w:val="en"/>
              </w:rPr>
              <w:t>After completing this course (subject), the student will be able to:</w:t>
            </w:r>
            <w:r>
              <w:rPr>
                <w:rFonts w:ascii="Times New Roman" w:eastAsia="Times New Roman" w:hAnsi="Times New Roman" w:cs="Times New Roman"/>
                <w:sz w:val="20"/>
                <w:szCs w:val="20"/>
              </w:rPr>
              <w:t> </w:t>
            </w:r>
          </w:p>
          <w:p w14:paraId="31D8CAB4"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64E52DE2"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 xml:space="preserve">In organic chemistry, to get knowledge about the preferred material and literature, isomers, classification of organic compounds, Hydrocarbons (alkanes, alkenes, alkynes, dienes), alicyclic compounds, alkyl halides, </w:t>
            </w:r>
            <w:proofErr w:type="spellStart"/>
            <w:r>
              <w:rPr>
                <w:rFonts w:ascii="Times New Roman" w:eastAsia="Times New Roman" w:hAnsi="Times New Roman" w:cs="Times New Roman"/>
                <w:sz w:val="20"/>
                <w:szCs w:val="20"/>
                <w:lang w:val="en"/>
              </w:rPr>
              <w:t>Grinard's</w:t>
            </w:r>
            <w:proofErr w:type="spellEnd"/>
            <w:r>
              <w:rPr>
                <w:rFonts w:ascii="Times New Roman" w:eastAsia="Times New Roman" w:hAnsi="Times New Roman" w:cs="Times New Roman"/>
                <w:sz w:val="20"/>
                <w:szCs w:val="20"/>
                <w:lang w:val="en"/>
              </w:rPr>
              <w:t xml:space="preserve"> reagents, organic compounds that possess oxygen (alcohols and phenols, ethers, aldehydes and ketones, organic compounds that have oxygen in their nucleus (carboxylic acids), derivatives of carboxylic acids, carbon hydrates, amines, lipids, amino acids and proteins, recapitulation of all matter from organic chemistry and exam preparation.</w:t>
            </w:r>
            <w:r>
              <w:rPr>
                <w:rFonts w:ascii="Times New Roman" w:eastAsia="Times New Roman" w:hAnsi="Times New Roman" w:cs="Times New Roman"/>
                <w:sz w:val="20"/>
                <w:szCs w:val="20"/>
              </w:rPr>
              <w:t> </w:t>
            </w:r>
          </w:p>
          <w:p w14:paraId="471E36C7"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6D285DE9"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0A7A9E2"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162E30" w14:paraId="5E01F64F" w14:textId="77777777" w:rsidTr="00162E30">
        <w:trPr>
          <w:trHeight w:val="5835"/>
        </w:trPr>
        <w:tc>
          <w:tcPr>
            <w:tcW w:w="2245" w:type="dxa"/>
            <w:tcBorders>
              <w:top w:val="single" w:sz="6" w:space="0" w:color="7F7F7F"/>
              <w:left w:val="single" w:sz="6" w:space="0" w:color="7F7F7F"/>
              <w:bottom w:val="single" w:sz="6" w:space="0" w:color="7F7F7F"/>
              <w:right w:val="nil"/>
            </w:tcBorders>
            <w:shd w:val="clear" w:color="auto" w:fill="D9E2F3"/>
            <w:vAlign w:val="center"/>
            <w:hideMark/>
          </w:tcPr>
          <w:p w14:paraId="0A9FB38A"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lastRenderedPageBreak/>
              <w:t>Alignment of Course’s Learning Outcomes to Programs Learning Outcomes.</w:t>
            </w:r>
            <w:r>
              <w:rPr>
                <w:rFonts w:ascii="Times New Roman" w:eastAsia="Times New Roman" w:hAnsi="Times New Roman" w:cs="Times New Roman"/>
                <w:sz w:val="20"/>
                <w:szCs w:val="20"/>
              </w:rPr>
              <w:t>  </w:t>
            </w:r>
          </w:p>
          <w:p w14:paraId="2BB76FCE"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7099" w:type="dxa"/>
            <w:gridSpan w:val="4"/>
            <w:tcBorders>
              <w:top w:val="single" w:sz="6" w:space="0" w:color="7F7F7F"/>
              <w:left w:val="nil"/>
              <w:bottom w:val="single" w:sz="6" w:space="0" w:color="7F7F7F"/>
              <w:right w:val="single" w:sz="6" w:space="0" w:color="7F7F7F"/>
            </w:tcBorders>
            <w:hideMark/>
          </w:tcPr>
          <w:p w14:paraId="3748EDEE" w14:textId="77777777" w:rsidR="00162E30" w:rsidRDefault="00162E30"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
              </w:rPr>
              <w:t>Application of theoretical knowledge:</w:t>
            </w:r>
            <w:r>
              <w:rPr>
                <w:rFonts w:ascii="Times New Roman" w:eastAsia="Times New Roman" w:hAnsi="Times New Roman" w:cs="Times New Roman"/>
                <w:sz w:val="20"/>
                <w:szCs w:val="20"/>
              </w:rPr>
              <w:t> </w:t>
            </w:r>
          </w:p>
          <w:p w14:paraId="03DC90DE" w14:textId="77777777" w:rsidR="00162E30" w:rsidRDefault="00162E30" w:rsidP="00E433D8">
            <w:pPr>
              <w:numPr>
                <w:ilvl w:val="0"/>
                <w:numId w:val="2"/>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Know how to distinguish different classes of organic compounds.</w:t>
            </w:r>
            <w:r>
              <w:rPr>
                <w:rFonts w:ascii="Times New Roman" w:eastAsia="Times New Roman" w:hAnsi="Times New Roman" w:cs="Times New Roman"/>
                <w:sz w:val="20"/>
                <w:szCs w:val="20"/>
              </w:rPr>
              <w:t> </w:t>
            </w:r>
          </w:p>
          <w:p w14:paraId="3FAE3A1D" w14:textId="77777777" w:rsidR="00162E30" w:rsidRDefault="00162E30" w:rsidP="00E433D8">
            <w:pPr>
              <w:numPr>
                <w:ilvl w:val="0"/>
                <w:numId w:val="2"/>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I understand the structure and reactivity of organic compounds.</w:t>
            </w:r>
            <w:r>
              <w:rPr>
                <w:rFonts w:ascii="Times New Roman" w:eastAsia="Times New Roman" w:hAnsi="Times New Roman" w:cs="Times New Roman"/>
                <w:sz w:val="20"/>
                <w:szCs w:val="20"/>
              </w:rPr>
              <w:t> </w:t>
            </w:r>
          </w:p>
          <w:p w14:paraId="19F83D7C" w14:textId="77777777" w:rsidR="00162E30" w:rsidRDefault="00162E30" w:rsidP="00E433D8">
            <w:pPr>
              <w:numPr>
                <w:ilvl w:val="0"/>
                <w:numId w:val="2"/>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Distinguish organic compounds based on functional groups.</w:t>
            </w:r>
            <w:r>
              <w:rPr>
                <w:rFonts w:ascii="Times New Roman" w:eastAsia="Times New Roman" w:hAnsi="Times New Roman" w:cs="Times New Roman"/>
                <w:sz w:val="20"/>
                <w:szCs w:val="20"/>
              </w:rPr>
              <w:t> </w:t>
            </w:r>
          </w:p>
          <w:p w14:paraId="635B7471" w14:textId="77777777" w:rsidR="00162E30" w:rsidRDefault="00162E30" w:rsidP="00E433D8">
            <w:pPr>
              <w:numPr>
                <w:ilvl w:val="0"/>
                <w:numId w:val="2"/>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Determine the nomenclature of different classes of organic compounds, especially knowing how to name organic compounds according to JUPAC Nomenclature, but also names according to other nomenclature (ordinary or trivial).</w:t>
            </w:r>
            <w:r>
              <w:rPr>
                <w:rFonts w:ascii="Times New Roman" w:eastAsia="Times New Roman" w:hAnsi="Times New Roman" w:cs="Times New Roman"/>
                <w:sz w:val="20"/>
                <w:szCs w:val="20"/>
              </w:rPr>
              <w:t> </w:t>
            </w:r>
          </w:p>
          <w:p w14:paraId="468F0E4F" w14:textId="77777777" w:rsidR="00162E30" w:rsidRDefault="00162E30" w:rsidP="00E433D8">
            <w:pPr>
              <w:numPr>
                <w:ilvl w:val="0"/>
                <w:numId w:val="2"/>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Familiar with the basic concepts of chemical reactions such as: substitution, addition, elimination and rearrangement reactions, etc.</w:t>
            </w:r>
            <w:r>
              <w:rPr>
                <w:rFonts w:ascii="Times New Roman" w:eastAsia="Times New Roman" w:hAnsi="Times New Roman" w:cs="Times New Roman"/>
                <w:sz w:val="20"/>
                <w:szCs w:val="20"/>
              </w:rPr>
              <w:t> </w:t>
            </w:r>
          </w:p>
          <w:p w14:paraId="7924BED1" w14:textId="77777777" w:rsidR="00162E30" w:rsidRDefault="00162E30">
            <w:pPr>
              <w:spacing w:after="0" w:line="240" w:lineRule="auto"/>
              <w:ind w:left="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11B95B21"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
              </w:rPr>
              <w:t> 2. Development of practical skills</w:t>
            </w:r>
            <w:r>
              <w:rPr>
                <w:rFonts w:ascii="Times New Roman" w:eastAsia="Times New Roman" w:hAnsi="Times New Roman" w:cs="Times New Roman"/>
                <w:sz w:val="20"/>
                <w:szCs w:val="20"/>
              </w:rPr>
              <w:t> </w:t>
            </w:r>
          </w:p>
          <w:p w14:paraId="0EE9B691" w14:textId="77777777" w:rsidR="00162E30" w:rsidRDefault="00162E30" w:rsidP="00E433D8">
            <w:pPr>
              <w:numPr>
                <w:ilvl w:val="0"/>
                <w:numId w:val="3"/>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To classify organic compounds, based on their composition.</w:t>
            </w:r>
            <w:r>
              <w:rPr>
                <w:rFonts w:ascii="Times New Roman" w:eastAsia="Times New Roman" w:hAnsi="Times New Roman" w:cs="Times New Roman"/>
                <w:sz w:val="20"/>
                <w:szCs w:val="20"/>
              </w:rPr>
              <w:t> </w:t>
            </w:r>
          </w:p>
          <w:p w14:paraId="370D8748" w14:textId="77777777" w:rsidR="00162E30" w:rsidRDefault="00162E30" w:rsidP="00E433D8">
            <w:pPr>
              <w:numPr>
                <w:ilvl w:val="0"/>
                <w:numId w:val="3"/>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To address and solve problems related to the determination of organic compounds in food products.</w:t>
            </w:r>
            <w:r>
              <w:rPr>
                <w:rFonts w:ascii="Times New Roman" w:eastAsia="Times New Roman" w:hAnsi="Times New Roman" w:cs="Times New Roman"/>
                <w:sz w:val="20"/>
                <w:szCs w:val="20"/>
              </w:rPr>
              <w:t> </w:t>
            </w:r>
          </w:p>
          <w:p w14:paraId="1D0BAE40" w14:textId="77777777" w:rsidR="00162E30" w:rsidRDefault="00162E30" w:rsidP="00E433D8">
            <w:pPr>
              <w:numPr>
                <w:ilvl w:val="0"/>
                <w:numId w:val="3"/>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Evaluate how and under what conditions I can obtain a certain class of organic compounds.</w:t>
            </w:r>
            <w:r>
              <w:rPr>
                <w:rFonts w:ascii="Times New Roman" w:eastAsia="Times New Roman" w:hAnsi="Times New Roman" w:cs="Times New Roman"/>
                <w:sz w:val="20"/>
                <w:szCs w:val="20"/>
              </w:rPr>
              <w:t> </w:t>
            </w:r>
          </w:p>
          <w:p w14:paraId="64287F9A" w14:textId="77777777" w:rsidR="00162E30" w:rsidRDefault="00162E30" w:rsidP="00E433D8">
            <w:pPr>
              <w:numPr>
                <w:ilvl w:val="0"/>
                <w:numId w:val="3"/>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Acquire knowledge on the separation and purification of organic compounds.</w:t>
            </w:r>
            <w:r>
              <w:rPr>
                <w:rFonts w:ascii="Times New Roman" w:eastAsia="Times New Roman" w:hAnsi="Times New Roman" w:cs="Times New Roman"/>
                <w:sz w:val="20"/>
                <w:szCs w:val="20"/>
              </w:rPr>
              <w:t> </w:t>
            </w:r>
          </w:p>
          <w:p w14:paraId="00B41330"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1750BC8E"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i/>
                <w:iCs/>
                <w:sz w:val="20"/>
                <w:szCs w:val="20"/>
                <w:lang w:val="en"/>
              </w:rPr>
              <w:t>Engage in continuous learning, staying up-to-date with your knowledge in order to easily face the latest challenges and innovations in the field of organic chemistry science, such as the unique and important entry level food science.</w:t>
            </w:r>
            <w:r>
              <w:rPr>
                <w:rFonts w:ascii="Times New Roman" w:eastAsia="Times New Roman" w:hAnsi="Times New Roman" w:cs="Times New Roman"/>
                <w:sz w:val="20"/>
                <w:szCs w:val="20"/>
              </w:rPr>
              <w:t> </w:t>
            </w:r>
          </w:p>
          <w:p w14:paraId="0F5E5C32"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203A984"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18B09C0"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162E30" w14:paraId="5DCB9C3A" w14:textId="77777777" w:rsidTr="00162E30">
        <w:trPr>
          <w:trHeight w:val="450"/>
        </w:trPr>
        <w:tc>
          <w:tcPr>
            <w:tcW w:w="2245" w:type="dxa"/>
            <w:vMerge w:val="restart"/>
            <w:tcBorders>
              <w:top w:val="single" w:sz="6" w:space="0" w:color="7F7F7F"/>
              <w:left w:val="single" w:sz="6" w:space="0" w:color="7F7F7F"/>
              <w:bottom w:val="dotted" w:sz="6" w:space="0" w:color="7F7F7F"/>
              <w:right w:val="nil"/>
            </w:tcBorders>
            <w:shd w:val="clear" w:color="auto" w:fill="D9E2F3"/>
            <w:vAlign w:val="center"/>
            <w:hideMark/>
          </w:tcPr>
          <w:p w14:paraId="0C5317E8"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Content</w:t>
            </w:r>
            <w:r>
              <w:rPr>
                <w:rFonts w:ascii="Times New Roman" w:eastAsia="Times New Roman" w:hAnsi="Times New Roman" w:cs="Times New Roman"/>
                <w:color w:val="000000"/>
                <w:sz w:val="20"/>
                <w:szCs w:val="20"/>
              </w:rPr>
              <w:t> </w:t>
            </w:r>
          </w:p>
        </w:tc>
        <w:tc>
          <w:tcPr>
            <w:tcW w:w="5416" w:type="dxa"/>
            <w:gridSpan w:val="3"/>
            <w:tcBorders>
              <w:top w:val="single" w:sz="6" w:space="0" w:color="7F7F7F"/>
              <w:left w:val="nil"/>
              <w:bottom w:val="single" w:sz="6" w:space="0" w:color="auto"/>
              <w:right w:val="nil"/>
            </w:tcBorders>
            <w:shd w:val="clear" w:color="auto" w:fill="F2F2F2"/>
            <w:hideMark/>
          </w:tcPr>
          <w:p w14:paraId="6AC8E5A3"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i/>
                <w:iCs/>
                <w:sz w:val="20"/>
                <w:szCs w:val="20"/>
                <w:lang w:val="en"/>
              </w:rPr>
              <w:t>Content of Lectures/Weekly Plan</w:t>
            </w:r>
            <w:r>
              <w:rPr>
                <w:rFonts w:ascii="Times New Roman" w:eastAsia="Times New Roman" w:hAnsi="Times New Roman" w:cs="Times New Roman"/>
                <w:sz w:val="20"/>
                <w:szCs w:val="20"/>
              </w:rPr>
              <w:t> </w:t>
            </w:r>
          </w:p>
          <w:p w14:paraId="381E8D8F"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683" w:type="dxa"/>
            <w:tcBorders>
              <w:top w:val="single" w:sz="6" w:space="0" w:color="7F7F7F"/>
              <w:left w:val="nil"/>
              <w:bottom w:val="single" w:sz="6" w:space="0" w:color="auto"/>
              <w:right w:val="single" w:sz="6" w:space="0" w:color="7F7F7F"/>
            </w:tcBorders>
            <w:shd w:val="clear" w:color="auto" w:fill="F2F2F2"/>
            <w:hideMark/>
          </w:tcPr>
          <w:p w14:paraId="07297DCB"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i/>
                <w:iCs/>
                <w:color w:val="000000"/>
                <w:sz w:val="20"/>
                <w:szCs w:val="20"/>
                <w:lang w:val="en-GB"/>
              </w:rPr>
              <w:t>Week</w:t>
            </w:r>
            <w:r>
              <w:rPr>
                <w:rFonts w:ascii="Times New Roman" w:eastAsia="Times New Roman" w:hAnsi="Times New Roman" w:cs="Times New Roman"/>
                <w:color w:val="000000"/>
                <w:sz w:val="20"/>
                <w:szCs w:val="20"/>
              </w:rPr>
              <w:t> </w:t>
            </w:r>
          </w:p>
        </w:tc>
      </w:tr>
      <w:tr w:rsidR="00162E30" w14:paraId="3D38C14C" w14:textId="77777777" w:rsidTr="00162E30">
        <w:trPr>
          <w:trHeight w:val="630"/>
        </w:trPr>
        <w:tc>
          <w:tcPr>
            <w:tcW w:w="0" w:type="auto"/>
            <w:vMerge/>
            <w:tcBorders>
              <w:top w:val="single" w:sz="6" w:space="0" w:color="7F7F7F"/>
              <w:left w:val="single" w:sz="6" w:space="0" w:color="7F7F7F"/>
              <w:bottom w:val="dotted" w:sz="6" w:space="0" w:color="7F7F7F"/>
              <w:right w:val="nil"/>
            </w:tcBorders>
            <w:vAlign w:val="center"/>
            <w:hideMark/>
          </w:tcPr>
          <w:p w14:paraId="673541D9" w14:textId="77777777" w:rsidR="00162E30" w:rsidRDefault="00162E30">
            <w:pPr>
              <w:spacing w:after="0"/>
              <w:rPr>
                <w:rFonts w:ascii="Times New Roman" w:eastAsia="Times New Roman" w:hAnsi="Times New Roman" w:cs="Times New Roman"/>
                <w:sz w:val="20"/>
                <w:szCs w:val="20"/>
              </w:rPr>
            </w:pPr>
          </w:p>
        </w:tc>
        <w:tc>
          <w:tcPr>
            <w:tcW w:w="5416" w:type="dxa"/>
            <w:gridSpan w:val="3"/>
            <w:tcBorders>
              <w:top w:val="single" w:sz="6" w:space="0" w:color="auto"/>
              <w:left w:val="single" w:sz="6" w:space="0" w:color="auto"/>
              <w:bottom w:val="single" w:sz="6" w:space="0" w:color="auto"/>
              <w:right w:val="single" w:sz="6" w:space="0" w:color="auto"/>
            </w:tcBorders>
            <w:hideMark/>
          </w:tcPr>
          <w:p w14:paraId="012C0770"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Introduction: Hydrocarbons - Alkanes, meaning, homologous series, emersion, benefit, reactions of alkanes.</w:t>
            </w:r>
            <w:r>
              <w:rPr>
                <w:rFonts w:ascii="Times New Roman" w:eastAsia="Times New Roman" w:hAnsi="Times New Roman" w:cs="Times New Roman"/>
                <w:sz w:val="20"/>
                <w:szCs w:val="20"/>
              </w:rPr>
              <w:t> </w:t>
            </w:r>
          </w:p>
          <w:p w14:paraId="112612DB"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683" w:type="dxa"/>
            <w:tcBorders>
              <w:top w:val="single" w:sz="6" w:space="0" w:color="auto"/>
              <w:left w:val="single" w:sz="6" w:space="0" w:color="auto"/>
              <w:bottom w:val="single" w:sz="6" w:space="0" w:color="auto"/>
              <w:right w:val="single" w:sz="6" w:space="0" w:color="auto"/>
            </w:tcBorders>
            <w:hideMark/>
          </w:tcPr>
          <w:p w14:paraId="7CAE13C1"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w:t>
            </w:r>
            <w:r>
              <w:rPr>
                <w:rFonts w:ascii="Times New Roman" w:eastAsia="Times New Roman" w:hAnsi="Times New Roman" w:cs="Times New Roman"/>
                <w:color w:val="000000"/>
                <w:sz w:val="20"/>
                <w:szCs w:val="20"/>
              </w:rPr>
              <w:t> </w:t>
            </w:r>
          </w:p>
        </w:tc>
      </w:tr>
      <w:tr w:rsidR="00162E30" w14:paraId="7E14868C" w14:textId="77777777" w:rsidTr="00162E30">
        <w:trPr>
          <w:trHeight w:val="600"/>
        </w:trPr>
        <w:tc>
          <w:tcPr>
            <w:tcW w:w="0" w:type="auto"/>
            <w:vMerge/>
            <w:tcBorders>
              <w:top w:val="single" w:sz="6" w:space="0" w:color="7F7F7F"/>
              <w:left w:val="single" w:sz="6" w:space="0" w:color="7F7F7F"/>
              <w:bottom w:val="dotted" w:sz="6" w:space="0" w:color="7F7F7F"/>
              <w:right w:val="nil"/>
            </w:tcBorders>
            <w:vAlign w:val="center"/>
            <w:hideMark/>
          </w:tcPr>
          <w:p w14:paraId="455C4B50" w14:textId="77777777" w:rsidR="00162E30" w:rsidRDefault="00162E30">
            <w:pPr>
              <w:spacing w:after="0"/>
              <w:rPr>
                <w:rFonts w:ascii="Times New Roman" w:eastAsia="Times New Roman" w:hAnsi="Times New Roman" w:cs="Times New Roman"/>
                <w:sz w:val="20"/>
                <w:szCs w:val="20"/>
              </w:rPr>
            </w:pPr>
          </w:p>
        </w:tc>
        <w:tc>
          <w:tcPr>
            <w:tcW w:w="5416" w:type="dxa"/>
            <w:gridSpan w:val="3"/>
            <w:tcBorders>
              <w:top w:val="single" w:sz="6" w:space="0" w:color="auto"/>
              <w:left w:val="single" w:sz="6" w:space="0" w:color="auto"/>
              <w:bottom w:val="single" w:sz="6" w:space="0" w:color="auto"/>
              <w:right w:val="single" w:sz="6" w:space="0" w:color="auto"/>
            </w:tcBorders>
            <w:hideMark/>
          </w:tcPr>
          <w:p w14:paraId="00C21994"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 xml:space="preserve">Alkyl halides, Organometallic compounds, </w:t>
            </w:r>
            <w:proofErr w:type="spellStart"/>
            <w:r>
              <w:rPr>
                <w:rFonts w:ascii="Times New Roman" w:eastAsia="Times New Roman" w:hAnsi="Times New Roman" w:cs="Times New Roman"/>
                <w:sz w:val="20"/>
                <w:szCs w:val="20"/>
                <w:lang w:val="en"/>
              </w:rPr>
              <w:t>Grinjard's</w:t>
            </w:r>
            <w:proofErr w:type="spellEnd"/>
            <w:r>
              <w:rPr>
                <w:rFonts w:ascii="Times New Roman" w:eastAsia="Times New Roman" w:hAnsi="Times New Roman" w:cs="Times New Roman"/>
                <w:sz w:val="20"/>
                <w:szCs w:val="20"/>
                <w:lang w:val="en"/>
              </w:rPr>
              <w:t xml:space="preserve"> reagents, Alkenes and dienes.</w:t>
            </w:r>
            <w:r>
              <w:rPr>
                <w:rFonts w:ascii="Times New Roman" w:eastAsia="Times New Roman" w:hAnsi="Times New Roman" w:cs="Times New Roman"/>
                <w:sz w:val="20"/>
                <w:szCs w:val="20"/>
              </w:rPr>
              <w:t> </w:t>
            </w:r>
          </w:p>
          <w:p w14:paraId="315BEA41"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683" w:type="dxa"/>
            <w:tcBorders>
              <w:top w:val="single" w:sz="6" w:space="0" w:color="auto"/>
              <w:left w:val="single" w:sz="6" w:space="0" w:color="auto"/>
              <w:bottom w:val="single" w:sz="6" w:space="0" w:color="auto"/>
              <w:right w:val="single" w:sz="6" w:space="0" w:color="auto"/>
            </w:tcBorders>
            <w:hideMark/>
          </w:tcPr>
          <w:p w14:paraId="2E368EE4"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2</w:t>
            </w:r>
            <w:r>
              <w:rPr>
                <w:rFonts w:ascii="Times New Roman" w:eastAsia="Times New Roman" w:hAnsi="Times New Roman" w:cs="Times New Roman"/>
                <w:color w:val="000000"/>
                <w:sz w:val="20"/>
                <w:szCs w:val="20"/>
              </w:rPr>
              <w:t> </w:t>
            </w:r>
          </w:p>
        </w:tc>
      </w:tr>
      <w:tr w:rsidR="00162E30" w14:paraId="03EA1EEE" w14:textId="77777777" w:rsidTr="00162E30">
        <w:trPr>
          <w:trHeight w:val="615"/>
        </w:trPr>
        <w:tc>
          <w:tcPr>
            <w:tcW w:w="0" w:type="auto"/>
            <w:vMerge/>
            <w:tcBorders>
              <w:top w:val="single" w:sz="6" w:space="0" w:color="7F7F7F"/>
              <w:left w:val="single" w:sz="6" w:space="0" w:color="7F7F7F"/>
              <w:bottom w:val="dotted" w:sz="6" w:space="0" w:color="7F7F7F"/>
              <w:right w:val="nil"/>
            </w:tcBorders>
            <w:vAlign w:val="center"/>
            <w:hideMark/>
          </w:tcPr>
          <w:p w14:paraId="747A9684" w14:textId="77777777" w:rsidR="00162E30" w:rsidRDefault="00162E30">
            <w:pPr>
              <w:spacing w:after="0"/>
              <w:rPr>
                <w:rFonts w:ascii="Times New Roman" w:eastAsia="Times New Roman" w:hAnsi="Times New Roman" w:cs="Times New Roman"/>
                <w:sz w:val="20"/>
                <w:szCs w:val="20"/>
              </w:rPr>
            </w:pPr>
          </w:p>
        </w:tc>
        <w:tc>
          <w:tcPr>
            <w:tcW w:w="5416" w:type="dxa"/>
            <w:gridSpan w:val="3"/>
            <w:tcBorders>
              <w:top w:val="single" w:sz="6" w:space="0" w:color="auto"/>
              <w:left w:val="single" w:sz="6" w:space="0" w:color="auto"/>
              <w:bottom w:val="single" w:sz="6" w:space="0" w:color="auto"/>
              <w:right w:val="single" w:sz="6" w:space="0" w:color="auto"/>
            </w:tcBorders>
            <w:hideMark/>
          </w:tcPr>
          <w:p w14:paraId="1DED2C88"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Alkynes, acetylides, alicyclic compounds, cycloalkanes and cycloalkenes, Diels Alder reaction.</w:t>
            </w:r>
            <w:r>
              <w:rPr>
                <w:rFonts w:ascii="Times New Roman" w:eastAsia="Times New Roman" w:hAnsi="Times New Roman" w:cs="Times New Roman"/>
                <w:sz w:val="20"/>
                <w:szCs w:val="20"/>
              </w:rPr>
              <w:t> </w:t>
            </w:r>
          </w:p>
          <w:p w14:paraId="2ED22A82"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683" w:type="dxa"/>
            <w:tcBorders>
              <w:top w:val="single" w:sz="6" w:space="0" w:color="auto"/>
              <w:left w:val="single" w:sz="6" w:space="0" w:color="auto"/>
              <w:bottom w:val="single" w:sz="6" w:space="0" w:color="auto"/>
              <w:right w:val="single" w:sz="6" w:space="0" w:color="auto"/>
            </w:tcBorders>
            <w:hideMark/>
          </w:tcPr>
          <w:p w14:paraId="4FB5938B"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3</w:t>
            </w:r>
            <w:r>
              <w:rPr>
                <w:rFonts w:ascii="Times New Roman" w:eastAsia="Times New Roman" w:hAnsi="Times New Roman" w:cs="Times New Roman"/>
                <w:color w:val="000000"/>
                <w:sz w:val="20"/>
                <w:szCs w:val="20"/>
              </w:rPr>
              <w:t> </w:t>
            </w:r>
          </w:p>
        </w:tc>
      </w:tr>
      <w:tr w:rsidR="00162E30" w14:paraId="6E5251A5" w14:textId="77777777" w:rsidTr="00162E30">
        <w:trPr>
          <w:trHeight w:val="345"/>
        </w:trPr>
        <w:tc>
          <w:tcPr>
            <w:tcW w:w="0" w:type="auto"/>
            <w:vMerge/>
            <w:tcBorders>
              <w:top w:val="single" w:sz="6" w:space="0" w:color="7F7F7F"/>
              <w:left w:val="single" w:sz="6" w:space="0" w:color="7F7F7F"/>
              <w:bottom w:val="dotted" w:sz="6" w:space="0" w:color="7F7F7F"/>
              <w:right w:val="nil"/>
            </w:tcBorders>
            <w:vAlign w:val="center"/>
            <w:hideMark/>
          </w:tcPr>
          <w:p w14:paraId="47B1455C" w14:textId="77777777" w:rsidR="00162E30" w:rsidRDefault="00162E30">
            <w:pPr>
              <w:spacing w:after="0"/>
              <w:rPr>
                <w:rFonts w:ascii="Times New Roman" w:eastAsia="Times New Roman" w:hAnsi="Times New Roman" w:cs="Times New Roman"/>
                <w:sz w:val="20"/>
                <w:szCs w:val="20"/>
              </w:rPr>
            </w:pPr>
          </w:p>
        </w:tc>
        <w:tc>
          <w:tcPr>
            <w:tcW w:w="5416" w:type="dxa"/>
            <w:gridSpan w:val="3"/>
            <w:tcBorders>
              <w:top w:val="single" w:sz="6" w:space="0" w:color="auto"/>
              <w:left w:val="single" w:sz="6" w:space="0" w:color="auto"/>
              <w:bottom w:val="single" w:sz="6" w:space="0" w:color="auto"/>
              <w:right w:val="single" w:sz="6" w:space="0" w:color="auto"/>
            </w:tcBorders>
            <w:hideMark/>
          </w:tcPr>
          <w:p w14:paraId="76BEBD66"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Aromatic hydrocarbons, Benzene and benzene derivatives</w:t>
            </w:r>
            <w:r>
              <w:rPr>
                <w:rFonts w:ascii="Times New Roman" w:eastAsia="Times New Roman" w:hAnsi="Times New Roman" w:cs="Times New Roman"/>
                <w:sz w:val="20"/>
                <w:szCs w:val="20"/>
              </w:rPr>
              <w:t> </w:t>
            </w:r>
          </w:p>
          <w:p w14:paraId="0E74F03D"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683" w:type="dxa"/>
            <w:tcBorders>
              <w:top w:val="single" w:sz="6" w:space="0" w:color="auto"/>
              <w:left w:val="single" w:sz="6" w:space="0" w:color="auto"/>
              <w:bottom w:val="single" w:sz="6" w:space="0" w:color="auto"/>
              <w:right w:val="single" w:sz="6" w:space="0" w:color="auto"/>
            </w:tcBorders>
            <w:hideMark/>
          </w:tcPr>
          <w:p w14:paraId="37310324"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4</w:t>
            </w:r>
            <w:r>
              <w:rPr>
                <w:rFonts w:ascii="Times New Roman" w:eastAsia="Times New Roman" w:hAnsi="Times New Roman" w:cs="Times New Roman"/>
                <w:color w:val="000000"/>
                <w:sz w:val="20"/>
                <w:szCs w:val="20"/>
              </w:rPr>
              <w:t> </w:t>
            </w:r>
          </w:p>
        </w:tc>
      </w:tr>
      <w:tr w:rsidR="00162E30" w14:paraId="6BEF7E19" w14:textId="77777777" w:rsidTr="00162E30">
        <w:trPr>
          <w:trHeight w:val="435"/>
        </w:trPr>
        <w:tc>
          <w:tcPr>
            <w:tcW w:w="0" w:type="auto"/>
            <w:vMerge/>
            <w:tcBorders>
              <w:top w:val="single" w:sz="6" w:space="0" w:color="7F7F7F"/>
              <w:left w:val="single" w:sz="6" w:space="0" w:color="7F7F7F"/>
              <w:bottom w:val="dotted" w:sz="6" w:space="0" w:color="7F7F7F"/>
              <w:right w:val="nil"/>
            </w:tcBorders>
            <w:vAlign w:val="center"/>
            <w:hideMark/>
          </w:tcPr>
          <w:p w14:paraId="6713116A" w14:textId="77777777" w:rsidR="00162E30" w:rsidRDefault="00162E30">
            <w:pPr>
              <w:spacing w:after="0"/>
              <w:rPr>
                <w:rFonts w:ascii="Times New Roman" w:eastAsia="Times New Roman" w:hAnsi="Times New Roman" w:cs="Times New Roman"/>
                <w:sz w:val="20"/>
                <w:szCs w:val="20"/>
              </w:rPr>
            </w:pPr>
          </w:p>
        </w:tc>
        <w:tc>
          <w:tcPr>
            <w:tcW w:w="5416" w:type="dxa"/>
            <w:gridSpan w:val="3"/>
            <w:tcBorders>
              <w:top w:val="single" w:sz="6" w:space="0" w:color="auto"/>
              <w:left w:val="single" w:sz="6" w:space="0" w:color="auto"/>
              <w:bottom w:val="single" w:sz="6" w:space="0" w:color="auto"/>
              <w:right w:val="single" w:sz="6" w:space="0" w:color="auto"/>
            </w:tcBorders>
            <w:hideMark/>
          </w:tcPr>
          <w:p w14:paraId="618FEDB1"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Arenes, meaning, naming, benefit, reactions of arenes.</w:t>
            </w:r>
            <w:r>
              <w:rPr>
                <w:rFonts w:ascii="Times New Roman" w:eastAsia="Times New Roman" w:hAnsi="Times New Roman" w:cs="Times New Roman"/>
                <w:sz w:val="20"/>
                <w:szCs w:val="20"/>
              </w:rPr>
              <w:t> </w:t>
            </w:r>
          </w:p>
          <w:p w14:paraId="699E8580"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683" w:type="dxa"/>
            <w:tcBorders>
              <w:top w:val="single" w:sz="6" w:space="0" w:color="auto"/>
              <w:left w:val="single" w:sz="6" w:space="0" w:color="auto"/>
              <w:bottom w:val="single" w:sz="6" w:space="0" w:color="auto"/>
              <w:right w:val="single" w:sz="6" w:space="0" w:color="auto"/>
            </w:tcBorders>
            <w:hideMark/>
          </w:tcPr>
          <w:p w14:paraId="0174766A"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5</w:t>
            </w:r>
            <w:r>
              <w:rPr>
                <w:rFonts w:ascii="Times New Roman" w:eastAsia="Times New Roman" w:hAnsi="Times New Roman" w:cs="Times New Roman"/>
                <w:color w:val="000000"/>
                <w:sz w:val="20"/>
                <w:szCs w:val="20"/>
              </w:rPr>
              <w:t> </w:t>
            </w:r>
          </w:p>
        </w:tc>
      </w:tr>
      <w:tr w:rsidR="00162E30" w14:paraId="21A6FCD8" w14:textId="77777777" w:rsidTr="00162E30">
        <w:trPr>
          <w:trHeight w:val="915"/>
        </w:trPr>
        <w:tc>
          <w:tcPr>
            <w:tcW w:w="0" w:type="auto"/>
            <w:vMerge/>
            <w:tcBorders>
              <w:top w:val="single" w:sz="6" w:space="0" w:color="7F7F7F"/>
              <w:left w:val="single" w:sz="6" w:space="0" w:color="7F7F7F"/>
              <w:bottom w:val="dotted" w:sz="6" w:space="0" w:color="7F7F7F"/>
              <w:right w:val="nil"/>
            </w:tcBorders>
            <w:vAlign w:val="center"/>
            <w:hideMark/>
          </w:tcPr>
          <w:p w14:paraId="5DC56AC2" w14:textId="77777777" w:rsidR="00162E30" w:rsidRDefault="00162E30">
            <w:pPr>
              <w:spacing w:after="0"/>
              <w:rPr>
                <w:rFonts w:ascii="Times New Roman" w:eastAsia="Times New Roman" w:hAnsi="Times New Roman" w:cs="Times New Roman"/>
                <w:sz w:val="20"/>
                <w:szCs w:val="20"/>
              </w:rPr>
            </w:pPr>
          </w:p>
        </w:tc>
        <w:tc>
          <w:tcPr>
            <w:tcW w:w="5416" w:type="dxa"/>
            <w:gridSpan w:val="3"/>
            <w:tcBorders>
              <w:top w:val="single" w:sz="6" w:space="0" w:color="auto"/>
              <w:left w:val="single" w:sz="6" w:space="0" w:color="auto"/>
              <w:bottom w:val="single" w:sz="6" w:space="0" w:color="auto"/>
              <w:right w:val="single" w:sz="6" w:space="0" w:color="auto"/>
            </w:tcBorders>
            <w:hideMark/>
          </w:tcPr>
          <w:p w14:paraId="799D8C95"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Heterocyclic compounds, classification, naming, five-membered heterocycles: pyrrole, furan and thiophene. Six-membered heterocycles: pyridine</w:t>
            </w:r>
            <w:r>
              <w:rPr>
                <w:rFonts w:ascii="Times New Roman" w:eastAsia="Times New Roman" w:hAnsi="Times New Roman" w:cs="Times New Roman"/>
                <w:sz w:val="20"/>
                <w:szCs w:val="20"/>
              </w:rPr>
              <w:t> </w:t>
            </w:r>
          </w:p>
          <w:p w14:paraId="2C2736DA"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683" w:type="dxa"/>
            <w:tcBorders>
              <w:top w:val="single" w:sz="6" w:space="0" w:color="auto"/>
              <w:left w:val="single" w:sz="6" w:space="0" w:color="auto"/>
              <w:bottom w:val="single" w:sz="6" w:space="0" w:color="auto"/>
              <w:right w:val="single" w:sz="6" w:space="0" w:color="auto"/>
            </w:tcBorders>
            <w:hideMark/>
          </w:tcPr>
          <w:p w14:paraId="77701372"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6</w:t>
            </w:r>
            <w:r>
              <w:rPr>
                <w:rFonts w:ascii="Times New Roman" w:eastAsia="Times New Roman" w:hAnsi="Times New Roman" w:cs="Times New Roman"/>
                <w:color w:val="000000"/>
                <w:sz w:val="20"/>
                <w:szCs w:val="20"/>
              </w:rPr>
              <w:t> </w:t>
            </w:r>
          </w:p>
        </w:tc>
      </w:tr>
      <w:tr w:rsidR="00162E30" w14:paraId="5E5052BC" w14:textId="77777777" w:rsidTr="00162E30">
        <w:trPr>
          <w:trHeight w:val="690"/>
        </w:trPr>
        <w:tc>
          <w:tcPr>
            <w:tcW w:w="0" w:type="auto"/>
            <w:vMerge/>
            <w:tcBorders>
              <w:top w:val="single" w:sz="6" w:space="0" w:color="7F7F7F"/>
              <w:left w:val="single" w:sz="6" w:space="0" w:color="7F7F7F"/>
              <w:bottom w:val="dotted" w:sz="6" w:space="0" w:color="7F7F7F"/>
              <w:right w:val="nil"/>
            </w:tcBorders>
            <w:vAlign w:val="center"/>
            <w:hideMark/>
          </w:tcPr>
          <w:p w14:paraId="1E3EAAD6" w14:textId="77777777" w:rsidR="00162E30" w:rsidRDefault="00162E30">
            <w:pPr>
              <w:spacing w:after="0"/>
              <w:rPr>
                <w:rFonts w:ascii="Times New Roman" w:eastAsia="Times New Roman" w:hAnsi="Times New Roman" w:cs="Times New Roman"/>
                <w:sz w:val="20"/>
                <w:szCs w:val="20"/>
              </w:rPr>
            </w:pPr>
          </w:p>
        </w:tc>
        <w:tc>
          <w:tcPr>
            <w:tcW w:w="5416" w:type="dxa"/>
            <w:gridSpan w:val="3"/>
            <w:tcBorders>
              <w:top w:val="single" w:sz="6" w:space="0" w:color="auto"/>
              <w:left w:val="single" w:sz="6" w:space="0" w:color="auto"/>
              <w:bottom w:val="single" w:sz="6" w:space="0" w:color="auto"/>
              <w:right w:val="single" w:sz="6" w:space="0" w:color="auto"/>
            </w:tcBorders>
            <w:hideMark/>
          </w:tcPr>
          <w:p w14:paraId="652C8857"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Organic compounds containing oxygen - Alcohols and phenols, naming, beneficiation and reactions of alcohols and phenols.</w:t>
            </w:r>
            <w:r>
              <w:rPr>
                <w:rFonts w:ascii="Times New Roman" w:eastAsia="Times New Roman" w:hAnsi="Times New Roman" w:cs="Times New Roman"/>
                <w:sz w:val="20"/>
                <w:szCs w:val="20"/>
              </w:rPr>
              <w:t> </w:t>
            </w:r>
          </w:p>
          <w:p w14:paraId="78775F13"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683" w:type="dxa"/>
            <w:tcBorders>
              <w:top w:val="single" w:sz="6" w:space="0" w:color="auto"/>
              <w:left w:val="single" w:sz="6" w:space="0" w:color="auto"/>
              <w:bottom w:val="single" w:sz="6" w:space="0" w:color="auto"/>
              <w:right w:val="single" w:sz="6" w:space="0" w:color="auto"/>
            </w:tcBorders>
            <w:hideMark/>
          </w:tcPr>
          <w:p w14:paraId="16874435"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7</w:t>
            </w:r>
            <w:r>
              <w:rPr>
                <w:rFonts w:ascii="Times New Roman" w:eastAsia="Times New Roman" w:hAnsi="Times New Roman" w:cs="Times New Roman"/>
                <w:color w:val="000000"/>
                <w:sz w:val="20"/>
                <w:szCs w:val="20"/>
              </w:rPr>
              <w:t> </w:t>
            </w:r>
          </w:p>
        </w:tc>
      </w:tr>
      <w:tr w:rsidR="00162E30" w14:paraId="590C859C" w14:textId="77777777" w:rsidTr="00162E30">
        <w:trPr>
          <w:trHeight w:val="645"/>
        </w:trPr>
        <w:tc>
          <w:tcPr>
            <w:tcW w:w="0" w:type="auto"/>
            <w:vMerge/>
            <w:tcBorders>
              <w:top w:val="single" w:sz="6" w:space="0" w:color="7F7F7F"/>
              <w:left w:val="single" w:sz="6" w:space="0" w:color="7F7F7F"/>
              <w:bottom w:val="dotted" w:sz="6" w:space="0" w:color="7F7F7F"/>
              <w:right w:val="nil"/>
            </w:tcBorders>
            <w:vAlign w:val="center"/>
            <w:hideMark/>
          </w:tcPr>
          <w:p w14:paraId="4A82D9F4" w14:textId="77777777" w:rsidR="00162E30" w:rsidRDefault="00162E30">
            <w:pPr>
              <w:spacing w:after="0"/>
              <w:rPr>
                <w:rFonts w:ascii="Times New Roman" w:eastAsia="Times New Roman" w:hAnsi="Times New Roman" w:cs="Times New Roman"/>
                <w:sz w:val="20"/>
                <w:szCs w:val="20"/>
              </w:rPr>
            </w:pPr>
          </w:p>
        </w:tc>
        <w:tc>
          <w:tcPr>
            <w:tcW w:w="5416" w:type="dxa"/>
            <w:gridSpan w:val="3"/>
            <w:tcBorders>
              <w:top w:val="single" w:sz="6" w:space="0" w:color="auto"/>
              <w:left w:val="single" w:sz="6" w:space="0" w:color="auto"/>
              <w:bottom w:val="single" w:sz="6" w:space="0" w:color="auto"/>
              <w:right w:val="single" w:sz="6" w:space="0" w:color="auto"/>
            </w:tcBorders>
            <w:hideMark/>
          </w:tcPr>
          <w:p w14:paraId="18F02F73"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Aldehydes and ketones, emersion, yield and reactions of aldehydes and ketones</w:t>
            </w:r>
            <w:r>
              <w:rPr>
                <w:rFonts w:ascii="Times New Roman" w:eastAsia="Times New Roman" w:hAnsi="Times New Roman" w:cs="Times New Roman"/>
                <w:sz w:val="20"/>
                <w:szCs w:val="20"/>
              </w:rPr>
              <w:t> </w:t>
            </w:r>
          </w:p>
          <w:p w14:paraId="5158FF08"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683" w:type="dxa"/>
            <w:tcBorders>
              <w:top w:val="single" w:sz="6" w:space="0" w:color="auto"/>
              <w:left w:val="single" w:sz="6" w:space="0" w:color="auto"/>
              <w:bottom w:val="single" w:sz="6" w:space="0" w:color="auto"/>
              <w:right w:val="single" w:sz="6" w:space="0" w:color="auto"/>
            </w:tcBorders>
            <w:hideMark/>
          </w:tcPr>
          <w:p w14:paraId="5E3CAED8"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8</w:t>
            </w:r>
            <w:r>
              <w:rPr>
                <w:rFonts w:ascii="Times New Roman" w:eastAsia="Times New Roman" w:hAnsi="Times New Roman" w:cs="Times New Roman"/>
                <w:color w:val="000000"/>
                <w:sz w:val="20"/>
                <w:szCs w:val="20"/>
              </w:rPr>
              <w:t> </w:t>
            </w:r>
          </w:p>
        </w:tc>
      </w:tr>
      <w:tr w:rsidR="00162E30" w14:paraId="6BCD600B" w14:textId="77777777" w:rsidTr="00162E30">
        <w:trPr>
          <w:trHeight w:val="840"/>
        </w:trPr>
        <w:tc>
          <w:tcPr>
            <w:tcW w:w="0" w:type="auto"/>
            <w:vMerge/>
            <w:tcBorders>
              <w:top w:val="single" w:sz="6" w:space="0" w:color="7F7F7F"/>
              <w:left w:val="single" w:sz="6" w:space="0" w:color="7F7F7F"/>
              <w:bottom w:val="dotted" w:sz="6" w:space="0" w:color="7F7F7F"/>
              <w:right w:val="nil"/>
            </w:tcBorders>
            <w:vAlign w:val="center"/>
            <w:hideMark/>
          </w:tcPr>
          <w:p w14:paraId="506E9626" w14:textId="77777777" w:rsidR="00162E30" w:rsidRDefault="00162E30">
            <w:pPr>
              <w:spacing w:after="0"/>
              <w:rPr>
                <w:rFonts w:ascii="Times New Roman" w:eastAsia="Times New Roman" w:hAnsi="Times New Roman" w:cs="Times New Roman"/>
                <w:sz w:val="20"/>
                <w:szCs w:val="20"/>
              </w:rPr>
            </w:pPr>
          </w:p>
        </w:tc>
        <w:tc>
          <w:tcPr>
            <w:tcW w:w="5416" w:type="dxa"/>
            <w:gridSpan w:val="3"/>
            <w:tcBorders>
              <w:top w:val="single" w:sz="6" w:space="0" w:color="auto"/>
              <w:left w:val="single" w:sz="6" w:space="0" w:color="auto"/>
              <w:bottom w:val="single" w:sz="6" w:space="0" w:color="auto"/>
              <w:right w:val="single" w:sz="6" w:space="0" w:color="auto"/>
            </w:tcBorders>
            <w:hideMark/>
          </w:tcPr>
          <w:p w14:paraId="3D831FE6"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Carboxylic acids: their production, utilization and reactions – halides of organic acids, amides, anhydrides and esters of organic acids.</w:t>
            </w:r>
            <w:r>
              <w:rPr>
                <w:rFonts w:ascii="Times New Roman" w:eastAsia="Times New Roman" w:hAnsi="Times New Roman" w:cs="Times New Roman"/>
                <w:sz w:val="20"/>
                <w:szCs w:val="20"/>
              </w:rPr>
              <w:t> </w:t>
            </w:r>
          </w:p>
          <w:p w14:paraId="6A6B8A34"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683" w:type="dxa"/>
            <w:tcBorders>
              <w:top w:val="single" w:sz="6" w:space="0" w:color="auto"/>
              <w:left w:val="single" w:sz="6" w:space="0" w:color="auto"/>
              <w:bottom w:val="single" w:sz="6" w:space="0" w:color="auto"/>
              <w:right w:val="single" w:sz="6" w:space="0" w:color="auto"/>
            </w:tcBorders>
            <w:hideMark/>
          </w:tcPr>
          <w:p w14:paraId="3AA1C9F4"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9</w:t>
            </w:r>
            <w:r>
              <w:rPr>
                <w:rFonts w:ascii="Times New Roman" w:eastAsia="Times New Roman" w:hAnsi="Times New Roman" w:cs="Times New Roman"/>
                <w:color w:val="000000"/>
                <w:sz w:val="20"/>
                <w:szCs w:val="20"/>
              </w:rPr>
              <w:t> </w:t>
            </w:r>
          </w:p>
        </w:tc>
      </w:tr>
      <w:tr w:rsidR="00162E30" w14:paraId="5E3AEF17" w14:textId="77777777" w:rsidTr="00162E30">
        <w:trPr>
          <w:trHeight w:val="555"/>
        </w:trPr>
        <w:tc>
          <w:tcPr>
            <w:tcW w:w="0" w:type="auto"/>
            <w:vMerge/>
            <w:tcBorders>
              <w:top w:val="single" w:sz="6" w:space="0" w:color="7F7F7F"/>
              <w:left w:val="single" w:sz="6" w:space="0" w:color="7F7F7F"/>
              <w:bottom w:val="dotted" w:sz="6" w:space="0" w:color="7F7F7F"/>
              <w:right w:val="nil"/>
            </w:tcBorders>
            <w:vAlign w:val="center"/>
            <w:hideMark/>
          </w:tcPr>
          <w:p w14:paraId="40EA6DFF" w14:textId="77777777" w:rsidR="00162E30" w:rsidRDefault="00162E30">
            <w:pPr>
              <w:spacing w:after="0"/>
              <w:rPr>
                <w:rFonts w:ascii="Times New Roman" w:eastAsia="Times New Roman" w:hAnsi="Times New Roman" w:cs="Times New Roman"/>
                <w:sz w:val="20"/>
                <w:szCs w:val="20"/>
              </w:rPr>
            </w:pPr>
          </w:p>
        </w:tc>
        <w:tc>
          <w:tcPr>
            <w:tcW w:w="5416" w:type="dxa"/>
            <w:gridSpan w:val="3"/>
            <w:tcBorders>
              <w:top w:val="single" w:sz="6" w:space="0" w:color="auto"/>
              <w:left w:val="single" w:sz="6" w:space="0" w:color="auto"/>
              <w:bottom w:val="single" w:sz="6" w:space="0" w:color="auto"/>
              <w:right w:val="single" w:sz="6" w:space="0" w:color="auto"/>
            </w:tcBorders>
            <w:hideMark/>
          </w:tcPr>
          <w:p w14:paraId="7C8AADF8"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 xml:space="preserve">Organic compounds containing nitrogen and </w:t>
            </w:r>
            <w:proofErr w:type="spellStart"/>
            <w:r>
              <w:rPr>
                <w:rFonts w:ascii="Times New Roman" w:eastAsia="Times New Roman" w:hAnsi="Times New Roman" w:cs="Times New Roman"/>
                <w:sz w:val="20"/>
                <w:szCs w:val="20"/>
                <w:lang w:val="en"/>
              </w:rPr>
              <w:t>biocompounds</w:t>
            </w:r>
            <w:proofErr w:type="spellEnd"/>
            <w:r>
              <w:rPr>
                <w:rFonts w:ascii="Times New Roman" w:eastAsia="Times New Roman" w:hAnsi="Times New Roman" w:cs="Times New Roman"/>
                <w:sz w:val="20"/>
                <w:szCs w:val="20"/>
                <w:lang w:val="en"/>
              </w:rPr>
              <w:t>.</w:t>
            </w:r>
            <w:r>
              <w:rPr>
                <w:rFonts w:ascii="Times New Roman" w:eastAsia="Times New Roman" w:hAnsi="Times New Roman" w:cs="Times New Roman"/>
                <w:sz w:val="20"/>
                <w:szCs w:val="20"/>
              </w:rPr>
              <w:t> </w:t>
            </w:r>
          </w:p>
          <w:p w14:paraId="6F40F73B"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 amines</w:t>
            </w:r>
            <w:r>
              <w:rPr>
                <w:rFonts w:ascii="Times New Roman" w:eastAsia="Times New Roman" w:hAnsi="Times New Roman" w:cs="Times New Roman"/>
                <w:sz w:val="20"/>
                <w:szCs w:val="20"/>
              </w:rPr>
              <w:t> </w:t>
            </w:r>
          </w:p>
          <w:p w14:paraId="2A598141"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683" w:type="dxa"/>
            <w:tcBorders>
              <w:top w:val="single" w:sz="6" w:space="0" w:color="auto"/>
              <w:left w:val="single" w:sz="6" w:space="0" w:color="auto"/>
              <w:bottom w:val="single" w:sz="6" w:space="0" w:color="auto"/>
              <w:right w:val="single" w:sz="6" w:space="0" w:color="auto"/>
            </w:tcBorders>
            <w:hideMark/>
          </w:tcPr>
          <w:p w14:paraId="46C066F7"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10</w:t>
            </w:r>
            <w:r>
              <w:rPr>
                <w:rFonts w:ascii="Times New Roman" w:eastAsia="Times New Roman" w:hAnsi="Times New Roman" w:cs="Times New Roman"/>
                <w:color w:val="000000"/>
                <w:sz w:val="20"/>
                <w:szCs w:val="20"/>
              </w:rPr>
              <w:t> </w:t>
            </w:r>
          </w:p>
        </w:tc>
      </w:tr>
      <w:tr w:rsidR="00162E30" w14:paraId="12A3F0C4" w14:textId="77777777" w:rsidTr="00162E30">
        <w:trPr>
          <w:trHeight w:val="540"/>
        </w:trPr>
        <w:tc>
          <w:tcPr>
            <w:tcW w:w="0" w:type="auto"/>
            <w:vMerge/>
            <w:tcBorders>
              <w:top w:val="single" w:sz="6" w:space="0" w:color="7F7F7F"/>
              <w:left w:val="single" w:sz="6" w:space="0" w:color="7F7F7F"/>
              <w:bottom w:val="dotted" w:sz="6" w:space="0" w:color="7F7F7F"/>
              <w:right w:val="nil"/>
            </w:tcBorders>
            <w:vAlign w:val="center"/>
            <w:hideMark/>
          </w:tcPr>
          <w:p w14:paraId="15F32BA3" w14:textId="77777777" w:rsidR="00162E30" w:rsidRDefault="00162E30">
            <w:pPr>
              <w:spacing w:after="0"/>
              <w:rPr>
                <w:rFonts w:ascii="Times New Roman" w:eastAsia="Times New Roman" w:hAnsi="Times New Roman" w:cs="Times New Roman"/>
                <w:sz w:val="20"/>
                <w:szCs w:val="20"/>
              </w:rPr>
            </w:pPr>
          </w:p>
        </w:tc>
        <w:tc>
          <w:tcPr>
            <w:tcW w:w="5416" w:type="dxa"/>
            <w:gridSpan w:val="3"/>
            <w:tcBorders>
              <w:top w:val="single" w:sz="6" w:space="0" w:color="auto"/>
              <w:left w:val="single" w:sz="6" w:space="0" w:color="auto"/>
              <w:bottom w:val="single" w:sz="6" w:space="0" w:color="auto"/>
              <w:right w:val="single" w:sz="6" w:space="0" w:color="auto"/>
            </w:tcBorders>
            <w:hideMark/>
          </w:tcPr>
          <w:p w14:paraId="2CDDBD5F"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 xml:space="preserve">High organic acids, lipids: classification, waxes and soaps and </w:t>
            </w:r>
            <w:proofErr w:type="spellStart"/>
            <w:r>
              <w:rPr>
                <w:rFonts w:ascii="Times New Roman" w:eastAsia="Times New Roman" w:hAnsi="Times New Roman" w:cs="Times New Roman"/>
                <w:sz w:val="20"/>
                <w:szCs w:val="20"/>
                <w:lang w:val="en"/>
              </w:rPr>
              <w:t>detergentes</w:t>
            </w:r>
            <w:proofErr w:type="spellEnd"/>
            <w:r>
              <w:rPr>
                <w:rFonts w:ascii="Times New Roman" w:eastAsia="Times New Roman" w:hAnsi="Times New Roman" w:cs="Times New Roman"/>
                <w:sz w:val="20"/>
                <w:szCs w:val="20"/>
              </w:rPr>
              <w:t> </w:t>
            </w:r>
          </w:p>
          <w:p w14:paraId="51B69EFB"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65FDE93C"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w:t>
            </w:r>
            <w:r>
              <w:rPr>
                <w:rFonts w:ascii="Times New Roman" w:eastAsia="Times New Roman" w:hAnsi="Times New Roman" w:cs="Times New Roman"/>
                <w:color w:val="404040"/>
                <w:sz w:val="20"/>
                <w:szCs w:val="20"/>
              </w:rPr>
              <w:t> </w:t>
            </w:r>
          </w:p>
        </w:tc>
        <w:tc>
          <w:tcPr>
            <w:tcW w:w="1683" w:type="dxa"/>
            <w:tcBorders>
              <w:top w:val="single" w:sz="6" w:space="0" w:color="auto"/>
              <w:left w:val="single" w:sz="6" w:space="0" w:color="auto"/>
              <w:bottom w:val="single" w:sz="6" w:space="0" w:color="auto"/>
              <w:right w:val="single" w:sz="6" w:space="0" w:color="auto"/>
            </w:tcBorders>
            <w:hideMark/>
          </w:tcPr>
          <w:p w14:paraId="58E98BC5"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11</w:t>
            </w:r>
            <w:r>
              <w:rPr>
                <w:rFonts w:ascii="Times New Roman" w:eastAsia="Times New Roman" w:hAnsi="Times New Roman" w:cs="Times New Roman"/>
                <w:color w:val="000000"/>
                <w:sz w:val="20"/>
                <w:szCs w:val="20"/>
              </w:rPr>
              <w:t> </w:t>
            </w:r>
          </w:p>
        </w:tc>
      </w:tr>
      <w:tr w:rsidR="00162E30" w14:paraId="47B29022" w14:textId="77777777" w:rsidTr="00162E30">
        <w:trPr>
          <w:trHeight w:val="810"/>
        </w:trPr>
        <w:tc>
          <w:tcPr>
            <w:tcW w:w="0" w:type="auto"/>
            <w:vMerge/>
            <w:tcBorders>
              <w:top w:val="single" w:sz="6" w:space="0" w:color="7F7F7F"/>
              <w:left w:val="single" w:sz="6" w:space="0" w:color="7F7F7F"/>
              <w:bottom w:val="dotted" w:sz="6" w:space="0" w:color="7F7F7F"/>
              <w:right w:val="nil"/>
            </w:tcBorders>
            <w:vAlign w:val="center"/>
            <w:hideMark/>
          </w:tcPr>
          <w:p w14:paraId="36584DC5" w14:textId="77777777" w:rsidR="00162E30" w:rsidRDefault="00162E30">
            <w:pPr>
              <w:spacing w:after="0"/>
              <w:rPr>
                <w:rFonts w:ascii="Times New Roman" w:eastAsia="Times New Roman" w:hAnsi="Times New Roman" w:cs="Times New Roman"/>
                <w:sz w:val="20"/>
                <w:szCs w:val="20"/>
              </w:rPr>
            </w:pPr>
          </w:p>
        </w:tc>
        <w:tc>
          <w:tcPr>
            <w:tcW w:w="5416" w:type="dxa"/>
            <w:gridSpan w:val="3"/>
            <w:tcBorders>
              <w:top w:val="single" w:sz="6" w:space="0" w:color="auto"/>
              <w:left w:val="single" w:sz="6" w:space="0" w:color="auto"/>
              <w:bottom w:val="single" w:sz="6" w:space="0" w:color="auto"/>
              <w:right w:val="single" w:sz="6" w:space="0" w:color="auto"/>
            </w:tcBorders>
            <w:hideMark/>
          </w:tcPr>
          <w:p w14:paraId="74AC4BBD"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Carbohydrates: classification, naming. Monosaccharides, disaccharides and polysaccharides, glycosidic linkage. Optical activity. Enantiomers.</w:t>
            </w:r>
            <w:r>
              <w:rPr>
                <w:rFonts w:ascii="Times New Roman" w:eastAsia="Times New Roman" w:hAnsi="Times New Roman" w:cs="Times New Roman"/>
                <w:sz w:val="20"/>
                <w:szCs w:val="20"/>
              </w:rPr>
              <w:t> </w:t>
            </w:r>
          </w:p>
          <w:p w14:paraId="10E29550"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F86D715"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683" w:type="dxa"/>
            <w:tcBorders>
              <w:top w:val="single" w:sz="6" w:space="0" w:color="auto"/>
              <w:left w:val="single" w:sz="6" w:space="0" w:color="auto"/>
              <w:bottom w:val="single" w:sz="6" w:space="0" w:color="auto"/>
              <w:right w:val="single" w:sz="6" w:space="0" w:color="auto"/>
            </w:tcBorders>
            <w:hideMark/>
          </w:tcPr>
          <w:p w14:paraId="52F6233C"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12</w:t>
            </w:r>
            <w:r>
              <w:rPr>
                <w:rFonts w:ascii="Times New Roman" w:eastAsia="Times New Roman" w:hAnsi="Times New Roman" w:cs="Times New Roman"/>
                <w:color w:val="000000"/>
                <w:sz w:val="20"/>
                <w:szCs w:val="20"/>
              </w:rPr>
              <w:t> </w:t>
            </w:r>
          </w:p>
        </w:tc>
      </w:tr>
      <w:tr w:rsidR="00162E30" w14:paraId="5C756967" w14:textId="77777777" w:rsidTr="00162E30">
        <w:trPr>
          <w:trHeight w:val="675"/>
        </w:trPr>
        <w:tc>
          <w:tcPr>
            <w:tcW w:w="0" w:type="auto"/>
            <w:vMerge/>
            <w:tcBorders>
              <w:top w:val="single" w:sz="6" w:space="0" w:color="7F7F7F"/>
              <w:left w:val="single" w:sz="6" w:space="0" w:color="7F7F7F"/>
              <w:bottom w:val="dotted" w:sz="6" w:space="0" w:color="7F7F7F"/>
              <w:right w:val="nil"/>
            </w:tcBorders>
            <w:vAlign w:val="center"/>
            <w:hideMark/>
          </w:tcPr>
          <w:p w14:paraId="2850524D" w14:textId="77777777" w:rsidR="00162E30" w:rsidRDefault="00162E30">
            <w:pPr>
              <w:spacing w:after="0"/>
              <w:rPr>
                <w:rFonts w:ascii="Times New Roman" w:eastAsia="Times New Roman" w:hAnsi="Times New Roman" w:cs="Times New Roman"/>
                <w:sz w:val="20"/>
                <w:szCs w:val="20"/>
              </w:rPr>
            </w:pPr>
          </w:p>
        </w:tc>
        <w:tc>
          <w:tcPr>
            <w:tcW w:w="5416" w:type="dxa"/>
            <w:gridSpan w:val="3"/>
            <w:tcBorders>
              <w:top w:val="single" w:sz="6" w:space="0" w:color="auto"/>
              <w:left w:val="single" w:sz="6" w:space="0" w:color="auto"/>
              <w:bottom w:val="single" w:sz="6" w:space="0" w:color="auto"/>
              <w:right w:val="single" w:sz="6" w:space="0" w:color="auto"/>
            </w:tcBorders>
            <w:hideMark/>
          </w:tcPr>
          <w:p w14:paraId="2C7227AB"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Amino acids, classification, naming. Proteins, Peptide bond, isoelectric point.</w:t>
            </w:r>
            <w:r>
              <w:rPr>
                <w:rFonts w:ascii="Times New Roman" w:eastAsia="Times New Roman" w:hAnsi="Times New Roman" w:cs="Times New Roman"/>
                <w:sz w:val="20"/>
                <w:szCs w:val="20"/>
              </w:rPr>
              <w:t> </w:t>
            </w:r>
          </w:p>
          <w:p w14:paraId="3268A0D7" w14:textId="77777777" w:rsidR="00162E30" w:rsidRDefault="00162E3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683" w:type="dxa"/>
            <w:tcBorders>
              <w:top w:val="single" w:sz="6" w:space="0" w:color="auto"/>
              <w:left w:val="single" w:sz="6" w:space="0" w:color="auto"/>
              <w:bottom w:val="single" w:sz="6" w:space="0" w:color="auto"/>
              <w:right w:val="single" w:sz="6" w:space="0" w:color="auto"/>
            </w:tcBorders>
            <w:hideMark/>
          </w:tcPr>
          <w:p w14:paraId="72EF2A26"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13</w:t>
            </w:r>
            <w:r>
              <w:rPr>
                <w:rFonts w:ascii="Times New Roman" w:eastAsia="Times New Roman" w:hAnsi="Times New Roman" w:cs="Times New Roman"/>
                <w:color w:val="000000"/>
                <w:sz w:val="20"/>
                <w:szCs w:val="20"/>
              </w:rPr>
              <w:t> </w:t>
            </w:r>
          </w:p>
          <w:p w14:paraId="5C30F009"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162E30" w14:paraId="1551278E" w14:textId="77777777" w:rsidTr="00162E30">
        <w:trPr>
          <w:trHeight w:val="300"/>
        </w:trPr>
        <w:tc>
          <w:tcPr>
            <w:tcW w:w="0" w:type="auto"/>
            <w:vMerge/>
            <w:tcBorders>
              <w:top w:val="single" w:sz="6" w:space="0" w:color="7F7F7F"/>
              <w:left w:val="single" w:sz="6" w:space="0" w:color="7F7F7F"/>
              <w:bottom w:val="dotted" w:sz="6" w:space="0" w:color="7F7F7F"/>
              <w:right w:val="nil"/>
            </w:tcBorders>
            <w:vAlign w:val="center"/>
            <w:hideMark/>
          </w:tcPr>
          <w:p w14:paraId="1F596FFC" w14:textId="77777777" w:rsidR="00162E30" w:rsidRDefault="00162E30">
            <w:pPr>
              <w:spacing w:after="0"/>
              <w:rPr>
                <w:rFonts w:ascii="Times New Roman" w:eastAsia="Times New Roman" w:hAnsi="Times New Roman" w:cs="Times New Roman"/>
                <w:sz w:val="20"/>
                <w:szCs w:val="20"/>
              </w:rPr>
            </w:pPr>
          </w:p>
        </w:tc>
        <w:tc>
          <w:tcPr>
            <w:tcW w:w="5416" w:type="dxa"/>
            <w:gridSpan w:val="3"/>
            <w:tcBorders>
              <w:top w:val="single" w:sz="6" w:space="0" w:color="auto"/>
              <w:left w:val="single" w:sz="6" w:space="0" w:color="auto"/>
              <w:bottom w:val="single" w:sz="6" w:space="0" w:color="auto"/>
              <w:right w:val="single" w:sz="6" w:space="0" w:color="auto"/>
            </w:tcBorders>
            <w:hideMark/>
          </w:tcPr>
          <w:p w14:paraId="4529C8AD"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Presentation of case studies</w:t>
            </w:r>
            <w:r>
              <w:rPr>
                <w:rFonts w:ascii="Times New Roman" w:eastAsia="Times New Roman" w:hAnsi="Times New Roman" w:cs="Times New Roman"/>
                <w:sz w:val="20"/>
                <w:szCs w:val="20"/>
              </w:rPr>
              <w:t> </w:t>
            </w:r>
          </w:p>
        </w:tc>
        <w:tc>
          <w:tcPr>
            <w:tcW w:w="1683" w:type="dxa"/>
            <w:tcBorders>
              <w:top w:val="single" w:sz="6" w:space="0" w:color="auto"/>
              <w:left w:val="single" w:sz="6" w:space="0" w:color="auto"/>
              <w:bottom w:val="single" w:sz="6" w:space="0" w:color="auto"/>
              <w:right w:val="single" w:sz="6" w:space="0" w:color="auto"/>
            </w:tcBorders>
            <w:hideMark/>
          </w:tcPr>
          <w:p w14:paraId="6F045C2D"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14</w:t>
            </w:r>
            <w:r>
              <w:rPr>
                <w:rFonts w:ascii="Times New Roman" w:eastAsia="Times New Roman" w:hAnsi="Times New Roman" w:cs="Times New Roman"/>
                <w:color w:val="000000"/>
                <w:sz w:val="20"/>
                <w:szCs w:val="20"/>
              </w:rPr>
              <w:t> </w:t>
            </w:r>
          </w:p>
        </w:tc>
      </w:tr>
      <w:tr w:rsidR="00162E30" w14:paraId="7A017040" w14:textId="77777777" w:rsidTr="00162E30">
        <w:trPr>
          <w:trHeight w:val="450"/>
        </w:trPr>
        <w:tc>
          <w:tcPr>
            <w:tcW w:w="2245" w:type="dxa"/>
            <w:tcBorders>
              <w:top w:val="nil"/>
              <w:left w:val="single" w:sz="6" w:space="0" w:color="7F7F7F"/>
              <w:bottom w:val="nil"/>
              <w:right w:val="single" w:sz="6" w:space="0" w:color="auto"/>
            </w:tcBorders>
            <w:shd w:val="clear" w:color="auto" w:fill="D9E2F3"/>
            <w:vAlign w:val="center"/>
            <w:hideMark/>
          </w:tcPr>
          <w:p w14:paraId="65673A24"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5416" w:type="dxa"/>
            <w:gridSpan w:val="3"/>
            <w:tcBorders>
              <w:top w:val="single" w:sz="6" w:space="0" w:color="auto"/>
              <w:left w:val="single" w:sz="6" w:space="0" w:color="auto"/>
              <w:bottom w:val="single" w:sz="6" w:space="0" w:color="auto"/>
              <w:right w:val="single" w:sz="6" w:space="0" w:color="auto"/>
            </w:tcBorders>
            <w:hideMark/>
          </w:tcPr>
          <w:p w14:paraId="442E62D3"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Final </w:t>
            </w:r>
            <w:proofErr w:type="spellStart"/>
            <w:r>
              <w:rPr>
                <w:rFonts w:ascii="Times New Roman" w:eastAsia="Times New Roman" w:hAnsi="Times New Roman" w:cs="Times New Roman"/>
                <w:sz w:val="20"/>
                <w:szCs w:val="20"/>
                <w:lang w:val="en-GB"/>
              </w:rPr>
              <w:t>assesment</w:t>
            </w:r>
            <w:proofErr w:type="spellEnd"/>
            <w:r>
              <w:rPr>
                <w:rFonts w:ascii="Times New Roman" w:eastAsia="Times New Roman" w:hAnsi="Times New Roman" w:cs="Times New Roman"/>
                <w:sz w:val="20"/>
                <w:szCs w:val="20"/>
              </w:rPr>
              <w:t> </w:t>
            </w:r>
          </w:p>
        </w:tc>
        <w:tc>
          <w:tcPr>
            <w:tcW w:w="1683" w:type="dxa"/>
            <w:tcBorders>
              <w:top w:val="single" w:sz="6" w:space="0" w:color="auto"/>
              <w:left w:val="single" w:sz="6" w:space="0" w:color="auto"/>
              <w:bottom w:val="single" w:sz="6" w:space="0" w:color="auto"/>
              <w:right w:val="single" w:sz="6" w:space="0" w:color="auto"/>
            </w:tcBorders>
            <w:hideMark/>
          </w:tcPr>
          <w:p w14:paraId="42921A22"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15</w:t>
            </w:r>
            <w:r>
              <w:rPr>
                <w:rFonts w:ascii="Times New Roman" w:eastAsia="Times New Roman" w:hAnsi="Times New Roman" w:cs="Times New Roman"/>
                <w:color w:val="000000"/>
                <w:sz w:val="20"/>
                <w:szCs w:val="20"/>
              </w:rPr>
              <w:t> </w:t>
            </w:r>
          </w:p>
        </w:tc>
      </w:tr>
      <w:tr w:rsidR="00162E30" w14:paraId="36B607F5" w14:textId="77777777" w:rsidTr="00162E30">
        <w:trPr>
          <w:trHeight w:val="300"/>
        </w:trPr>
        <w:tc>
          <w:tcPr>
            <w:tcW w:w="2245" w:type="dxa"/>
            <w:tcBorders>
              <w:top w:val="single" w:sz="6" w:space="0" w:color="7F7F7F"/>
              <w:left w:val="single" w:sz="6" w:space="0" w:color="7F7F7F"/>
              <w:bottom w:val="single" w:sz="6" w:space="0" w:color="7F7F7F"/>
              <w:right w:val="nil"/>
            </w:tcBorders>
            <w:shd w:val="clear" w:color="auto" w:fill="D9E2F3"/>
            <w:vAlign w:val="center"/>
            <w:hideMark/>
          </w:tcPr>
          <w:p w14:paraId="243C48A7"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Literature/References</w:t>
            </w:r>
            <w:r>
              <w:rPr>
                <w:rFonts w:ascii="Times New Roman" w:eastAsia="Times New Roman" w:hAnsi="Times New Roman" w:cs="Times New Roman"/>
                <w:color w:val="000000"/>
                <w:sz w:val="20"/>
                <w:szCs w:val="20"/>
              </w:rPr>
              <w:t> </w:t>
            </w:r>
          </w:p>
        </w:tc>
        <w:tc>
          <w:tcPr>
            <w:tcW w:w="7099" w:type="dxa"/>
            <w:gridSpan w:val="4"/>
            <w:tcBorders>
              <w:top w:val="single" w:sz="6" w:space="0" w:color="auto"/>
              <w:left w:val="nil"/>
              <w:bottom w:val="single" w:sz="6" w:space="0" w:color="7F7F7F"/>
              <w:right w:val="single" w:sz="6" w:space="0" w:color="7F7F7F"/>
            </w:tcBorders>
            <w:hideMark/>
          </w:tcPr>
          <w:p w14:paraId="37BBFCD2" w14:textId="77777777" w:rsidR="00162E30" w:rsidRDefault="00162E30" w:rsidP="00E433D8">
            <w:pPr>
              <w:numPr>
                <w:ilvl w:val="0"/>
                <w:numId w:val="4"/>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Suzana Aliu, Gani Kastrati, Fidan </w:t>
            </w:r>
            <w:proofErr w:type="spellStart"/>
            <w:proofErr w:type="gramStart"/>
            <w:r>
              <w:rPr>
                <w:rFonts w:ascii="Times New Roman" w:eastAsia="Times New Roman" w:hAnsi="Times New Roman" w:cs="Times New Roman"/>
                <w:sz w:val="20"/>
                <w:szCs w:val="20"/>
                <w:lang w:val="en-GB"/>
              </w:rPr>
              <w:t>Feka</w:t>
            </w:r>
            <w:proofErr w:type="spellEnd"/>
            <w:r>
              <w:rPr>
                <w:rFonts w:ascii="Times New Roman" w:eastAsia="Times New Roman" w:hAnsi="Times New Roman" w:cs="Times New Roman"/>
                <w:sz w:val="20"/>
                <w:szCs w:val="20"/>
                <w:lang w:val="en-GB"/>
              </w:rPr>
              <w:t xml:space="preserve"> ,</w:t>
            </w:r>
            <w:proofErr w:type="gram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Bazat</w:t>
            </w:r>
            <w:proofErr w:type="spellEnd"/>
            <w:r>
              <w:rPr>
                <w:rFonts w:ascii="Times New Roman" w:eastAsia="Times New Roman" w:hAnsi="Times New Roman" w:cs="Times New Roman"/>
                <w:sz w:val="20"/>
                <w:szCs w:val="20"/>
                <w:lang w:val="en-GB"/>
              </w:rPr>
              <w:t xml:space="preserve"> e </w:t>
            </w:r>
            <w:proofErr w:type="spellStart"/>
            <w:r>
              <w:rPr>
                <w:rFonts w:ascii="Times New Roman" w:eastAsia="Times New Roman" w:hAnsi="Times New Roman" w:cs="Times New Roman"/>
                <w:sz w:val="20"/>
                <w:szCs w:val="20"/>
                <w:lang w:val="en-GB"/>
              </w:rPr>
              <w:t>kimise</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organike</w:t>
            </w:r>
            <w:proofErr w:type="spellEnd"/>
            <w:r>
              <w:rPr>
                <w:rFonts w:ascii="Times New Roman" w:eastAsia="Times New Roman" w:hAnsi="Times New Roman" w:cs="Times New Roman"/>
                <w:sz w:val="20"/>
                <w:szCs w:val="20"/>
                <w:lang w:val="en-GB"/>
              </w:rPr>
              <w:t xml:space="preserve">, per   </w:t>
            </w:r>
            <w:proofErr w:type="spellStart"/>
            <w:r>
              <w:rPr>
                <w:rFonts w:ascii="Times New Roman" w:eastAsia="Times New Roman" w:hAnsi="Times New Roman" w:cs="Times New Roman"/>
                <w:sz w:val="20"/>
                <w:szCs w:val="20"/>
                <w:lang w:val="en-GB"/>
              </w:rPr>
              <w:t>studentet</w:t>
            </w:r>
            <w:proofErr w:type="spellEnd"/>
            <w:r>
              <w:rPr>
                <w:rFonts w:ascii="Times New Roman" w:eastAsia="Times New Roman" w:hAnsi="Times New Roman" w:cs="Times New Roman"/>
                <w:sz w:val="20"/>
                <w:szCs w:val="20"/>
                <w:lang w:val="en-GB"/>
              </w:rPr>
              <w:t xml:space="preserve"> e </w:t>
            </w:r>
            <w:proofErr w:type="spellStart"/>
            <w:r>
              <w:rPr>
                <w:rFonts w:ascii="Times New Roman" w:eastAsia="Times New Roman" w:hAnsi="Times New Roman" w:cs="Times New Roman"/>
                <w:sz w:val="20"/>
                <w:szCs w:val="20"/>
                <w:lang w:val="en-GB"/>
              </w:rPr>
              <w:t>shkencave</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te</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ushqimit</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studentet</w:t>
            </w:r>
            <w:proofErr w:type="spellEnd"/>
            <w:r>
              <w:rPr>
                <w:rFonts w:ascii="Times New Roman" w:eastAsia="Times New Roman" w:hAnsi="Times New Roman" w:cs="Times New Roman"/>
                <w:sz w:val="20"/>
                <w:szCs w:val="20"/>
                <w:lang w:val="en-GB"/>
              </w:rPr>
              <w:t xml:space="preserve"> e </w:t>
            </w:r>
            <w:proofErr w:type="spellStart"/>
            <w:r>
              <w:rPr>
                <w:rFonts w:ascii="Times New Roman" w:eastAsia="Times New Roman" w:hAnsi="Times New Roman" w:cs="Times New Roman"/>
                <w:sz w:val="20"/>
                <w:szCs w:val="20"/>
                <w:lang w:val="en-GB"/>
              </w:rPr>
              <w:t>inxhinjerise</w:t>
            </w:r>
            <w:proofErr w:type="spellEnd"/>
            <w:r>
              <w:rPr>
                <w:rFonts w:ascii="Times New Roman" w:eastAsia="Times New Roman" w:hAnsi="Times New Roman" w:cs="Times New Roman"/>
                <w:sz w:val="20"/>
                <w:szCs w:val="20"/>
                <w:lang w:val="en-GB"/>
              </w:rPr>
              <w:t xml:space="preserve"> se </w:t>
            </w:r>
            <w:proofErr w:type="spellStart"/>
            <w:r>
              <w:rPr>
                <w:rFonts w:ascii="Times New Roman" w:eastAsia="Times New Roman" w:hAnsi="Times New Roman" w:cs="Times New Roman"/>
                <w:sz w:val="20"/>
                <w:szCs w:val="20"/>
                <w:lang w:val="en-GB"/>
              </w:rPr>
              <w:t>agrokultures</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dhe</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mjedisit</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studentet</w:t>
            </w:r>
            <w:proofErr w:type="spellEnd"/>
            <w:r>
              <w:rPr>
                <w:rFonts w:ascii="Times New Roman" w:eastAsia="Times New Roman" w:hAnsi="Times New Roman" w:cs="Times New Roman"/>
                <w:sz w:val="20"/>
                <w:szCs w:val="20"/>
                <w:lang w:val="en-GB"/>
              </w:rPr>
              <w:t xml:space="preserve"> e </w:t>
            </w:r>
            <w:proofErr w:type="spellStart"/>
            <w:r>
              <w:rPr>
                <w:rFonts w:ascii="Times New Roman" w:eastAsia="Times New Roman" w:hAnsi="Times New Roman" w:cs="Times New Roman"/>
                <w:sz w:val="20"/>
                <w:szCs w:val="20"/>
                <w:lang w:val="en-GB"/>
              </w:rPr>
              <w:t>farmacise</w:t>
            </w:r>
            <w:proofErr w:type="spellEnd"/>
            <w:r>
              <w:rPr>
                <w:rFonts w:ascii="Times New Roman" w:eastAsia="Times New Roman" w:hAnsi="Times New Roman" w:cs="Times New Roman"/>
                <w:sz w:val="20"/>
                <w:szCs w:val="20"/>
                <w:lang w:val="en-GB"/>
              </w:rPr>
              <w:t xml:space="preserve">, 2022, UBT - </w:t>
            </w:r>
            <w:proofErr w:type="spellStart"/>
            <w:r>
              <w:rPr>
                <w:rFonts w:ascii="Times New Roman" w:eastAsia="Times New Roman" w:hAnsi="Times New Roman" w:cs="Times New Roman"/>
                <w:sz w:val="20"/>
                <w:szCs w:val="20"/>
                <w:lang w:val="en-GB"/>
              </w:rPr>
              <w:t>Prishtine</w:t>
            </w:r>
            <w:proofErr w:type="spellEnd"/>
            <w:r>
              <w:rPr>
                <w:rFonts w:ascii="Times New Roman" w:eastAsia="Times New Roman" w:hAnsi="Times New Roman" w:cs="Times New Roman"/>
                <w:sz w:val="20"/>
                <w:szCs w:val="20"/>
              </w:rPr>
              <w:t> </w:t>
            </w:r>
          </w:p>
          <w:p w14:paraId="41DEC913" w14:textId="77777777" w:rsidR="00162E30" w:rsidRDefault="00162E30" w:rsidP="00E433D8">
            <w:pPr>
              <w:numPr>
                <w:ilvl w:val="0"/>
                <w:numId w:val="4"/>
              </w:numPr>
              <w:spacing w:after="0" w:line="240" w:lineRule="auto"/>
              <w:ind w:left="360" w:firstLine="0"/>
              <w:jc w:val="both"/>
              <w:textAlignment w:val="baseline"/>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lang w:val="en-GB"/>
              </w:rPr>
              <w:t>Nexhat  Daci</w:t>
            </w:r>
            <w:proofErr w:type="gramEnd"/>
            <w:r>
              <w:rPr>
                <w:rFonts w:ascii="Times New Roman" w:eastAsia="Times New Roman" w:hAnsi="Times New Roman" w:cs="Times New Roman"/>
                <w:sz w:val="20"/>
                <w:szCs w:val="20"/>
                <w:lang w:val="en-GB"/>
              </w:rPr>
              <w:t xml:space="preserve">, Kimia </w:t>
            </w:r>
            <w:proofErr w:type="spellStart"/>
            <w:r>
              <w:rPr>
                <w:rFonts w:ascii="Times New Roman" w:eastAsia="Times New Roman" w:hAnsi="Times New Roman" w:cs="Times New Roman"/>
                <w:sz w:val="20"/>
                <w:szCs w:val="20"/>
                <w:lang w:val="en-GB"/>
              </w:rPr>
              <w:t>Organike</w:t>
            </w:r>
            <w:proofErr w:type="spellEnd"/>
            <w:r>
              <w:rPr>
                <w:rFonts w:ascii="Times New Roman" w:eastAsia="Times New Roman" w:hAnsi="Times New Roman" w:cs="Times New Roman"/>
                <w:sz w:val="20"/>
                <w:szCs w:val="20"/>
                <w:lang w:val="en-GB"/>
              </w:rPr>
              <w:t xml:space="preserve">, fourth edition, Libri </w:t>
            </w:r>
            <w:proofErr w:type="spellStart"/>
            <w:r>
              <w:rPr>
                <w:rFonts w:ascii="Times New Roman" w:eastAsia="Times New Roman" w:hAnsi="Times New Roman" w:cs="Times New Roman"/>
                <w:sz w:val="20"/>
                <w:szCs w:val="20"/>
                <w:lang w:val="en-GB"/>
              </w:rPr>
              <w:t>Shkollor</w:t>
            </w:r>
            <w:proofErr w:type="spellEnd"/>
            <w:r>
              <w:rPr>
                <w:rFonts w:ascii="Times New Roman" w:eastAsia="Times New Roman" w:hAnsi="Times New Roman" w:cs="Times New Roman"/>
                <w:sz w:val="20"/>
                <w:szCs w:val="20"/>
                <w:lang w:val="en-GB"/>
              </w:rPr>
              <w:t xml:space="preserve">, 2009, </w:t>
            </w:r>
            <w:proofErr w:type="spellStart"/>
            <w:r>
              <w:rPr>
                <w:rFonts w:ascii="Times New Roman" w:eastAsia="Times New Roman" w:hAnsi="Times New Roman" w:cs="Times New Roman"/>
                <w:sz w:val="20"/>
                <w:szCs w:val="20"/>
                <w:lang w:val="en-GB"/>
              </w:rPr>
              <w:t>Prishtinë</w:t>
            </w:r>
            <w:proofErr w:type="spellEnd"/>
            <w:r>
              <w:rPr>
                <w:rFonts w:ascii="Times New Roman" w:eastAsia="Times New Roman" w:hAnsi="Times New Roman" w:cs="Times New Roman"/>
                <w:sz w:val="20"/>
                <w:szCs w:val="20"/>
              </w:rPr>
              <w:t> </w:t>
            </w:r>
          </w:p>
          <w:p w14:paraId="1AD4AE01" w14:textId="77777777" w:rsidR="00162E30" w:rsidRDefault="00162E30" w:rsidP="00E433D8">
            <w:pPr>
              <w:numPr>
                <w:ilvl w:val="0"/>
                <w:numId w:val="4"/>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Wiley Brand, Organic Chemistry 2nd edition, John </w:t>
            </w:r>
            <w:proofErr w:type="spellStart"/>
            <w:r>
              <w:rPr>
                <w:rFonts w:ascii="Times New Roman" w:eastAsia="Times New Roman" w:hAnsi="Times New Roman" w:cs="Times New Roman"/>
                <w:sz w:val="20"/>
                <w:szCs w:val="20"/>
                <w:lang w:val="en-GB"/>
              </w:rPr>
              <w:t>Wileyand</w:t>
            </w:r>
            <w:proofErr w:type="spellEnd"/>
            <w:r>
              <w:rPr>
                <w:rFonts w:ascii="Times New Roman" w:eastAsia="Times New Roman" w:hAnsi="Times New Roman" w:cs="Times New Roman"/>
                <w:sz w:val="20"/>
                <w:szCs w:val="20"/>
                <w:lang w:val="en-GB"/>
              </w:rPr>
              <w:t xml:space="preserve"> Sons, 2014, New Jersey.</w:t>
            </w:r>
            <w:r>
              <w:rPr>
                <w:rFonts w:ascii="Times New Roman" w:eastAsia="Times New Roman" w:hAnsi="Times New Roman" w:cs="Times New Roman"/>
                <w:sz w:val="20"/>
                <w:szCs w:val="20"/>
              </w:rPr>
              <w:t> </w:t>
            </w:r>
          </w:p>
          <w:p w14:paraId="6C241681" w14:textId="77777777" w:rsidR="00162E30" w:rsidRDefault="00162E30" w:rsidP="00E433D8">
            <w:pPr>
              <w:numPr>
                <w:ilvl w:val="0"/>
                <w:numId w:val="4"/>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Francis A. Carey, Organic Chemistry, Mc Graw Hill, </w:t>
            </w:r>
            <w:proofErr w:type="spellStart"/>
            <w:r>
              <w:rPr>
                <w:rFonts w:ascii="Times New Roman" w:eastAsia="Times New Roman" w:hAnsi="Times New Roman" w:cs="Times New Roman"/>
                <w:sz w:val="20"/>
                <w:szCs w:val="20"/>
                <w:lang w:val="en-GB"/>
              </w:rPr>
              <w:t>NewYork</w:t>
            </w:r>
            <w:proofErr w:type="spellEnd"/>
            <w:r>
              <w:rPr>
                <w:rFonts w:ascii="Times New Roman" w:eastAsia="Times New Roman" w:hAnsi="Times New Roman" w:cs="Times New Roman"/>
                <w:sz w:val="20"/>
                <w:szCs w:val="20"/>
                <w:lang w:val="en-GB"/>
              </w:rPr>
              <w:t>, 2006.</w:t>
            </w:r>
            <w:r>
              <w:rPr>
                <w:rFonts w:ascii="Times New Roman" w:eastAsia="Times New Roman" w:hAnsi="Times New Roman" w:cs="Times New Roman"/>
                <w:sz w:val="20"/>
                <w:szCs w:val="20"/>
              </w:rPr>
              <w:t> </w:t>
            </w:r>
          </w:p>
          <w:p w14:paraId="3F805145" w14:textId="77777777" w:rsidR="00162E30" w:rsidRDefault="00162E30" w:rsidP="00E433D8">
            <w:pPr>
              <w:numPr>
                <w:ilvl w:val="0"/>
                <w:numId w:val="4"/>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Kaplan Test Prep </w:t>
            </w:r>
            <w:r>
              <w:rPr>
                <w:rFonts w:ascii="Times New Roman" w:eastAsia="Times New Roman" w:hAnsi="Times New Roman" w:cs="Times New Roman"/>
                <w:sz w:val="20"/>
                <w:szCs w:val="20"/>
                <w:lang w:val="en-GB"/>
              </w:rPr>
              <w:t xml:space="preserve">MCAT </w:t>
            </w:r>
            <w:r>
              <w:rPr>
                <w:rFonts w:ascii="Times New Roman" w:eastAsia="Times New Roman" w:hAnsi="Times New Roman" w:cs="Times New Roman"/>
                <w:i/>
                <w:iCs/>
                <w:sz w:val="20"/>
                <w:szCs w:val="20"/>
                <w:lang w:val="en-GB"/>
              </w:rPr>
              <w:t>Organic Chemistry</w:t>
            </w:r>
            <w:r>
              <w:rPr>
                <w:rFonts w:ascii="Times New Roman" w:eastAsia="Times New Roman" w:hAnsi="Times New Roman" w:cs="Times New Roman"/>
                <w:sz w:val="20"/>
                <w:szCs w:val="20"/>
                <w:lang w:val="en-GB"/>
              </w:rPr>
              <w:t xml:space="preserve"> Review 2023-2024, ISBN 9781506283074, July 5, </w:t>
            </w:r>
            <w:r>
              <w:rPr>
                <w:rFonts w:ascii="Times New Roman" w:eastAsia="Times New Roman" w:hAnsi="Times New Roman" w:cs="Times New Roman"/>
                <w:i/>
                <w:iCs/>
                <w:sz w:val="20"/>
                <w:szCs w:val="20"/>
                <w:lang w:val="en-GB"/>
              </w:rPr>
              <w:t>2022</w:t>
            </w:r>
            <w:r>
              <w:rPr>
                <w:rFonts w:ascii="Times New Roman" w:eastAsia="Times New Roman" w:hAnsi="Times New Roman" w:cs="Times New Roman"/>
                <w:sz w:val="20"/>
                <w:szCs w:val="20"/>
                <w:lang w:val="en-GB"/>
              </w:rPr>
              <w:t xml:space="preserve">.   link: </w:t>
            </w:r>
            <w:hyperlink r:id="rId5" w:tgtFrame="_blank" w:history="1">
              <w:r>
                <w:rPr>
                  <w:rStyle w:val="Hyperlink"/>
                  <w:rFonts w:ascii="Times New Roman" w:eastAsia="Times New Roman" w:hAnsi="Times New Roman" w:cs="Times New Roman"/>
                  <w:i/>
                  <w:iCs/>
                  <w:color w:val="034990"/>
                  <w:sz w:val="20"/>
                  <w:szCs w:val="20"/>
                  <w:lang w:val="en-GB"/>
                </w:rPr>
                <w:t>https://www.amazon.com/MCAT-Organic-Chemistry-Review-2023-2024-dp-1506283071/dp/1506283071/ref=dp_ob_title_bk</w:t>
              </w:r>
            </w:hyperlink>
            <w:r>
              <w:rPr>
                <w:rFonts w:ascii="Times New Roman" w:eastAsia="Times New Roman" w:hAnsi="Times New Roman" w:cs="Times New Roman"/>
                <w:sz w:val="20"/>
                <w:szCs w:val="20"/>
              </w:rPr>
              <w:t> </w:t>
            </w:r>
          </w:p>
          <w:p w14:paraId="38BA8807" w14:textId="77777777" w:rsidR="00162E30" w:rsidRDefault="00162E30">
            <w:pPr>
              <w:spacing w:after="0" w:line="240" w:lineRule="auto"/>
              <w:ind w:left="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2E74B5"/>
                <w:sz w:val="20"/>
                <w:szCs w:val="20"/>
              </w:rPr>
              <w:t> </w:t>
            </w:r>
          </w:p>
          <w:p w14:paraId="670144B7" w14:textId="77777777" w:rsidR="00162E30" w:rsidRDefault="00162E30">
            <w:pPr>
              <w:spacing w:after="0" w:line="240" w:lineRule="auto"/>
              <w:ind w:left="39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162E30" w14:paraId="5C35D52F" w14:textId="77777777" w:rsidTr="00162E30">
        <w:trPr>
          <w:trHeight w:val="300"/>
        </w:trPr>
        <w:tc>
          <w:tcPr>
            <w:tcW w:w="2245" w:type="dxa"/>
            <w:tcBorders>
              <w:top w:val="single" w:sz="6" w:space="0" w:color="7F7F7F"/>
              <w:left w:val="single" w:sz="6" w:space="0" w:color="7F7F7F"/>
              <w:bottom w:val="single" w:sz="6" w:space="0" w:color="7F7F7F"/>
              <w:right w:val="nil"/>
            </w:tcBorders>
            <w:shd w:val="clear" w:color="auto" w:fill="D9E2F3"/>
            <w:vAlign w:val="center"/>
            <w:hideMark/>
          </w:tcPr>
          <w:p w14:paraId="005C15EE"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Contact</w:t>
            </w:r>
            <w:r>
              <w:rPr>
                <w:rFonts w:ascii="Times New Roman" w:eastAsia="Times New Roman" w:hAnsi="Times New Roman" w:cs="Times New Roman"/>
                <w:color w:val="000000"/>
                <w:sz w:val="20"/>
                <w:szCs w:val="20"/>
              </w:rPr>
              <w:t> </w:t>
            </w:r>
          </w:p>
        </w:tc>
        <w:tc>
          <w:tcPr>
            <w:tcW w:w="7099" w:type="dxa"/>
            <w:gridSpan w:val="4"/>
            <w:tcBorders>
              <w:top w:val="single" w:sz="6" w:space="0" w:color="7F7F7F"/>
              <w:left w:val="nil"/>
              <w:bottom w:val="single" w:sz="6" w:space="0" w:color="7F7F7F"/>
              <w:right w:val="single" w:sz="6" w:space="0" w:color="7F7F7F"/>
            </w:tcBorders>
            <w:vAlign w:val="center"/>
            <w:hideMark/>
          </w:tcPr>
          <w:p w14:paraId="67C1E95B" w14:textId="77777777" w:rsidR="00162E30" w:rsidRDefault="00162E3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 </w:t>
            </w:r>
          </w:p>
          <w:p w14:paraId="1522341C" w14:textId="77777777" w:rsidR="00162E30" w:rsidRDefault="00162E3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70C0"/>
                <w:sz w:val="20"/>
                <w:szCs w:val="20"/>
                <w:lang w:val="en-GB"/>
              </w:rPr>
              <w:t>suzana.aliu@ubt-uni.net</w:t>
            </w:r>
            <w:r>
              <w:rPr>
                <w:rFonts w:ascii="Times New Roman" w:eastAsia="Times New Roman" w:hAnsi="Times New Roman" w:cs="Times New Roman"/>
                <w:color w:val="0070C0"/>
                <w:sz w:val="20"/>
                <w:szCs w:val="20"/>
              </w:rPr>
              <w:t> </w:t>
            </w:r>
          </w:p>
        </w:tc>
      </w:tr>
    </w:tbl>
    <w:p w14:paraId="42A49654"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06949"/>
    <w:multiLevelType w:val="multilevel"/>
    <w:tmpl w:val="DAF80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84610E"/>
    <w:multiLevelType w:val="multilevel"/>
    <w:tmpl w:val="5FE2D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7E1A77"/>
    <w:multiLevelType w:val="multilevel"/>
    <w:tmpl w:val="DCCAC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B4B4CA7"/>
    <w:multiLevelType w:val="multilevel"/>
    <w:tmpl w:val="B2829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64934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173441">
    <w:abstractNumId w:val="0"/>
    <w:lvlOverride w:ilvl="0"/>
    <w:lvlOverride w:ilvl="1"/>
    <w:lvlOverride w:ilvl="2"/>
    <w:lvlOverride w:ilvl="3"/>
    <w:lvlOverride w:ilvl="4"/>
    <w:lvlOverride w:ilvl="5"/>
    <w:lvlOverride w:ilvl="6"/>
    <w:lvlOverride w:ilvl="7"/>
    <w:lvlOverride w:ilvl="8"/>
  </w:num>
  <w:num w:numId="3" w16cid:durableId="1952781480">
    <w:abstractNumId w:val="1"/>
    <w:lvlOverride w:ilvl="0"/>
    <w:lvlOverride w:ilvl="1"/>
    <w:lvlOverride w:ilvl="2"/>
    <w:lvlOverride w:ilvl="3"/>
    <w:lvlOverride w:ilvl="4"/>
    <w:lvlOverride w:ilvl="5"/>
    <w:lvlOverride w:ilvl="6"/>
    <w:lvlOverride w:ilvl="7"/>
    <w:lvlOverride w:ilvl="8"/>
  </w:num>
  <w:num w:numId="4" w16cid:durableId="202685565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7C"/>
    <w:rsid w:val="00162E30"/>
    <w:rsid w:val="0027777C"/>
    <w:rsid w:val="002F71EA"/>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86227-CD3E-4D15-9EDE-5783EA16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30"/>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6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MCAT-Organic-Chemistry-Review-2023-2024-dp-1506283071/dp/1506283071/ref=dp_ob_title_b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2024-03-28T14:02:00Z</dcterms:created>
  <dcterms:modified xsi:type="dcterms:W3CDTF">2024-03-28T14:02:00Z</dcterms:modified>
</cp:coreProperties>
</file>