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3"/>
        <w:gridCol w:w="2835"/>
        <w:gridCol w:w="2325"/>
        <w:gridCol w:w="1230"/>
        <w:gridCol w:w="1432"/>
      </w:tblGrid>
      <w:tr w:rsidR="00425592" w:rsidRPr="00425592" w14:paraId="3A7B8B3B" w14:textId="77777777" w:rsidTr="00425592">
        <w:trPr>
          <w:trHeight w:val="570"/>
        </w:trPr>
        <w:tc>
          <w:tcPr>
            <w:tcW w:w="1522" w:type="dxa"/>
            <w:vMerge w:val="restart"/>
            <w:tcBorders>
              <w:top w:val="single" w:sz="6" w:space="0" w:color="7F7F7F"/>
              <w:left w:val="single" w:sz="6" w:space="0" w:color="7F7F7F"/>
              <w:bottom w:val="single" w:sz="6" w:space="0" w:color="7F7F7F"/>
              <w:right w:val="single" w:sz="6" w:space="0" w:color="auto"/>
            </w:tcBorders>
            <w:shd w:val="clear" w:color="auto" w:fill="D9E2F3"/>
            <w:vAlign w:val="center"/>
            <w:hideMark/>
          </w:tcPr>
          <w:p w14:paraId="62D968E1"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Subject</w:t>
            </w:r>
            <w:r w:rsidRPr="00425592">
              <w:rPr>
                <w:rFonts w:ascii="Times New Roman" w:eastAsia="Times New Roman" w:hAnsi="Times New Roman" w:cs="Times New Roman"/>
                <w:kern w:val="0"/>
                <w:sz w:val="20"/>
                <w:szCs w:val="20"/>
                <w14:ligatures w14:val="none"/>
              </w:rPr>
              <w:t> </w:t>
            </w:r>
          </w:p>
          <w:p w14:paraId="499972D4"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tc>
        <w:tc>
          <w:tcPr>
            <w:tcW w:w="7822" w:type="dxa"/>
            <w:gridSpan w:val="4"/>
            <w:tcBorders>
              <w:top w:val="single" w:sz="6" w:space="0" w:color="auto"/>
              <w:left w:val="single" w:sz="6" w:space="0" w:color="auto"/>
              <w:bottom w:val="single" w:sz="6" w:space="0" w:color="auto"/>
              <w:right w:val="single" w:sz="6" w:space="0" w:color="auto"/>
            </w:tcBorders>
            <w:vAlign w:val="center"/>
            <w:hideMark/>
          </w:tcPr>
          <w:p w14:paraId="1ED708DB"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14:ligatures w14:val="none"/>
              </w:rPr>
              <w:t>MARKETING OF FOOD PRODUCTS</w:t>
            </w:r>
            <w:r w:rsidRPr="00425592">
              <w:rPr>
                <w:rFonts w:ascii="Times New Roman" w:eastAsia="Times New Roman" w:hAnsi="Times New Roman" w:cs="Times New Roman"/>
                <w:kern w:val="0"/>
                <w:sz w:val="20"/>
                <w:szCs w:val="20"/>
                <w14:ligatures w14:val="none"/>
              </w:rPr>
              <w:t> </w:t>
            </w:r>
          </w:p>
        </w:tc>
      </w:tr>
      <w:tr w:rsidR="00425592" w:rsidRPr="00425592" w14:paraId="5F352E19" w14:textId="77777777" w:rsidTr="00425592">
        <w:trPr>
          <w:trHeight w:val="285"/>
        </w:trPr>
        <w:tc>
          <w:tcPr>
            <w:tcW w:w="1522" w:type="dxa"/>
            <w:vMerge/>
            <w:tcBorders>
              <w:top w:val="single" w:sz="6" w:space="0" w:color="7F7F7F"/>
              <w:left w:val="single" w:sz="6" w:space="0" w:color="7F7F7F"/>
              <w:bottom w:val="single" w:sz="6" w:space="0" w:color="7F7F7F"/>
              <w:right w:val="single" w:sz="6" w:space="0" w:color="auto"/>
            </w:tcBorders>
            <w:vAlign w:val="center"/>
            <w:hideMark/>
          </w:tcPr>
          <w:p w14:paraId="30992FD3"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CC7FE0"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Type</w:t>
            </w:r>
            <w:r w:rsidRPr="00425592">
              <w:rPr>
                <w:rFonts w:ascii="Times New Roman" w:eastAsia="Times New Roman" w:hAnsi="Times New Roman" w:cs="Times New Roman"/>
                <w:kern w:val="0"/>
                <w:sz w:val="20"/>
                <w:szCs w:val="20"/>
                <w14:ligatures w14:val="none"/>
              </w:rPr>
              <w:t> </w:t>
            </w:r>
          </w:p>
          <w:p w14:paraId="6352A67D"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tc>
        <w:tc>
          <w:tcPr>
            <w:tcW w:w="232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4C9FBD3"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Semester</w:t>
            </w:r>
            <w:r w:rsidRPr="00425592">
              <w:rPr>
                <w:rFonts w:ascii="Times New Roman" w:eastAsia="Times New Roman" w:hAnsi="Times New Roman" w:cs="Times New Roman"/>
                <w:kern w:val="0"/>
                <w:sz w:val="20"/>
                <w:szCs w:val="20"/>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3CEB582"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ECTS</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C15E66A"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Code</w:t>
            </w:r>
            <w:r w:rsidRPr="00425592">
              <w:rPr>
                <w:rFonts w:ascii="Times New Roman" w:eastAsia="Times New Roman" w:hAnsi="Times New Roman" w:cs="Times New Roman"/>
                <w:kern w:val="0"/>
                <w:sz w:val="20"/>
                <w:szCs w:val="20"/>
                <w14:ligatures w14:val="none"/>
              </w:rPr>
              <w:t> </w:t>
            </w:r>
          </w:p>
        </w:tc>
      </w:tr>
      <w:tr w:rsidR="00425592" w:rsidRPr="00425592" w14:paraId="0F236074" w14:textId="77777777" w:rsidTr="00425592">
        <w:trPr>
          <w:trHeight w:val="270"/>
        </w:trPr>
        <w:tc>
          <w:tcPr>
            <w:tcW w:w="1522" w:type="dxa"/>
            <w:vMerge/>
            <w:tcBorders>
              <w:top w:val="single" w:sz="6" w:space="0" w:color="7F7F7F"/>
              <w:left w:val="single" w:sz="6" w:space="0" w:color="7F7F7F"/>
              <w:bottom w:val="single" w:sz="6" w:space="0" w:color="7F7F7F"/>
              <w:right w:val="single" w:sz="6" w:space="0" w:color="auto"/>
            </w:tcBorders>
            <w:vAlign w:val="center"/>
            <w:hideMark/>
          </w:tcPr>
          <w:p w14:paraId="16365AC3"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2835" w:type="dxa"/>
            <w:tcBorders>
              <w:top w:val="single" w:sz="6" w:space="0" w:color="auto"/>
              <w:left w:val="single" w:sz="6" w:space="0" w:color="auto"/>
              <w:bottom w:val="single" w:sz="6" w:space="0" w:color="auto"/>
              <w:right w:val="single" w:sz="6" w:space="0" w:color="auto"/>
            </w:tcBorders>
            <w:vAlign w:val="center"/>
            <w:hideMark/>
          </w:tcPr>
          <w:p w14:paraId="3E44B0F9"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                                Z</w:t>
            </w:r>
            <w:r w:rsidRPr="00425592">
              <w:rPr>
                <w:rFonts w:ascii="Times New Roman" w:eastAsia="Times New Roman" w:hAnsi="Times New Roman" w:cs="Times New Roman"/>
                <w:color w:val="404040"/>
                <w:kern w:val="0"/>
                <w:sz w:val="20"/>
                <w:szCs w:val="20"/>
                <w14:ligatures w14:val="none"/>
              </w:rPr>
              <w:t> </w:t>
            </w:r>
          </w:p>
        </w:tc>
        <w:tc>
          <w:tcPr>
            <w:tcW w:w="2325" w:type="dxa"/>
            <w:tcBorders>
              <w:top w:val="single" w:sz="6" w:space="0" w:color="auto"/>
              <w:left w:val="single" w:sz="6" w:space="0" w:color="auto"/>
              <w:bottom w:val="single" w:sz="6" w:space="0" w:color="auto"/>
              <w:right w:val="single" w:sz="6" w:space="0" w:color="auto"/>
            </w:tcBorders>
            <w:vAlign w:val="center"/>
            <w:hideMark/>
          </w:tcPr>
          <w:p w14:paraId="6C461AE5"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5</w:t>
            </w:r>
          </w:p>
        </w:tc>
        <w:tc>
          <w:tcPr>
            <w:tcW w:w="1230" w:type="dxa"/>
            <w:tcBorders>
              <w:top w:val="single" w:sz="6" w:space="0" w:color="auto"/>
              <w:left w:val="single" w:sz="6" w:space="0" w:color="auto"/>
              <w:bottom w:val="single" w:sz="6" w:space="0" w:color="auto"/>
              <w:right w:val="single" w:sz="6" w:space="0" w:color="auto"/>
            </w:tcBorders>
            <w:vAlign w:val="center"/>
            <w:hideMark/>
          </w:tcPr>
          <w:p w14:paraId="5882A63F"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       4 (2+1)</w:t>
            </w:r>
            <w:r w:rsidRPr="00425592">
              <w:rPr>
                <w:rFonts w:ascii="Times New Roman" w:eastAsia="Times New Roman" w:hAnsi="Times New Roman" w:cs="Times New Roman"/>
                <w:color w:val="404040"/>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vAlign w:val="center"/>
            <w:hideMark/>
          </w:tcPr>
          <w:p w14:paraId="27309DD3"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      </w:t>
            </w:r>
            <w:r w:rsidRPr="00425592">
              <w:rPr>
                <w:rFonts w:ascii="Times New Roman" w:eastAsia="Times New Roman" w:hAnsi="Times New Roman" w:cs="Times New Roman"/>
                <w:color w:val="404040"/>
                <w:kern w:val="0"/>
                <w:sz w:val="20"/>
                <w:szCs w:val="20"/>
                <w14:ligatures w14:val="none"/>
              </w:rPr>
              <w:t> </w:t>
            </w:r>
            <w:r w:rsidRPr="00425592">
              <w:rPr>
                <w:rFonts w:ascii="Times New Roman" w:eastAsia="Calibri" w:hAnsi="Times New Roman" w:cs="Times New Roman"/>
                <w:color w:val="000000"/>
                <w:kern w:val="0"/>
                <w:sz w:val="20"/>
                <w:szCs w:val="20"/>
                <w14:ligatures w14:val="none"/>
              </w:rPr>
              <w:t>130MFP325</w:t>
            </w:r>
          </w:p>
        </w:tc>
      </w:tr>
      <w:tr w:rsidR="00425592" w:rsidRPr="00425592" w14:paraId="1917B6D7" w14:textId="77777777" w:rsidTr="00425592">
        <w:trPr>
          <w:trHeight w:val="510"/>
        </w:trPr>
        <w:tc>
          <w:tcPr>
            <w:tcW w:w="1522" w:type="dxa"/>
            <w:tcBorders>
              <w:top w:val="single" w:sz="6" w:space="0" w:color="7F7F7F"/>
              <w:left w:val="single" w:sz="6" w:space="0" w:color="7F7F7F"/>
              <w:bottom w:val="nil"/>
              <w:right w:val="nil"/>
            </w:tcBorders>
            <w:shd w:val="clear" w:color="auto" w:fill="D9E2F3"/>
            <w:vAlign w:val="center"/>
            <w:hideMark/>
          </w:tcPr>
          <w:p w14:paraId="5B37E97A"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Course Lecturer</w:t>
            </w:r>
            <w:r w:rsidRPr="00425592">
              <w:rPr>
                <w:rFonts w:ascii="Times New Roman" w:eastAsia="Times New Roman" w:hAnsi="Times New Roman" w:cs="Times New Roman"/>
                <w:kern w:val="0"/>
                <w:sz w:val="20"/>
                <w:szCs w:val="20"/>
                <w14:ligatures w14:val="none"/>
              </w:rPr>
              <w:t> </w:t>
            </w:r>
          </w:p>
        </w:tc>
        <w:tc>
          <w:tcPr>
            <w:tcW w:w="7822" w:type="dxa"/>
            <w:gridSpan w:val="4"/>
            <w:tcBorders>
              <w:top w:val="single" w:sz="6" w:space="0" w:color="auto"/>
              <w:left w:val="nil"/>
              <w:bottom w:val="nil"/>
              <w:right w:val="single" w:sz="6" w:space="0" w:color="7F7F7F"/>
            </w:tcBorders>
            <w:vAlign w:val="center"/>
            <w:hideMark/>
          </w:tcPr>
          <w:p w14:paraId="0B04D506"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color w:val="000000"/>
                <w:kern w:val="0"/>
                <w:sz w:val="20"/>
                <w:szCs w:val="20"/>
                <w:lang w:val="en-GB"/>
                <w14:ligatures w14:val="none"/>
              </w:rPr>
              <w:t xml:space="preserve">Prof. Asst. Dr. </w:t>
            </w:r>
            <w:r w:rsidRPr="00425592">
              <w:rPr>
                <w:rFonts w:ascii="Times New Roman" w:eastAsia="Times New Roman" w:hAnsi="Times New Roman" w:cs="Times New Roman"/>
                <w:b/>
                <w:bCs/>
                <w:color w:val="000000"/>
                <w:kern w:val="0"/>
                <w:sz w:val="20"/>
                <w:szCs w:val="20"/>
                <w14:ligatures w14:val="none"/>
              </w:rPr>
              <w:t>Emine Daci Zejnullahi</w:t>
            </w:r>
            <w:r w:rsidRPr="00425592">
              <w:rPr>
                <w:rFonts w:ascii="Times New Roman" w:eastAsia="Times New Roman" w:hAnsi="Times New Roman" w:cs="Times New Roman"/>
                <w:color w:val="000000"/>
                <w:kern w:val="0"/>
                <w:sz w:val="20"/>
                <w:szCs w:val="20"/>
                <w14:ligatures w14:val="none"/>
              </w:rPr>
              <w:t> </w:t>
            </w:r>
          </w:p>
          <w:p w14:paraId="536D09A4"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tc>
      </w:tr>
      <w:tr w:rsidR="00425592" w:rsidRPr="00425592" w14:paraId="3767A7D3" w14:textId="77777777" w:rsidTr="00425592">
        <w:trPr>
          <w:trHeight w:val="495"/>
        </w:trPr>
        <w:tc>
          <w:tcPr>
            <w:tcW w:w="1522" w:type="dxa"/>
            <w:tcBorders>
              <w:top w:val="nil"/>
              <w:left w:val="single" w:sz="6" w:space="0" w:color="7F7F7F"/>
              <w:bottom w:val="nil"/>
              <w:right w:val="nil"/>
            </w:tcBorders>
            <w:shd w:val="clear" w:color="auto" w:fill="D9E2F3"/>
            <w:vAlign w:val="center"/>
            <w:hideMark/>
          </w:tcPr>
          <w:p w14:paraId="3DCE1CEA"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Course Assistant</w:t>
            </w:r>
            <w:r w:rsidRPr="00425592">
              <w:rPr>
                <w:rFonts w:ascii="Times New Roman" w:eastAsia="Times New Roman" w:hAnsi="Times New Roman" w:cs="Times New Roman"/>
                <w:kern w:val="0"/>
                <w:sz w:val="20"/>
                <w:szCs w:val="20"/>
                <w14:ligatures w14:val="none"/>
              </w:rPr>
              <w:t> </w:t>
            </w:r>
          </w:p>
        </w:tc>
        <w:tc>
          <w:tcPr>
            <w:tcW w:w="7822" w:type="dxa"/>
            <w:gridSpan w:val="4"/>
            <w:tcBorders>
              <w:top w:val="nil"/>
              <w:left w:val="nil"/>
              <w:bottom w:val="nil"/>
              <w:right w:val="single" w:sz="6" w:space="0" w:color="7F7F7F"/>
            </w:tcBorders>
            <w:vAlign w:val="center"/>
            <w:hideMark/>
          </w:tcPr>
          <w:p w14:paraId="27380970"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color w:val="000000"/>
                <w:kern w:val="0"/>
                <w:sz w:val="20"/>
                <w:szCs w:val="20"/>
                <w:lang w:val="en-GB"/>
                <w14:ligatures w14:val="none"/>
              </w:rPr>
              <w:t xml:space="preserve">Prof. Asst. Dr. </w:t>
            </w:r>
            <w:r w:rsidRPr="00425592">
              <w:rPr>
                <w:rFonts w:ascii="Times New Roman" w:eastAsia="Times New Roman" w:hAnsi="Times New Roman" w:cs="Times New Roman"/>
                <w:b/>
                <w:bCs/>
                <w:color w:val="000000"/>
                <w:kern w:val="0"/>
                <w:sz w:val="20"/>
                <w:szCs w:val="20"/>
                <w14:ligatures w14:val="none"/>
              </w:rPr>
              <w:t>Emine Daci Zejnullahi</w:t>
            </w:r>
            <w:r w:rsidRPr="00425592">
              <w:rPr>
                <w:rFonts w:ascii="Times New Roman" w:eastAsia="Times New Roman" w:hAnsi="Times New Roman" w:cs="Times New Roman"/>
                <w:color w:val="000000"/>
                <w:kern w:val="0"/>
                <w:sz w:val="20"/>
                <w:szCs w:val="20"/>
                <w14:ligatures w14:val="none"/>
              </w:rPr>
              <w:t> </w:t>
            </w:r>
          </w:p>
          <w:p w14:paraId="2BCECBA8"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tc>
      </w:tr>
      <w:tr w:rsidR="00425592" w:rsidRPr="00425592" w14:paraId="5E0DAFA5" w14:textId="77777777" w:rsidTr="00425592">
        <w:trPr>
          <w:trHeight w:val="180"/>
        </w:trPr>
        <w:tc>
          <w:tcPr>
            <w:tcW w:w="1522" w:type="dxa"/>
            <w:tcBorders>
              <w:top w:val="nil"/>
              <w:left w:val="single" w:sz="6" w:space="0" w:color="7F7F7F"/>
              <w:bottom w:val="single" w:sz="6" w:space="0" w:color="7F7F7F"/>
              <w:right w:val="nil"/>
            </w:tcBorders>
            <w:shd w:val="clear" w:color="auto" w:fill="D9E2F3"/>
            <w:vAlign w:val="center"/>
            <w:hideMark/>
          </w:tcPr>
          <w:p w14:paraId="1E9E218C"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Course Tutor</w:t>
            </w:r>
            <w:r w:rsidRPr="00425592">
              <w:rPr>
                <w:rFonts w:ascii="Times New Roman" w:eastAsia="Times New Roman" w:hAnsi="Times New Roman" w:cs="Times New Roman"/>
                <w:kern w:val="0"/>
                <w:sz w:val="20"/>
                <w:szCs w:val="20"/>
                <w14:ligatures w14:val="none"/>
              </w:rPr>
              <w:t> </w:t>
            </w:r>
          </w:p>
        </w:tc>
        <w:tc>
          <w:tcPr>
            <w:tcW w:w="7822" w:type="dxa"/>
            <w:gridSpan w:val="4"/>
            <w:tcBorders>
              <w:top w:val="nil"/>
              <w:left w:val="nil"/>
              <w:bottom w:val="single" w:sz="6" w:space="0" w:color="7F7F7F"/>
              <w:right w:val="single" w:sz="6" w:space="0" w:color="7F7F7F"/>
            </w:tcBorders>
            <w:vAlign w:val="center"/>
            <w:hideMark/>
          </w:tcPr>
          <w:p w14:paraId="3379ADCF"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tc>
      </w:tr>
      <w:tr w:rsidR="00425592" w:rsidRPr="00425592" w14:paraId="717AA50E" w14:textId="77777777" w:rsidTr="00425592">
        <w:trPr>
          <w:trHeight w:val="300"/>
        </w:trPr>
        <w:tc>
          <w:tcPr>
            <w:tcW w:w="1522" w:type="dxa"/>
            <w:tcBorders>
              <w:top w:val="single" w:sz="6" w:space="0" w:color="7F7F7F"/>
              <w:left w:val="single" w:sz="6" w:space="0" w:color="7F7F7F"/>
              <w:bottom w:val="single" w:sz="6" w:space="0" w:color="7F7F7F"/>
              <w:right w:val="nil"/>
            </w:tcBorders>
            <w:shd w:val="clear" w:color="auto" w:fill="D9E2F3"/>
            <w:vAlign w:val="center"/>
            <w:hideMark/>
          </w:tcPr>
          <w:p w14:paraId="4E1837CA"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Aims and Objectives</w:t>
            </w:r>
            <w:r w:rsidRPr="00425592">
              <w:rPr>
                <w:rFonts w:ascii="Times New Roman" w:eastAsia="Times New Roman" w:hAnsi="Times New Roman" w:cs="Times New Roman"/>
                <w:kern w:val="0"/>
                <w:sz w:val="20"/>
                <w:szCs w:val="20"/>
                <w14:ligatures w14:val="none"/>
              </w:rPr>
              <w:t> </w:t>
            </w:r>
          </w:p>
        </w:tc>
        <w:tc>
          <w:tcPr>
            <w:tcW w:w="7822" w:type="dxa"/>
            <w:gridSpan w:val="4"/>
            <w:tcBorders>
              <w:top w:val="single" w:sz="6" w:space="0" w:color="7F7F7F"/>
              <w:left w:val="nil"/>
              <w:bottom w:val="single" w:sz="6" w:space="0" w:color="7F7F7F"/>
              <w:right w:val="single" w:sz="6" w:space="0" w:color="7F7F7F"/>
            </w:tcBorders>
            <w:hideMark/>
          </w:tcPr>
          <w:p w14:paraId="12211AF9" w14:textId="77777777" w:rsidR="00425592" w:rsidRPr="00425592" w:rsidRDefault="00425592" w:rsidP="00425592">
            <w:pPr>
              <w:spacing w:after="0" w:line="240" w:lineRule="auto"/>
              <w:ind w:left="210" w:right="195"/>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The subject will offer the students’ knowledge on Marketing of food products, students will find the necessary information and through it they will be provided with theoretical knowledge and practical skills necessary for the implementation of marketing activities in these important aspects of decision making such as: </w:t>
            </w:r>
          </w:p>
          <w:p w14:paraId="1B148D17" w14:textId="77777777" w:rsidR="00425592" w:rsidRPr="00425592" w:rsidRDefault="00425592" w:rsidP="00425592">
            <w:pPr>
              <w:numPr>
                <w:ilvl w:val="0"/>
                <w:numId w:val="1"/>
              </w:numPr>
              <w:spacing w:after="0" w:line="240" w:lineRule="auto"/>
              <w:ind w:left="210"/>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Product planning; </w:t>
            </w:r>
          </w:p>
          <w:p w14:paraId="7E755B88" w14:textId="77777777" w:rsidR="00425592" w:rsidRPr="00425592" w:rsidRDefault="00425592" w:rsidP="00425592">
            <w:pPr>
              <w:numPr>
                <w:ilvl w:val="0"/>
                <w:numId w:val="1"/>
              </w:numPr>
              <w:spacing w:after="0" w:line="240" w:lineRule="auto"/>
              <w:ind w:left="210"/>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Distribution planning; </w:t>
            </w:r>
          </w:p>
          <w:p w14:paraId="774568BD" w14:textId="77777777" w:rsidR="00425592" w:rsidRPr="00425592" w:rsidRDefault="00425592" w:rsidP="00425592">
            <w:pPr>
              <w:numPr>
                <w:ilvl w:val="0"/>
                <w:numId w:val="1"/>
              </w:numPr>
              <w:spacing w:after="0" w:line="240" w:lineRule="auto"/>
              <w:ind w:left="210"/>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Promotion planning; </w:t>
            </w:r>
          </w:p>
          <w:p w14:paraId="3CD01013" w14:textId="77777777" w:rsidR="00425592" w:rsidRPr="00425592" w:rsidRDefault="00425592" w:rsidP="00425592">
            <w:pPr>
              <w:numPr>
                <w:ilvl w:val="0"/>
                <w:numId w:val="1"/>
              </w:numPr>
              <w:spacing w:after="0" w:line="240" w:lineRule="auto"/>
              <w:ind w:left="210"/>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Price planning. </w:t>
            </w:r>
          </w:p>
          <w:p w14:paraId="150574A8" w14:textId="77777777" w:rsidR="00425592" w:rsidRPr="00425592" w:rsidRDefault="00425592" w:rsidP="00425592">
            <w:pPr>
              <w:numPr>
                <w:ilvl w:val="0"/>
                <w:numId w:val="1"/>
              </w:numPr>
              <w:spacing w:after="0" w:line="240" w:lineRule="auto"/>
              <w:ind w:left="195"/>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Define marketing and highlight the stages of time change of the marketing process; </w:t>
            </w:r>
          </w:p>
          <w:p w14:paraId="0D591D03" w14:textId="77777777" w:rsidR="00425592" w:rsidRPr="00425592" w:rsidRDefault="00425592" w:rsidP="00425592">
            <w:pPr>
              <w:numPr>
                <w:ilvl w:val="0"/>
                <w:numId w:val="1"/>
              </w:numPr>
              <w:spacing w:after="0" w:line="240" w:lineRule="auto"/>
              <w:ind w:left="195"/>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Understand the essence and explain the relationship between key marketing concepts; </w:t>
            </w:r>
          </w:p>
          <w:p w14:paraId="2EBAB69C" w14:textId="77777777" w:rsidR="00425592" w:rsidRPr="00425592" w:rsidRDefault="00425592" w:rsidP="00425592">
            <w:pPr>
              <w:numPr>
                <w:ilvl w:val="0"/>
                <w:numId w:val="1"/>
              </w:numPr>
              <w:spacing w:after="0" w:line="240" w:lineRule="auto"/>
              <w:ind w:left="195"/>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Understand what customer value is and why it is important for fulfilling customer satisfaction; </w:t>
            </w:r>
          </w:p>
          <w:p w14:paraId="4BFC5331" w14:textId="77777777" w:rsidR="00425592" w:rsidRPr="00425592" w:rsidRDefault="00425592" w:rsidP="00425592">
            <w:pPr>
              <w:numPr>
                <w:ilvl w:val="0"/>
                <w:numId w:val="1"/>
              </w:numPr>
              <w:spacing w:after="0" w:line="240" w:lineRule="auto"/>
              <w:ind w:left="195"/>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Familiarizes with 4 Ps and 4 Ks of marketing mix; </w:t>
            </w:r>
          </w:p>
          <w:p w14:paraId="2A105472" w14:textId="77777777" w:rsidR="00425592" w:rsidRPr="00425592" w:rsidRDefault="00425592" w:rsidP="00425592">
            <w:pPr>
              <w:numPr>
                <w:ilvl w:val="0"/>
                <w:numId w:val="1"/>
              </w:numPr>
              <w:spacing w:after="0" w:line="240" w:lineRule="auto"/>
              <w:ind w:left="195"/>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Explain the role and functions of marketing and who fulfills them; </w:t>
            </w:r>
          </w:p>
          <w:p w14:paraId="4F84647E" w14:textId="77777777" w:rsidR="00425592" w:rsidRPr="00425592" w:rsidRDefault="00425592" w:rsidP="00425592">
            <w:pPr>
              <w:numPr>
                <w:ilvl w:val="0"/>
                <w:numId w:val="1"/>
              </w:numPr>
              <w:spacing w:after="0" w:line="240" w:lineRule="auto"/>
              <w:ind w:left="195"/>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Distinguish the difference between different marketing perspectives and what is the role of marketing in them; </w:t>
            </w:r>
          </w:p>
          <w:p w14:paraId="25100FC4" w14:textId="77777777" w:rsidR="00425592" w:rsidRPr="00425592" w:rsidRDefault="00425592" w:rsidP="00425592">
            <w:pPr>
              <w:numPr>
                <w:ilvl w:val="0"/>
                <w:numId w:val="1"/>
              </w:numPr>
              <w:spacing w:after="0" w:line="240" w:lineRule="auto"/>
              <w:ind w:left="195"/>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Understand why the marketing concept is a consumer orientation; </w:t>
            </w:r>
          </w:p>
          <w:p w14:paraId="74398B72" w14:textId="77777777" w:rsidR="00425592" w:rsidRPr="00425592" w:rsidRDefault="00425592" w:rsidP="00425592">
            <w:pPr>
              <w:numPr>
                <w:ilvl w:val="0"/>
                <w:numId w:val="1"/>
              </w:numPr>
              <w:spacing w:after="0" w:line="240" w:lineRule="auto"/>
              <w:ind w:left="195"/>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Understand what they are and distinguish the difference between the generic market and that of the product. </w:t>
            </w:r>
          </w:p>
          <w:p w14:paraId="5EA78BEC" w14:textId="77777777" w:rsidR="00425592" w:rsidRPr="00425592" w:rsidRDefault="00425592" w:rsidP="00425592">
            <w:pPr>
              <w:numPr>
                <w:ilvl w:val="0"/>
                <w:numId w:val="1"/>
              </w:numPr>
              <w:spacing w:after="0" w:line="240" w:lineRule="auto"/>
              <w:ind w:left="195"/>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List and discuss the importance of elements of the enterprise microenvironment, including the enterprise, suppliers, marketing intermediaries, consumers and the public; </w:t>
            </w:r>
          </w:p>
          <w:p w14:paraId="5CAFD225" w14:textId="77777777" w:rsidR="00425592" w:rsidRPr="00425592" w:rsidRDefault="00425592" w:rsidP="00425592">
            <w:pPr>
              <w:numPr>
                <w:ilvl w:val="0"/>
                <w:numId w:val="1"/>
              </w:numPr>
              <w:spacing w:after="0" w:line="240" w:lineRule="auto"/>
              <w:ind w:left="195"/>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Describe the macro-environmental forces that affect an enterprise's ability to serve its clientele; </w:t>
            </w:r>
          </w:p>
          <w:p w14:paraId="601DC77B" w14:textId="77777777" w:rsidR="00425592" w:rsidRPr="00425592" w:rsidRDefault="00425592" w:rsidP="00425592">
            <w:p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Explain how changes in the demographic and economic environment affect marketing. </w:t>
            </w:r>
          </w:p>
        </w:tc>
      </w:tr>
      <w:tr w:rsidR="00425592" w:rsidRPr="00425592" w14:paraId="53FD0C9C" w14:textId="77777777" w:rsidTr="00425592">
        <w:trPr>
          <w:trHeight w:val="300"/>
        </w:trPr>
        <w:tc>
          <w:tcPr>
            <w:tcW w:w="1522" w:type="dxa"/>
            <w:tcBorders>
              <w:top w:val="single" w:sz="6" w:space="0" w:color="7F7F7F"/>
              <w:left w:val="single" w:sz="6" w:space="0" w:color="7F7F7F"/>
              <w:bottom w:val="single" w:sz="6" w:space="0" w:color="7F7F7F"/>
              <w:right w:val="nil"/>
            </w:tcBorders>
            <w:shd w:val="clear" w:color="auto" w:fill="D9E2F3"/>
            <w:vAlign w:val="center"/>
            <w:hideMark/>
          </w:tcPr>
          <w:p w14:paraId="091AEF18"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Learning outcomes</w:t>
            </w:r>
            <w:r w:rsidRPr="00425592">
              <w:rPr>
                <w:rFonts w:ascii="Times New Roman" w:eastAsia="Times New Roman" w:hAnsi="Times New Roman" w:cs="Times New Roman"/>
                <w:kern w:val="0"/>
                <w:sz w:val="20"/>
                <w:szCs w:val="20"/>
                <w14:ligatures w14:val="none"/>
              </w:rPr>
              <w:t> </w:t>
            </w:r>
          </w:p>
        </w:tc>
        <w:tc>
          <w:tcPr>
            <w:tcW w:w="7822" w:type="dxa"/>
            <w:gridSpan w:val="4"/>
            <w:tcBorders>
              <w:top w:val="single" w:sz="6" w:space="0" w:color="7F7F7F"/>
              <w:left w:val="nil"/>
              <w:bottom w:val="single" w:sz="6" w:space="0" w:color="7F7F7F"/>
              <w:right w:val="single" w:sz="6" w:space="0" w:color="7F7F7F"/>
            </w:tcBorders>
            <w:hideMark/>
          </w:tcPr>
          <w:p w14:paraId="6953197F" w14:textId="77777777" w:rsidR="00425592" w:rsidRPr="00425592" w:rsidRDefault="00425592" w:rsidP="00425592">
            <w:p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sq-AL"/>
                <w14:ligatures w14:val="none"/>
              </w:rPr>
              <w:t>Upon completion of this course students will be able to:</w:t>
            </w:r>
            <w:r w:rsidRPr="00425592">
              <w:rPr>
                <w:rFonts w:ascii="Times New Roman" w:eastAsia="Times New Roman" w:hAnsi="Times New Roman" w:cs="Times New Roman"/>
                <w:kern w:val="0"/>
                <w:sz w:val="20"/>
                <w:szCs w:val="20"/>
                <w14:ligatures w14:val="none"/>
              </w:rPr>
              <w:t xml:space="preserve">  </w:t>
            </w:r>
          </w:p>
          <w:p w14:paraId="34061CAA" w14:textId="77777777" w:rsidR="00425592" w:rsidRPr="00425592" w:rsidRDefault="00425592" w:rsidP="00425592">
            <w:pPr>
              <w:numPr>
                <w:ilvl w:val="0"/>
                <w:numId w:val="2"/>
              </w:num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sq-AL"/>
                <w14:ligatures w14:val="none"/>
              </w:rPr>
              <w:t>Understanding Food Industry Dynamics: Students will demonstrate an understanding of the structure, trends, and dynamics of the food industry, including the roles of producers, distributors, retailers, and consumers.</w:t>
            </w:r>
            <w:r w:rsidRPr="00425592">
              <w:rPr>
                <w:rFonts w:ascii="Times New Roman" w:eastAsia="Times New Roman" w:hAnsi="Times New Roman" w:cs="Times New Roman"/>
                <w:kern w:val="0"/>
                <w:sz w:val="20"/>
                <w:szCs w:val="20"/>
                <w14:ligatures w14:val="none"/>
              </w:rPr>
              <w:t> </w:t>
            </w:r>
          </w:p>
          <w:p w14:paraId="69868570" w14:textId="77777777" w:rsidR="00425592" w:rsidRPr="00425592" w:rsidRDefault="00425592" w:rsidP="00425592">
            <w:pPr>
              <w:numPr>
                <w:ilvl w:val="0"/>
                <w:numId w:val="2"/>
              </w:num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sq-AL"/>
                <w14:ligatures w14:val="none"/>
              </w:rPr>
              <w:t>Knowledge of Consumer Behavior: Students will analyze consumer behavior patterns related to food products, including factors influencing purchase decisions such as cultural, social, psychological, and economic factors.</w:t>
            </w:r>
            <w:r w:rsidRPr="00425592">
              <w:rPr>
                <w:rFonts w:ascii="Times New Roman" w:eastAsia="Times New Roman" w:hAnsi="Times New Roman" w:cs="Times New Roman"/>
                <w:kern w:val="0"/>
                <w:sz w:val="20"/>
                <w:szCs w:val="20"/>
                <w14:ligatures w14:val="none"/>
              </w:rPr>
              <w:t> </w:t>
            </w:r>
          </w:p>
          <w:p w14:paraId="68BA182A" w14:textId="77777777" w:rsidR="00425592" w:rsidRPr="00425592" w:rsidRDefault="00425592" w:rsidP="00425592">
            <w:p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p w14:paraId="463DF479" w14:textId="77777777" w:rsidR="00425592" w:rsidRPr="00425592" w:rsidRDefault="00425592" w:rsidP="00425592">
            <w:pPr>
              <w:numPr>
                <w:ilvl w:val="0"/>
                <w:numId w:val="3"/>
              </w:num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sq-AL"/>
                <w14:ligatures w14:val="none"/>
              </w:rPr>
              <w:t>Product Development and Innovation: Students will evaluate strategies for developing and innovating food products, including identifying market opportunities, conducting market research, and adapting products to meet consumer preferences and trends.</w:t>
            </w:r>
            <w:r w:rsidRPr="00425592">
              <w:rPr>
                <w:rFonts w:ascii="Times New Roman" w:eastAsia="Times New Roman" w:hAnsi="Times New Roman" w:cs="Times New Roman"/>
                <w:kern w:val="0"/>
                <w:sz w:val="20"/>
                <w:szCs w:val="20"/>
                <w14:ligatures w14:val="none"/>
              </w:rPr>
              <w:t> </w:t>
            </w:r>
          </w:p>
          <w:p w14:paraId="51D8B167" w14:textId="77777777" w:rsidR="00425592" w:rsidRPr="00425592" w:rsidRDefault="00425592" w:rsidP="00425592">
            <w:pPr>
              <w:numPr>
                <w:ilvl w:val="0"/>
                <w:numId w:val="3"/>
              </w:num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sq-AL"/>
                <w14:ligatures w14:val="none"/>
              </w:rPr>
              <w:t>Branding and Positioning: Students will develop branding and positioning strategies for food products, including creating brand identities, communicating brand values, and differentiating products from competitors in the market.</w:t>
            </w:r>
            <w:r w:rsidRPr="00425592">
              <w:rPr>
                <w:rFonts w:ascii="Times New Roman" w:eastAsia="Times New Roman" w:hAnsi="Times New Roman" w:cs="Times New Roman"/>
                <w:kern w:val="0"/>
                <w:sz w:val="20"/>
                <w:szCs w:val="20"/>
                <w14:ligatures w14:val="none"/>
              </w:rPr>
              <w:t> </w:t>
            </w:r>
          </w:p>
          <w:p w14:paraId="011AA865" w14:textId="77777777" w:rsidR="00425592" w:rsidRPr="00425592" w:rsidRDefault="00425592" w:rsidP="00425592">
            <w:p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p w14:paraId="76BAD459" w14:textId="77777777" w:rsidR="00425592" w:rsidRPr="00425592" w:rsidRDefault="00425592" w:rsidP="00425592">
            <w:pPr>
              <w:numPr>
                <w:ilvl w:val="0"/>
                <w:numId w:val="4"/>
              </w:num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sq-AL"/>
                <w14:ligatures w14:val="none"/>
              </w:rPr>
              <w:t>Distribution Channels and Logistics: Students will analyze distribution channels and logistics in the food industry, including assessing the effectiveness of different distribution strategies, managing supply chains, and optimizing transportation and storage processes.</w:t>
            </w:r>
            <w:r w:rsidRPr="00425592">
              <w:rPr>
                <w:rFonts w:ascii="Times New Roman" w:eastAsia="Times New Roman" w:hAnsi="Times New Roman" w:cs="Times New Roman"/>
                <w:kern w:val="0"/>
                <w:sz w:val="20"/>
                <w:szCs w:val="20"/>
                <w14:ligatures w14:val="none"/>
              </w:rPr>
              <w:t> </w:t>
            </w:r>
          </w:p>
          <w:p w14:paraId="78715A3C" w14:textId="77777777" w:rsidR="00425592" w:rsidRPr="00425592" w:rsidRDefault="00425592" w:rsidP="00425592">
            <w:p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p w14:paraId="2F9F9793" w14:textId="77777777" w:rsidR="00425592" w:rsidRPr="00425592" w:rsidRDefault="00425592" w:rsidP="00425592">
            <w:pPr>
              <w:numPr>
                <w:ilvl w:val="0"/>
                <w:numId w:val="5"/>
              </w:num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sq-AL"/>
                <w14:ligatures w14:val="none"/>
              </w:rPr>
              <w:lastRenderedPageBreak/>
              <w:t>Marketing Communication Strategies: Students will develop marketing communication strategies for food products, including advertising, public relations, digital marketing, and social media, to effectively reach target audiences and promote products..</w:t>
            </w:r>
            <w:r w:rsidRPr="00425592">
              <w:rPr>
                <w:rFonts w:ascii="Times New Roman" w:eastAsia="Times New Roman" w:hAnsi="Times New Roman" w:cs="Times New Roman"/>
                <w:kern w:val="0"/>
                <w:sz w:val="20"/>
                <w:szCs w:val="20"/>
                <w14:ligatures w14:val="none"/>
              </w:rPr>
              <w:t> </w:t>
            </w:r>
          </w:p>
          <w:p w14:paraId="1886ABE9" w14:textId="77777777" w:rsidR="00425592" w:rsidRPr="00425592" w:rsidRDefault="00425592" w:rsidP="00425592">
            <w:p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p w14:paraId="017DC464" w14:textId="77777777" w:rsidR="00425592" w:rsidRPr="00425592" w:rsidRDefault="00425592" w:rsidP="00425592">
            <w:pPr>
              <w:numPr>
                <w:ilvl w:val="0"/>
                <w:numId w:val="6"/>
              </w:numPr>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sq-AL"/>
                <w14:ligatures w14:val="none"/>
              </w:rPr>
              <w:t>Market Analysis and Competitive Strategy: Students will conduct market analysis and develop competitive strategies for food products, including assessing market trends, analyzing competitors, identifying market segments, and positioning products for success.</w:t>
            </w:r>
            <w:r w:rsidRPr="00425592">
              <w:rPr>
                <w:rFonts w:ascii="Times New Roman" w:eastAsia="Times New Roman" w:hAnsi="Times New Roman" w:cs="Times New Roman"/>
                <w:kern w:val="0"/>
                <w:sz w:val="20"/>
                <w:szCs w:val="20"/>
                <w14:ligatures w14:val="none"/>
              </w:rPr>
              <w:t> </w:t>
            </w:r>
          </w:p>
          <w:p w14:paraId="50E3F363" w14:textId="77777777" w:rsidR="00425592" w:rsidRPr="00425592" w:rsidRDefault="00425592" w:rsidP="00425592">
            <w:pPr>
              <w:spacing w:after="0" w:line="240" w:lineRule="auto"/>
              <w:ind w:left="360"/>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tc>
      </w:tr>
      <w:tr w:rsidR="00425592" w:rsidRPr="00425592" w14:paraId="01B98407" w14:textId="77777777" w:rsidTr="00425592">
        <w:trPr>
          <w:trHeight w:val="300"/>
        </w:trPr>
        <w:tc>
          <w:tcPr>
            <w:tcW w:w="1522" w:type="dxa"/>
            <w:tcBorders>
              <w:top w:val="single" w:sz="6" w:space="0" w:color="7F7F7F"/>
              <w:left w:val="single" w:sz="6" w:space="0" w:color="7F7F7F"/>
              <w:bottom w:val="single" w:sz="6" w:space="0" w:color="7F7F7F"/>
              <w:right w:val="nil"/>
            </w:tcBorders>
            <w:shd w:val="clear" w:color="auto" w:fill="D9E2F3"/>
            <w:vAlign w:val="center"/>
            <w:hideMark/>
          </w:tcPr>
          <w:p w14:paraId="2DD99457"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lastRenderedPageBreak/>
              <w:t>Alignment of Course’s Learning Outcomes to Programs Learning Outcomes.</w:t>
            </w:r>
            <w:r w:rsidRPr="00425592">
              <w:rPr>
                <w:rFonts w:ascii="Times New Roman" w:eastAsia="Times New Roman" w:hAnsi="Times New Roman" w:cs="Times New Roman"/>
                <w:kern w:val="0"/>
                <w:sz w:val="20"/>
                <w:szCs w:val="20"/>
                <w14:ligatures w14:val="none"/>
              </w:rPr>
              <w:t> </w:t>
            </w:r>
          </w:p>
        </w:tc>
        <w:tc>
          <w:tcPr>
            <w:tcW w:w="7822" w:type="dxa"/>
            <w:gridSpan w:val="4"/>
            <w:tcBorders>
              <w:top w:val="single" w:sz="6" w:space="0" w:color="7F7F7F"/>
              <w:left w:val="nil"/>
              <w:bottom w:val="single" w:sz="6" w:space="0" w:color="7F7F7F"/>
              <w:right w:val="single" w:sz="6" w:space="0" w:color="7F7F7F"/>
            </w:tcBorders>
            <w:hideMark/>
          </w:tcPr>
          <w:p w14:paraId="0F1C9504" w14:textId="77777777" w:rsidR="00425592" w:rsidRPr="00425592" w:rsidRDefault="00425592" w:rsidP="00425592">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14:ligatures w14:val="none"/>
              </w:rPr>
              <w:t>Program Learning Outcome: Understanding Industry Dynamics</w:t>
            </w:r>
            <w:r w:rsidRPr="00425592">
              <w:rPr>
                <w:rFonts w:ascii="Times New Roman" w:eastAsia="Times New Roman" w:hAnsi="Times New Roman" w:cs="Times New Roman"/>
                <w:kern w:val="0"/>
                <w:sz w:val="20"/>
                <w:szCs w:val="20"/>
                <w14:ligatures w14:val="none"/>
              </w:rPr>
              <w:t> </w:t>
            </w:r>
          </w:p>
          <w:p w14:paraId="568D71E6" w14:textId="77777777" w:rsidR="00425592" w:rsidRPr="00425592" w:rsidRDefault="00425592" w:rsidP="00425592">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Course Learning Outcome: Students will analyze the structure, trends, and dynamics of the food industry, contributing to their understanding of various industries' market forces and competitive landscapes. </w:t>
            </w:r>
          </w:p>
          <w:p w14:paraId="0B576E48" w14:textId="77777777" w:rsidR="00425592" w:rsidRPr="00425592" w:rsidRDefault="00425592" w:rsidP="00425592">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14:ligatures w14:val="none"/>
              </w:rPr>
              <w:t>Program Learning Outcome: Analytical Skills</w:t>
            </w:r>
            <w:r w:rsidRPr="00425592">
              <w:rPr>
                <w:rFonts w:ascii="Times New Roman" w:eastAsia="Times New Roman" w:hAnsi="Times New Roman" w:cs="Times New Roman"/>
                <w:kern w:val="0"/>
                <w:sz w:val="20"/>
                <w:szCs w:val="20"/>
                <w14:ligatures w14:val="none"/>
              </w:rPr>
              <w:t> </w:t>
            </w:r>
          </w:p>
          <w:p w14:paraId="342E7EF2" w14:textId="77777777" w:rsidR="00425592" w:rsidRPr="00425592" w:rsidRDefault="00425592" w:rsidP="00425592">
            <w:pPr>
              <w:numPr>
                <w:ilvl w:val="0"/>
                <w:numId w:val="10"/>
              </w:numPr>
              <w:shd w:val="clear" w:color="auto" w:fill="FFFFFF"/>
              <w:spacing w:after="0" w:line="240" w:lineRule="auto"/>
              <w:ind w:left="108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Course Learning Outcome: Students will develop analytical skills by assessing consumer behavior patterns, market trends, and competitive strategies within the food industry, enhancing their ability to analyze complex marketing challenges and make informed decisions. </w:t>
            </w:r>
          </w:p>
          <w:p w14:paraId="76C8EBFE" w14:textId="77777777" w:rsidR="00425592" w:rsidRPr="00425592" w:rsidRDefault="00425592" w:rsidP="00425592">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14:ligatures w14:val="none"/>
              </w:rPr>
              <w:t>Program Learning Outcome: Strategic Thinking</w:t>
            </w:r>
            <w:r w:rsidRPr="00425592">
              <w:rPr>
                <w:rFonts w:ascii="Times New Roman" w:eastAsia="Times New Roman" w:hAnsi="Times New Roman" w:cs="Times New Roman"/>
                <w:kern w:val="0"/>
                <w:sz w:val="20"/>
                <w:szCs w:val="20"/>
                <w14:ligatures w14:val="none"/>
              </w:rPr>
              <w:t> </w:t>
            </w:r>
          </w:p>
          <w:p w14:paraId="15126690" w14:textId="77777777" w:rsidR="00425592" w:rsidRPr="00425592" w:rsidRDefault="00425592" w:rsidP="00425592">
            <w:pPr>
              <w:numPr>
                <w:ilvl w:val="0"/>
                <w:numId w:val="12"/>
              </w:numPr>
              <w:shd w:val="clear" w:color="auto" w:fill="FFFFFF"/>
              <w:spacing w:after="0" w:line="240" w:lineRule="auto"/>
              <w:ind w:left="108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Course Learning Outcome: Students will develop strategic thinking skills by formulating branding, positioning, and competitive strategies for food products, contributing to their ability to develop and implement effective marketing plans to achieve organizational objectives. </w:t>
            </w:r>
          </w:p>
          <w:p w14:paraId="7DF55C61" w14:textId="77777777" w:rsidR="00425592" w:rsidRPr="00425592" w:rsidRDefault="00425592" w:rsidP="00425592">
            <w:pPr>
              <w:numPr>
                <w:ilvl w:val="0"/>
                <w:numId w:val="13"/>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14:ligatures w14:val="none"/>
              </w:rPr>
              <w:t>Program Learning Outcome: Communication Skills</w:t>
            </w:r>
            <w:r w:rsidRPr="00425592">
              <w:rPr>
                <w:rFonts w:ascii="Times New Roman" w:eastAsia="Times New Roman" w:hAnsi="Times New Roman" w:cs="Times New Roman"/>
                <w:kern w:val="0"/>
                <w:sz w:val="20"/>
                <w:szCs w:val="20"/>
                <w14:ligatures w14:val="none"/>
              </w:rPr>
              <w:t> </w:t>
            </w:r>
          </w:p>
          <w:p w14:paraId="48E5ECAC" w14:textId="77777777" w:rsidR="00425592" w:rsidRPr="00425592" w:rsidRDefault="00425592" w:rsidP="00425592">
            <w:pPr>
              <w:numPr>
                <w:ilvl w:val="0"/>
                <w:numId w:val="14"/>
              </w:numPr>
              <w:shd w:val="clear" w:color="auto" w:fill="FFFFFF"/>
              <w:spacing w:after="0" w:line="240" w:lineRule="auto"/>
              <w:ind w:left="108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Course Learning Outcome: Students will enhance their communication skills by developing marketing communication strategies tailored to target audiences within the food industry, improving their ability to convey ideas, persuade stakeholders, and promote products effectively. </w:t>
            </w:r>
          </w:p>
          <w:p w14:paraId="37B57101" w14:textId="77777777" w:rsidR="00425592" w:rsidRPr="00425592" w:rsidRDefault="00425592" w:rsidP="00425592">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14:ligatures w14:val="none"/>
              </w:rPr>
              <w:t>Program Learning Outcome: Ethical Awareness and Social Responsibility</w:t>
            </w:r>
            <w:r w:rsidRPr="00425592">
              <w:rPr>
                <w:rFonts w:ascii="Times New Roman" w:eastAsia="Times New Roman" w:hAnsi="Times New Roman" w:cs="Times New Roman"/>
                <w:kern w:val="0"/>
                <w:sz w:val="20"/>
                <w:szCs w:val="20"/>
                <w14:ligatures w14:val="none"/>
              </w:rPr>
              <w:t> </w:t>
            </w:r>
          </w:p>
          <w:p w14:paraId="46BD0A21" w14:textId="77777777" w:rsidR="00425592" w:rsidRPr="00425592" w:rsidRDefault="00425592" w:rsidP="00425592">
            <w:pPr>
              <w:numPr>
                <w:ilvl w:val="0"/>
                <w:numId w:val="16"/>
              </w:numPr>
              <w:shd w:val="clear" w:color="auto" w:fill="FFFFFF"/>
              <w:spacing w:after="0" w:line="240" w:lineRule="auto"/>
              <w:ind w:left="108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Course Learning Outcome: Students will consider ethical and sustainability considerations in food marketing, fostering an understanding of ethical business practices and social responsibility within the context of the food industry. </w:t>
            </w:r>
          </w:p>
          <w:p w14:paraId="5D3A7ADD" w14:textId="77777777" w:rsidR="00425592" w:rsidRPr="00425592" w:rsidRDefault="00425592" w:rsidP="00425592">
            <w:pPr>
              <w:numPr>
                <w:ilvl w:val="0"/>
                <w:numId w:val="17"/>
              </w:numPr>
              <w:shd w:val="clear" w:color="auto" w:fill="FFFFFF"/>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14:ligatures w14:val="none"/>
              </w:rPr>
              <w:t>Program Learning Outcome: Applied Knowledge</w:t>
            </w:r>
            <w:r w:rsidRPr="00425592">
              <w:rPr>
                <w:rFonts w:ascii="Times New Roman" w:eastAsia="Times New Roman" w:hAnsi="Times New Roman" w:cs="Times New Roman"/>
                <w:kern w:val="0"/>
                <w:sz w:val="20"/>
                <w:szCs w:val="20"/>
                <w14:ligatures w14:val="none"/>
              </w:rPr>
              <w:t> </w:t>
            </w:r>
          </w:p>
          <w:p w14:paraId="27885930" w14:textId="77777777" w:rsidR="00425592" w:rsidRPr="00425592" w:rsidRDefault="00425592" w:rsidP="00425592">
            <w:pPr>
              <w:numPr>
                <w:ilvl w:val="0"/>
                <w:numId w:val="18"/>
              </w:numPr>
              <w:shd w:val="clear" w:color="auto" w:fill="FFFFFF"/>
              <w:spacing w:after="0" w:line="240" w:lineRule="auto"/>
              <w:ind w:left="1080"/>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Course Learning Outcome: Students will apply marketing concepts and theories to real-world situations within the food industry, demonstrating their ability to transfer theoretical knowledge into practical solutions to address marketing challenges and opportunities. </w:t>
            </w:r>
          </w:p>
          <w:p w14:paraId="34D2454E"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tc>
      </w:tr>
      <w:tr w:rsidR="00425592" w:rsidRPr="00425592" w14:paraId="6DB99CB6" w14:textId="77777777" w:rsidTr="00425592">
        <w:trPr>
          <w:trHeight w:val="285"/>
        </w:trPr>
        <w:tc>
          <w:tcPr>
            <w:tcW w:w="1522"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450AA6FB"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Content</w:t>
            </w:r>
            <w:r w:rsidRPr="00425592">
              <w:rPr>
                <w:rFonts w:ascii="Times New Roman" w:eastAsia="Times New Roman" w:hAnsi="Times New Roman" w:cs="Times New Roman"/>
                <w:kern w:val="0"/>
                <w:sz w:val="20"/>
                <w:szCs w:val="20"/>
                <w14:ligatures w14:val="none"/>
              </w:rPr>
              <w:t> </w:t>
            </w:r>
          </w:p>
        </w:tc>
        <w:tc>
          <w:tcPr>
            <w:tcW w:w="6390" w:type="dxa"/>
            <w:gridSpan w:val="3"/>
            <w:tcBorders>
              <w:top w:val="single" w:sz="6" w:space="0" w:color="7F7F7F"/>
              <w:left w:val="nil"/>
              <w:bottom w:val="single" w:sz="6" w:space="0" w:color="auto"/>
              <w:right w:val="nil"/>
            </w:tcBorders>
            <w:shd w:val="clear" w:color="auto" w:fill="F2F2F2"/>
            <w:hideMark/>
          </w:tcPr>
          <w:p w14:paraId="44B4CBFE"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color w:val="000000"/>
                <w:kern w:val="0"/>
                <w:sz w:val="20"/>
                <w:szCs w:val="20"/>
                <w:lang w:val="en-GB"/>
                <w14:ligatures w14:val="none"/>
              </w:rPr>
              <w:t>Weekly plan</w:t>
            </w:r>
            <w:r w:rsidRPr="00425592">
              <w:rPr>
                <w:rFonts w:ascii="Times New Roman" w:eastAsia="Times New Roman" w:hAnsi="Times New Roman" w:cs="Times New Roman"/>
                <w:color w:val="000000"/>
                <w:kern w:val="0"/>
                <w:sz w:val="20"/>
                <w:szCs w:val="20"/>
                <w14:ligatures w14:val="none"/>
              </w:rPr>
              <w:t> </w:t>
            </w:r>
          </w:p>
        </w:tc>
        <w:tc>
          <w:tcPr>
            <w:tcW w:w="1432" w:type="dxa"/>
            <w:tcBorders>
              <w:top w:val="single" w:sz="6" w:space="0" w:color="7F7F7F"/>
              <w:left w:val="nil"/>
              <w:bottom w:val="single" w:sz="6" w:space="0" w:color="auto"/>
              <w:right w:val="single" w:sz="6" w:space="0" w:color="7F7F7F"/>
            </w:tcBorders>
            <w:shd w:val="clear" w:color="auto" w:fill="F2F2F2"/>
            <w:hideMark/>
          </w:tcPr>
          <w:p w14:paraId="6702B3D3"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Week</w:t>
            </w:r>
            <w:r w:rsidRPr="00425592">
              <w:rPr>
                <w:rFonts w:ascii="Times New Roman" w:eastAsia="Times New Roman" w:hAnsi="Times New Roman" w:cs="Times New Roman"/>
                <w:kern w:val="0"/>
                <w:sz w:val="20"/>
                <w:szCs w:val="20"/>
                <w14:ligatures w14:val="none"/>
              </w:rPr>
              <w:t> </w:t>
            </w:r>
          </w:p>
        </w:tc>
      </w:tr>
      <w:tr w:rsidR="00425592" w:rsidRPr="00425592" w14:paraId="6ED93079" w14:textId="77777777" w:rsidTr="00425592">
        <w:trPr>
          <w:trHeight w:val="360"/>
        </w:trPr>
        <w:tc>
          <w:tcPr>
            <w:tcW w:w="1522" w:type="dxa"/>
            <w:vMerge/>
            <w:tcBorders>
              <w:top w:val="single" w:sz="6" w:space="0" w:color="7F7F7F"/>
              <w:left w:val="single" w:sz="6" w:space="0" w:color="7F7F7F"/>
              <w:bottom w:val="dotted" w:sz="6" w:space="0" w:color="7F7F7F"/>
              <w:right w:val="nil"/>
            </w:tcBorders>
            <w:vAlign w:val="center"/>
            <w:hideMark/>
          </w:tcPr>
          <w:p w14:paraId="04BDE403"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03E0FE2B"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Presentation of the course</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69835823"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w:t>
            </w:r>
            <w:r w:rsidRPr="00425592">
              <w:rPr>
                <w:rFonts w:ascii="Times New Roman" w:eastAsia="Times New Roman" w:hAnsi="Times New Roman" w:cs="Times New Roman"/>
                <w:color w:val="404040"/>
                <w:kern w:val="0"/>
                <w:sz w:val="20"/>
                <w:szCs w:val="20"/>
                <w14:ligatures w14:val="none"/>
              </w:rPr>
              <w:t> </w:t>
            </w:r>
          </w:p>
        </w:tc>
      </w:tr>
      <w:tr w:rsidR="00425592" w:rsidRPr="00425592" w14:paraId="259A57D2" w14:textId="77777777" w:rsidTr="00425592">
        <w:trPr>
          <w:trHeight w:val="270"/>
        </w:trPr>
        <w:tc>
          <w:tcPr>
            <w:tcW w:w="1522" w:type="dxa"/>
            <w:vMerge/>
            <w:tcBorders>
              <w:top w:val="single" w:sz="6" w:space="0" w:color="7F7F7F"/>
              <w:left w:val="single" w:sz="6" w:space="0" w:color="7F7F7F"/>
              <w:bottom w:val="dotted" w:sz="6" w:space="0" w:color="7F7F7F"/>
              <w:right w:val="nil"/>
            </w:tcBorders>
            <w:vAlign w:val="center"/>
            <w:hideMark/>
          </w:tcPr>
          <w:p w14:paraId="1D25722B"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409997CA"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Introduction to the marketing of food products</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5F60F4C0"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2</w:t>
            </w:r>
            <w:r w:rsidRPr="00425592">
              <w:rPr>
                <w:rFonts w:ascii="Times New Roman" w:eastAsia="Times New Roman" w:hAnsi="Times New Roman" w:cs="Times New Roman"/>
                <w:color w:val="404040"/>
                <w:kern w:val="0"/>
                <w:sz w:val="20"/>
                <w:szCs w:val="20"/>
                <w14:ligatures w14:val="none"/>
              </w:rPr>
              <w:t> </w:t>
            </w:r>
          </w:p>
        </w:tc>
      </w:tr>
      <w:tr w:rsidR="00425592" w:rsidRPr="00425592" w14:paraId="487A63C1" w14:textId="77777777" w:rsidTr="00425592">
        <w:trPr>
          <w:trHeight w:val="360"/>
        </w:trPr>
        <w:tc>
          <w:tcPr>
            <w:tcW w:w="1522" w:type="dxa"/>
            <w:vMerge/>
            <w:tcBorders>
              <w:top w:val="single" w:sz="6" w:space="0" w:color="7F7F7F"/>
              <w:left w:val="single" w:sz="6" w:space="0" w:color="7F7F7F"/>
              <w:bottom w:val="dotted" w:sz="6" w:space="0" w:color="7F7F7F"/>
              <w:right w:val="nil"/>
            </w:tcBorders>
            <w:vAlign w:val="center"/>
            <w:hideMark/>
          </w:tcPr>
          <w:p w14:paraId="2D27E69C"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6EC6C7E9"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Factors influencing consumer behaviour</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5AF01C4C"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3</w:t>
            </w:r>
            <w:r w:rsidRPr="00425592">
              <w:rPr>
                <w:rFonts w:ascii="Times New Roman" w:eastAsia="Times New Roman" w:hAnsi="Times New Roman" w:cs="Times New Roman"/>
                <w:color w:val="404040"/>
                <w:kern w:val="0"/>
                <w:sz w:val="20"/>
                <w:szCs w:val="20"/>
                <w14:ligatures w14:val="none"/>
              </w:rPr>
              <w:t> </w:t>
            </w:r>
          </w:p>
        </w:tc>
      </w:tr>
      <w:tr w:rsidR="00425592" w:rsidRPr="00425592" w14:paraId="44D1BA8A" w14:textId="77777777" w:rsidTr="00425592">
        <w:trPr>
          <w:trHeight w:val="345"/>
        </w:trPr>
        <w:tc>
          <w:tcPr>
            <w:tcW w:w="1522" w:type="dxa"/>
            <w:vMerge/>
            <w:tcBorders>
              <w:top w:val="single" w:sz="6" w:space="0" w:color="7F7F7F"/>
              <w:left w:val="single" w:sz="6" w:space="0" w:color="7F7F7F"/>
              <w:bottom w:val="dotted" w:sz="6" w:space="0" w:color="7F7F7F"/>
              <w:right w:val="nil"/>
            </w:tcBorders>
            <w:vAlign w:val="center"/>
            <w:hideMark/>
          </w:tcPr>
          <w:p w14:paraId="1A51BC48"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4CB0CF7A"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Company strategy and marketing</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36145370"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4</w:t>
            </w:r>
            <w:r w:rsidRPr="00425592">
              <w:rPr>
                <w:rFonts w:ascii="Times New Roman" w:eastAsia="Times New Roman" w:hAnsi="Times New Roman" w:cs="Times New Roman"/>
                <w:color w:val="404040"/>
                <w:kern w:val="0"/>
                <w:sz w:val="20"/>
                <w:szCs w:val="20"/>
                <w14:ligatures w14:val="none"/>
              </w:rPr>
              <w:t> </w:t>
            </w:r>
          </w:p>
        </w:tc>
      </w:tr>
      <w:tr w:rsidR="00425592" w:rsidRPr="00425592" w14:paraId="2666E51E" w14:textId="77777777" w:rsidTr="00425592">
        <w:trPr>
          <w:trHeight w:val="360"/>
        </w:trPr>
        <w:tc>
          <w:tcPr>
            <w:tcW w:w="1522" w:type="dxa"/>
            <w:vMerge/>
            <w:tcBorders>
              <w:top w:val="single" w:sz="6" w:space="0" w:color="7F7F7F"/>
              <w:left w:val="single" w:sz="6" w:space="0" w:color="7F7F7F"/>
              <w:bottom w:val="dotted" w:sz="6" w:space="0" w:color="7F7F7F"/>
              <w:right w:val="nil"/>
            </w:tcBorders>
            <w:vAlign w:val="center"/>
            <w:hideMark/>
          </w:tcPr>
          <w:p w14:paraId="3CEE2B95"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180AB8BD"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Marketing planning</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6E5DFAAE"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5</w:t>
            </w:r>
            <w:r w:rsidRPr="00425592">
              <w:rPr>
                <w:rFonts w:ascii="Times New Roman" w:eastAsia="Times New Roman" w:hAnsi="Times New Roman" w:cs="Times New Roman"/>
                <w:color w:val="404040"/>
                <w:kern w:val="0"/>
                <w:sz w:val="20"/>
                <w:szCs w:val="20"/>
                <w14:ligatures w14:val="none"/>
              </w:rPr>
              <w:t> </w:t>
            </w:r>
          </w:p>
        </w:tc>
      </w:tr>
      <w:tr w:rsidR="00425592" w:rsidRPr="00425592" w14:paraId="1BAC330B" w14:textId="77777777" w:rsidTr="00425592">
        <w:trPr>
          <w:trHeight w:val="315"/>
        </w:trPr>
        <w:tc>
          <w:tcPr>
            <w:tcW w:w="1522" w:type="dxa"/>
            <w:vMerge/>
            <w:tcBorders>
              <w:top w:val="single" w:sz="6" w:space="0" w:color="7F7F7F"/>
              <w:left w:val="single" w:sz="6" w:space="0" w:color="7F7F7F"/>
              <w:bottom w:val="dotted" w:sz="6" w:space="0" w:color="7F7F7F"/>
              <w:right w:val="nil"/>
            </w:tcBorders>
            <w:vAlign w:val="center"/>
            <w:hideMark/>
          </w:tcPr>
          <w:p w14:paraId="547065C5"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76FD2768"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Develop a marketing strategy for the target market</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68DDAFBF"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6</w:t>
            </w:r>
            <w:r w:rsidRPr="00425592">
              <w:rPr>
                <w:rFonts w:ascii="Times New Roman" w:eastAsia="Times New Roman" w:hAnsi="Times New Roman" w:cs="Times New Roman"/>
                <w:color w:val="404040"/>
                <w:kern w:val="0"/>
                <w:sz w:val="20"/>
                <w:szCs w:val="20"/>
                <w14:ligatures w14:val="none"/>
              </w:rPr>
              <w:t> </w:t>
            </w:r>
          </w:p>
        </w:tc>
      </w:tr>
      <w:tr w:rsidR="00425592" w:rsidRPr="00425592" w14:paraId="6E696956" w14:textId="77777777" w:rsidTr="00425592">
        <w:trPr>
          <w:trHeight w:val="270"/>
        </w:trPr>
        <w:tc>
          <w:tcPr>
            <w:tcW w:w="1522" w:type="dxa"/>
            <w:vMerge/>
            <w:tcBorders>
              <w:top w:val="single" w:sz="6" w:space="0" w:color="7F7F7F"/>
              <w:left w:val="single" w:sz="6" w:space="0" w:color="7F7F7F"/>
              <w:bottom w:val="dotted" w:sz="6" w:space="0" w:color="7F7F7F"/>
              <w:right w:val="nil"/>
            </w:tcBorders>
            <w:vAlign w:val="center"/>
            <w:hideMark/>
          </w:tcPr>
          <w:p w14:paraId="382EDBC1"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78B13BC6"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First colloquium</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424F11C4"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7</w:t>
            </w:r>
            <w:r w:rsidRPr="00425592">
              <w:rPr>
                <w:rFonts w:ascii="Times New Roman" w:eastAsia="Times New Roman" w:hAnsi="Times New Roman" w:cs="Times New Roman"/>
                <w:color w:val="404040"/>
                <w:kern w:val="0"/>
                <w:sz w:val="20"/>
                <w:szCs w:val="20"/>
                <w14:ligatures w14:val="none"/>
              </w:rPr>
              <w:t> </w:t>
            </w:r>
          </w:p>
        </w:tc>
      </w:tr>
      <w:tr w:rsidR="00425592" w:rsidRPr="00425592" w14:paraId="1A85A17B" w14:textId="77777777" w:rsidTr="00425592">
        <w:trPr>
          <w:trHeight w:val="315"/>
        </w:trPr>
        <w:tc>
          <w:tcPr>
            <w:tcW w:w="1522" w:type="dxa"/>
            <w:vMerge/>
            <w:tcBorders>
              <w:top w:val="single" w:sz="6" w:space="0" w:color="7F7F7F"/>
              <w:left w:val="single" w:sz="6" w:space="0" w:color="7F7F7F"/>
              <w:bottom w:val="dotted" w:sz="6" w:space="0" w:color="7F7F7F"/>
              <w:right w:val="nil"/>
            </w:tcBorders>
            <w:vAlign w:val="center"/>
            <w:hideMark/>
          </w:tcPr>
          <w:p w14:paraId="5CFAFFFA"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243AFDDA"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Marketing plan development</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06295A7B"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8</w:t>
            </w:r>
            <w:r w:rsidRPr="00425592">
              <w:rPr>
                <w:rFonts w:ascii="Times New Roman" w:eastAsia="Times New Roman" w:hAnsi="Times New Roman" w:cs="Times New Roman"/>
                <w:color w:val="404040"/>
                <w:kern w:val="0"/>
                <w:sz w:val="20"/>
                <w:szCs w:val="20"/>
                <w14:ligatures w14:val="none"/>
              </w:rPr>
              <w:t> </w:t>
            </w:r>
          </w:p>
          <w:p w14:paraId="7B80E2B1"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tc>
      </w:tr>
      <w:tr w:rsidR="00425592" w:rsidRPr="00425592" w14:paraId="12CFAE38" w14:textId="77777777" w:rsidTr="00425592">
        <w:trPr>
          <w:trHeight w:val="285"/>
        </w:trPr>
        <w:tc>
          <w:tcPr>
            <w:tcW w:w="1522" w:type="dxa"/>
            <w:vMerge/>
            <w:tcBorders>
              <w:top w:val="single" w:sz="6" w:space="0" w:color="7F7F7F"/>
              <w:left w:val="single" w:sz="6" w:space="0" w:color="7F7F7F"/>
              <w:bottom w:val="dotted" w:sz="6" w:space="0" w:color="7F7F7F"/>
              <w:right w:val="nil"/>
            </w:tcBorders>
            <w:vAlign w:val="center"/>
            <w:hideMark/>
          </w:tcPr>
          <w:p w14:paraId="1390A4DB"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2F112FBD"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Development and planning of products and services</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416138C2"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9</w:t>
            </w:r>
            <w:r w:rsidRPr="00425592">
              <w:rPr>
                <w:rFonts w:ascii="Times New Roman" w:eastAsia="Times New Roman" w:hAnsi="Times New Roman" w:cs="Times New Roman"/>
                <w:color w:val="404040"/>
                <w:kern w:val="0"/>
                <w:sz w:val="20"/>
                <w:szCs w:val="20"/>
                <w14:ligatures w14:val="none"/>
              </w:rPr>
              <w:t> </w:t>
            </w:r>
          </w:p>
          <w:p w14:paraId="49CB2ED0"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tc>
      </w:tr>
      <w:tr w:rsidR="00425592" w:rsidRPr="00425592" w14:paraId="3594BC01" w14:textId="77777777" w:rsidTr="00425592">
        <w:trPr>
          <w:trHeight w:val="330"/>
        </w:trPr>
        <w:tc>
          <w:tcPr>
            <w:tcW w:w="1522" w:type="dxa"/>
            <w:vMerge/>
            <w:tcBorders>
              <w:top w:val="single" w:sz="6" w:space="0" w:color="7F7F7F"/>
              <w:left w:val="single" w:sz="6" w:space="0" w:color="7F7F7F"/>
              <w:bottom w:val="dotted" w:sz="6" w:space="0" w:color="7F7F7F"/>
              <w:right w:val="nil"/>
            </w:tcBorders>
            <w:vAlign w:val="center"/>
            <w:hideMark/>
          </w:tcPr>
          <w:p w14:paraId="445B46DA"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7CB9EEFC"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The role of communication in marketing</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041238EE"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10</w:t>
            </w:r>
            <w:r w:rsidRPr="00425592">
              <w:rPr>
                <w:rFonts w:ascii="Times New Roman" w:eastAsia="Times New Roman" w:hAnsi="Times New Roman" w:cs="Times New Roman"/>
                <w:color w:val="404040"/>
                <w:kern w:val="0"/>
                <w:sz w:val="20"/>
                <w:szCs w:val="20"/>
                <w14:ligatures w14:val="none"/>
              </w:rPr>
              <w:t> </w:t>
            </w:r>
          </w:p>
          <w:p w14:paraId="4A1EADD8"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lastRenderedPageBreak/>
              <w:t> </w:t>
            </w:r>
          </w:p>
          <w:p w14:paraId="160017D4"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p w14:paraId="1C9EEA1F"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p w14:paraId="17887364"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11</w:t>
            </w:r>
            <w:r w:rsidRPr="00425592">
              <w:rPr>
                <w:rFonts w:ascii="Times New Roman" w:eastAsia="Times New Roman" w:hAnsi="Times New Roman" w:cs="Times New Roman"/>
                <w:color w:val="404040"/>
                <w:kern w:val="0"/>
                <w:sz w:val="20"/>
                <w:szCs w:val="20"/>
                <w14:ligatures w14:val="none"/>
              </w:rPr>
              <w:t> </w:t>
            </w:r>
          </w:p>
          <w:p w14:paraId="68BF8BC8"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14:ligatures w14:val="none"/>
              </w:rPr>
              <w:t> </w:t>
            </w:r>
          </w:p>
          <w:p w14:paraId="17626A4D"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12</w:t>
            </w:r>
            <w:r w:rsidRPr="00425592">
              <w:rPr>
                <w:rFonts w:ascii="Times New Roman" w:eastAsia="Times New Roman" w:hAnsi="Times New Roman" w:cs="Times New Roman"/>
                <w:color w:val="404040"/>
                <w:kern w:val="0"/>
                <w:sz w:val="20"/>
                <w:szCs w:val="20"/>
                <w14:ligatures w14:val="none"/>
              </w:rPr>
              <w:t> </w:t>
            </w:r>
          </w:p>
        </w:tc>
      </w:tr>
      <w:tr w:rsidR="00425592" w:rsidRPr="00425592" w14:paraId="76C52DC2" w14:textId="77777777" w:rsidTr="00425592">
        <w:trPr>
          <w:trHeight w:val="360"/>
        </w:trPr>
        <w:tc>
          <w:tcPr>
            <w:tcW w:w="1522" w:type="dxa"/>
            <w:vMerge/>
            <w:tcBorders>
              <w:top w:val="single" w:sz="6" w:space="0" w:color="7F7F7F"/>
              <w:left w:val="single" w:sz="6" w:space="0" w:color="7F7F7F"/>
              <w:bottom w:val="dotted" w:sz="6" w:space="0" w:color="7F7F7F"/>
              <w:right w:val="nil"/>
            </w:tcBorders>
            <w:vAlign w:val="center"/>
            <w:hideMark/>
          </w:tcPr>
          <w:p w14:paraId="25FD3666"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dotted" w:sz="6" w:space="0" w:color="7F7F7F"/>
            </w:tcBorders>
            <w:hideMark/>
          </w:tcPr>
          <w:p w14:paraId="7E1CBE31"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Marketing channels and physical distribution</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2FB96785"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11</w:t>
            </w:r>
            <w:r w:rsidRPr="00425592">
              <w:rPr>
                <w:rFonts w:ascii="Times New Roman" w:eastAsia="Times New Roman" w:hAnsi="Times New Roman" w:cs="Times New Roman"/>
                <w:color w:val="404040"/>
                <w:kern w:val="0"/>
                <w:sz w:val="20"/>
                <w:szCs w:val="20"/>
                <w14:ligatures w14:val="none"/>
              </w:rPr>
              <w:t> </w:t>
            </w:r>
          </w:p>
        </w:tc>
      </w:tr>
      <w:tr w:rsidR="00425592" w:rsidRPr="00425592" w14:paraId="27386B92" w14:textId="77777777" w:rsidTr="00425592">
        <w:trPr>
          <w:trHeight w:val="360"/>
        </w:trPr>
        <w:tc>
          <w:tcPr>
            <w:tcW w:w="1522" w:type="dxa"/>
            <w:vMerge/>
            <w:tcBorders>
              <w:top w:val="single" w:sz="6" w:space="0" w:color="7F7F7F"/>
              <w:left w:val="single" w:sz="6" w:space="0" w:color="7F7F7F"/>
              <w:bottom w:val="dotted" w:sz="6" w:space="0" w:color="7F7F7F"/>
              <w:right w:val="nil"/>
            </w:tcBorders>
            <w:vAlign w:val="center"/>
            <w:hideMark/>
          </w:tcPr>
          <w:p w14:paraId="05796085"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dotted" w:sz="6" w:space="0" w:color="7F7F7F"/>
            </w:tcBorders>
            <w:hideMark/>
          </w:tcPr>
          <w:p w14:paraId="1C78774E"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Retail and wholesale trade</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5485AC86"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12</w:t>
            </w:r>
            <w:r w:rsidRPr="00425592">
              <w:rPr>
                <w:rFonts w:ascii="Times New Roman" w:eastAsia="Times New Roman" w:hAnsi="Times New Roman" w:cs="Times New Roman"/>
                <w:color w:val="404040"/>
                <w:kern w:val="0"/>
                <w:sz w:val="20"/>
                <w:szCs w:val="20"/>
                <w14:ligatures w14:val="none"/>
              </w:rPr>
              <w:t> </w:t>
            </w:r>
          </w:p>
        </w:tc>
      </w:tr>
      <w:tr w:rsidR="00425592" w:rsidRPr="00425592" w14:paraId="402A8F72" w14:textId="77777777" w:rsidTr="00425592">
        <w:trPr>
          <w:trHeight w:val="315"/>
        </w:trPr>
        <w:tc>
          <w:tcPr>
            <w:tcW w:w="1522" w:type="dxa"/>
            <w:vMerge/>
            <w:tcBorders>
              <w:top w:val="single" w:sz="6" w:space="0" w:color="7F7F7F"/>
              <w:left w:val="single" w:sz="6" w:space="0" w:color="7F7F7F"/>
              <w:bottom w:val="dotted" w:sz="6" w:space="0" w:color="7F7F7F"/>
              <w:right w:val="nil"/>
            </w:tcBorders>
            <w:vAlign w:val="center"/>
            <w:hideMark/>
          </w:tcPr>
          <w:p w14:paraId="3A83802E"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dotted" w:sz="6" w:space="0" w:color="7F7F7F"/>
            </w:tcBorders>
            <w:hideMark/>
          </w:tcPr>
          <w:p w14:paraId="61D92AC4" w14:textId="77777777" w:rsidR="00425592" w:rsidRPr="00425592" w:rsidRDefault="00425592" w:rsidP="00425592">
            <w:pPr>
              <w:shd w:val="clear" w:color="auto" w:fill="FFFFFF"/>
              <w:spacing w:after="0" w:line="240" w:lineRule="auto"/>
              <w:jc w:val="both"/>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Types of marketing-digital marketing</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634A9B09"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13</w:t>
            </w:r>
            <w:r w:rsidRPr="00425592">
              <w:rPr>
                <w:rFonts w:ascii="Times New Roman" w:eastAsia="Times New Roman" w:hAnsi="Times New Roman" w:cs="Times New Roman"/>
                <w:color w:val="404040"/>
                <w:kern w:val="0"/>
                <w:sz w:val="20"/>
                <w:szCs w:val="20"/>
                <w14:ligatures w14:val="none"/>
              </w:rPr>
              <w:t> </w:t>
            </w:r>
          </w:p>
        </w:tc>
      </w:tr>
      <w:tr w:rsidR="00425592" w:rsidRPr="00425592" w14:paraId="2AB78B3D" w14:textId="77777777" w:rsidTr="00425592">
        <w:trPr>
          <w:trHeight w:val="270"/>
        </w:trPr>
        <w:tc>
          <w:tcPr>
            <w:tcW w:w="1522" w:type="dxa"/>
            <w:vMerge/>
            <w:tcBorders>
              <w:top w:val="single" w:sz="6" w:space="0" w:color="7F7F7F"/>
              <w:left w:val="single" w:sz="6" w:space="0" w:color="7F7F7F"/>
              <w:bottom w:val="dotted" w:sz="6" w:space="0" w:color="7F7F7F"/>
              <w:right w:val="nil"/>
            </w:tcBorders>
            <w:vAlign w:val="center"/>
            <w:hideMark/>
          </w:tcPr>
          <w:p w14:paraId="3BCDE6D3" w14:textId="77777777" w:rsidR="00425592" w:rsidRPr="00425592" w:rsidRDefault="00425592" w:rsidP="00425592">
            <w:pPr>
              <w:spacing w:after="0" w:line="256" w:lineRule="auto"/>
              <w:rPr>
                <w:rFonts w:ascii="Times New Roman" w:eastAsia="Times New Roman" w:hAnsi="Times New Roman" w:cs="Times New Roman"/>
                <w:kern w:val="0"/>
                <w:sz w:val="20"/>
                <w:szCs w:val="20"/>
                <w14:ligatures w14:val="none"/>
              </w:rPr>
            </w:pPr>
          </w:p>
        </w:tc>
        <w:tc>
          <w:tcPr>
            <w:tcW w:w="6390" w:type="dxa"/>
            <w:gridSpan w:val="3"/>
            <w:tcBorders>
              <w:top w:val="single" w:sz="6" w:space="0" w:color="auto"/>
              <w:left w:val="single" w:sz="6" w:space="0" w:color="auto"/>
              <w:bottom w:val="single" w:sz="6" w:space="0" w:color="auto"/>
              <w:right w:val="single" w:sz="6" w:space="0" w:color="auto"/>
            </w:tcBorders>
            <w:hideMark/>
          </w:tcPr>
          <w:p w14:paraId="651D0165"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Second colloquium</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24CB6A3E"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14</w:t>
            </w:r>
            <w:r w:rsidRPr="00425592">
              <w:rPr>
                <w:rFonts w:ascii="Times New Roman" w:eastAsia="Times New Roman" w:hAnsi="Times New Roman" w:cs="Times New Roman"/>
                <w:color w:val="404040"/>
                <w:kern w:val="0"/>
                <w:sz w:val="20"/>
                <w:szCs w:val="20"/>
                <w14:ligatures w14:val="none"/>
              </w:rPr>
              <w:t> </w:t>
            </w:r>
          </w:p>
        </w:tc>
      </w:tr>
      <w:tr w:rsidR="00425592" w:rsidRPr="00425592" w14:paraId="36E20033" w14:textId="77777777" w:rsidTr="00425592">
        <w:trPr>
          <w:trHeight w:val="345"/>
        </w:trPr>
        <w:tc>
          <w:tcPr>
            <w:tcW w:w="1522" w:type="dxa"/>
            <w:tcBorders>
              <w:top w:val="nil"/>
              <w:left w:val="single" w:sz="6" w:space="0" w:color="7F7F7F"/>
              <w:bottom w:val="nil"/>
              <w:right w:val="single" w:sz="6" w:space="0" w:color="auto"/>
            </w:tcBorders>
            <w:shd w:val="clear" w:color="auto" w:fill="D9E2F3"/>
            <w:vAlign w:val="center"/>
            <w:hideMark/>
          </w:tcPr>
          <w:p w14:paraId="5E657E45"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tc>
        <w:tc>
          <w:tcPr>
            <w:tcW w:w="6390" w:type="dxa"/>
            <w:gridSpan w:val="3"/>
            <w:tcBorders>
              <w:top w:val="single" w:sz="6" w:space="0" w:color="auto"/>
              <w:left w:val="single" w:sz="6" w:space="0" w:color="auto"/>
              <w:bottom w:val="single" w:sz="6" w:space="0" w:color="auto"/>
              <w:right w:val="single" w:sz="6" w:space="0" w:color="auto"/>
            </w:tcBorders>
            <w:hideMark/>
          </w:tcPr>
          <w:p w14:paraId="76AA1878"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Final exam</w:t>
            </w:r>
            <w:r w:rsidRPr="00425592">
              <w:rPr>
                <w:rFonts w:ascii="Times New Roman" w:eastAsia="Times New Roman" w:hAnsi="Times New Roman" w:cs="Times New Roman"/>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hideMark/>
          </w:tcPr>
          <w:p w14:paraId="7679BA03"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404040"/>
                <w:kern w:val="0"/>
                <w:sz w:val="20"/>
                <w:szCs w:val="20"/>
                <w:lang w:val="en-GB"/>
                <w14:ligatures w14:val="none"/>
              </w:rPr>
              <w:t>15</w:t>
            </w:r>
            <w:r w:rsidRPr="00425592">
              <w:rPr>
                <w:rFonts w:ascii="Times New Roman" w:eastAsia="Times New Roman" w:hAnsi="Times New Roman" w:cs="Times New Roman"/>
                <w:color w:val="404040"/>
                <w:kern w:val="0"/>
                <w:sz w:val="20"/>
                <w:szCs w:val="20"/>
                <w14:ligatures w14:val="none"/>
              </w:rPr>
              <w:t> </w:t>
            </w:r>
          </w:p>
        </w:tc>
      </w:tr>
      <w:tr w:rsidR="00425592" w:rsidRPr="00425592" w14:paraId="766EE909" w14:textId="77777777" w:rsidTr="00425592">
        <w:trPr>
          <w:trHeight w:val="345"/>
        </w:trPr>
        <w:tc>
          <w:tcPr>
            <w:tcW w:w="1522" w:type="dxa"/>
            <w:tcBorders>
              <w:top w:val="nil"/>
              <w:left w:val="single" w:sz="6" w:space="0" w:color="7F7F7F"/>
              <w:bottom w:val="nil"/>
              <w:right w:val="single" w:sz="6" w:space="0" w:color="auto"/>
            </w:tcBorders>
            <w:shd w:val="clear" w:color="auto" w:fill="DEEAF6"/>
            <w:vAlign w:val="center"/>
            <w:hideMark/>
          </w:tcPr>
          <w:p w14:paraId="172E68CA"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tc>
        <w:tc>
          <w:tcPr>
            <w:tcW w:w="6390" w:type="dxa"/>
            <w:gridSpan w:val="3"/>
            <w:tcBorders>
              <w:top w:val="single" w:sz="6" w:space="0" w:color="auto"/>
              <w:left w:val="single" w:sz="6" w:space="0" w:color="auto"/>
              <w:bottom w:val="single" w:sz="6" w:space="0" w:color="auto"/>
              <w:right w:val="single" w:sz="6" w:space="0" w:color="auto"/>
            </w:tcBorders>
            <w:shd w:val="clear" w:color="auto" w:fill="DEEAF6"/>
            <w:hideMark/>
          </w:tcPr>
          <w:p w14:paraId="6A76D310"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000000"/>
                <w:kern w:val="0"/>
                <w:sz w:val="20"/>
                <w:szCs w:val="20"/>
                <w:lang w:val="en-GB"/>
                <w14:ligatures w14:val="none"/>
              </w:rPr>
              <w:t>Learning activity</w:t>
            </w:r>
            <w:r w:rsidRPr="00425592">
              <w:rPr>
                <w:rFonts w:ascii="Times New Roman" w:eastAsia="Times New Roman" w:hAnsi="Times New Roman" w:cs="Times New Roman"/>
                <w:color w:val="000000"/>
                <w:kern w:val="0"/>
                <w:sz w:val="20"/>
                <w:szCs w:val="20"/>
                <w14:ligatures w14:val="none"/>
              </w:rPr>
              <w:t> </w:t>
            </w:r>
          </w:p>
        </w:tc>
        <w:tc>
          <w:tcPr>
            <w:tcW w:w="1432" w:type="dxa"/>
            <w:tcBorders>
              <w:top w:val="single" w:sz="6" w:space="0" w:color="auto"/>
              <w:left w:val="single" w:sz="6" w:space="0" w:color="auto"/>
              <w:bottom w:val="single" w:sz="6" w:space="0" w:color="auto"/>
              <w:right w:val="single" w:sz="6" w:space="0" w:color="auto"/>
            </w:tcBorders>
            <w:shd w:val="clear" w:color="auto" w:fill="DEEAF6"/>
            <w:hideMark/>
          </w:tcPr>
          <w:p w14:paraId="6B8C0A2A" w14:textId="77777777" w:rsidR="00425592" w:rsidRPr="00425592" w:rsidRDefault="00425592" w:rsidP="00425592">
            <w:pPr>
              <w:spacing w:after="0" w:line="240" w:lineRule="auto"/>
              <w:jc w:val="center"/>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000000"/>
                <w:kern w:val="0"/>
                <w:sz w:val="20"/>
                <w:szCs w:val="20"/>
                <w:lang w:val="en-GB"/>
                <w14:ligatures w14:val="none"/>
              </w:rPr>
              <w:t>Weight %</w:t>
            </w:r>
            <w:r w:rsidRPr="00425592">
              <w:rPr>
                <w:rFonts w:ascii="Times New Roman" w:eastAsia="Times New Roman" w:hAnsi="Times New Roman" w:cs="Times New Roman"/>
                <w:color w:val="000000"/>
                <w:kern w:val="0"/>
                <w:sz w:val="20"/>
                <w:szCs w:val="20"/>
                <w14:ligatures w14:val="none"/>
              </w:rPr>
              <w:t> </w:t>
            </w:r>
          </w:p>
        </w:tc>
      </w:tr>
      <w:tr w:rsidR="00425592" w:rsidRPr="00425592" w14:paraId="7FADE873" w14:textId="77777777" w:rsidTr="00425592">
        <w:trPr>
          <w:trHeight w:val="2760"/>
        </w:trPr>
        <w:tc>
          <w:tcPr>
            <w:tcW w:w="1522" w:type="dxa"/>
            <w:tcBorders>
              <w:top w:val="single" w:sz="6" w:space="0" w:color="7F7F7F"/>
              <w:left w:val="single" w:sz="6" w:space="0" w:color="7F7F7F"/>
              <w:bottom w:val="single" w:sz="6" w:space="0" w:color="7F7F7F"/>
              <w:right w:val="nil"/>
            </w:tcBorders>
            <w:shd w:val="clear" w:color="auto" w:fill="D9E2F3"/>
            <w:vAlign w:val="center"/>
            <w:hideMark/>
          </w:tcPr>
          <w:p w14:paraId="17EF012C"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w:t>
            </w:r>
          </w:p>
          <w:p w14:paraId="470CB50C"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Literature/</w:t>
            </w:r>
            <w:r w:rsidRPr="00425592">
              <w:rPr>
                <w:rFonts w:ascii="Times New Roman" w:eastAsia="Times New Roman" w:hAnsi="Times New Roman" w:cs="Times New Roman"/>
                <w:kern w:val="0"/>
                <w:sz w:val="20"/>
                <w:szCs w:val="20"/>
                <w14:ligatures w14:val="none"/>
              </w:rPr>
              <w:t> </w:t>
            </w:r>
          </w:p>
          <w:p w14:paraId="4D8A72D0"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References</w:t>
            </w:r>
            <w:r w:rsidRPr="00425592">
              <w:rPr>
                <w:rFonts w:ascii="Times New Roman" w:eastAsia="Times New Roman" w:hAnsi="Times New Roman" w:cs="Times New Roman"/>
                <w:kern w:val="0"/>
                <w:sz w:val="20"/>
                <w:szCs w:val="20"/>
                <w14:ligatures w14:val="none"/>
              </w:rPr>
              <w:t> </w:t>
            </w:r>
          </w:p>
        </w:tc>
        <w:tc>
          <w:tcPr>
            <w:tcW w:w="7822" w:type="dxa"/>
            <w:gridSpan w:val="4"/>
            <w:tcBorders>
              <w:top w:val="single" w:sz="6" w:space="0" w:color="auto"/>
              <w:left w:val="nil"/>
              <w:bottom w:val="single" w:sz="6" w:space="0" w:color="7F7F7F"/>
              <w:right w:val="single" w:sz="6" w:space="0" w:color="7F7F7F"/>
            </w:tcBorders>
            <w:hideMark/>
          </w:tcPr>
          <w:p w14:paraId="53636D27"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1. Authorized lectures, Dr. Emine Daci Zejnullahi, 2023</w:t>
            </w:r>
            <w:r w:rsidRPr="00425592">
              <w:rPr>
                <w:rFonts w:ascii="Times New Roman" w:eastAsia="Times New Roman" w:hAnsi="Times New Roman" w:cs="Times New Roman"/>
                <w:kern w:val="0"/>
                <w:sz w:val="20"/>
                <w:szCs w:val="20"/>
                <w14:ligatures w14:val="none"/>
              </w:rPr>
              <w:t> </w:t>
            </w:r>
          </w:p>
          <w:p w14:paraId="285F57F9"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2. Arben Vërçuni, Gjokë Uldedaj. 2009. Bazat e marketingut. Maluka.</w:t>
            </w:r>
            <w:r w:rsidRPr="00425592">
              <w:rPr>
                <w:rFonts w:ascii="Times New Roman" w:eastAsia="Times New Roman" w:hAnsi="Times New Roman" w:cs="Times New Roman"/>
                <w:kern w:val="0"/>
                <w:sz w:val="20"/>
                <w:szCs w:val="20"/>
                <w14:ligatures w14:val="none"/>
              </w:rPr>
              <w:t> </w:t>
            </w:r>
          </w:p>
          <w:p w14:paraId="6CBEA706"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lang w:val="en-GB"/>
                <w14:ligatures w14:val="none"/>
              </w:rPr>
              <w:t xml:space="preserve">3. </w:t>
            </w:r>
            <w:r w:rsidRPr="00425592">
              <w:rPr>
                <w:rFonts w:ascii="Times New Roman" w:eastAsia="Times New Roman" w:hAnsi="Times New Roman" w:cs="Times New Roman"/>
                <w:b/>
                <w:bCs/>
                <w:kern w:val="0"/>
                <w:sz w:val="20"/>
                <w:szCs w:val="20"/>
                <w14:ligatures w14:val="none"/>
              </w:rPr>
              <w:t>Marketing Management 15th Edition,</w:t>
            </w:r>
            <w:r w:rsidRPr="00425592">
              <w:rPr>
                <w:rFonts w:ascii="Times New Roman" w:eastAsia="Times New Roman" w:hAnsi="Times New Roman" w:cs="Times New Roman"/>
                <w:kern w:val="0"/>
                <w:sz w:val="20"/>
                <w:szCs w:val="20"/>
                <w14:ligatures w14:val="none"/>
              </w:rPr>
              <w:t>by </w:t>
            </w:r>
            <w:hyperlink r:id="rId5" w:tgtFrame="_blank" w:history="1">
              <w:r w:rsidRPr="00425592">
                <w:rPr>
                  <w:rFonts w:ascii="Times New Roman" w:eastAsia="Times New Roman" w:hAnsi="Times New Roman" w:cs="Times New Roman"/>
                  <w:color w:val="0563C1"/>
                  <w:kern w:val="0"/>
                  <w:sz w:val="20"/>
                  <w:szCs w:val="20"/>
                  <w:u w:val="single"/>
                  <w14:ligatures w14:val="none"/>
                </w:rPr>
                <w:t>Philip Kotler</w:t>
              </w:r>
            </w:hyperlink>
            <w:r w:rsidRPr="00425592">
              <w:rPr>
                <w:rFonts w:ascii="Times New Roman" w:eastAsia="Times New Roman" w:hAnsi="Times New Roman" w:cs="Times New Roman"/>
                <w:kern w:val="0"/>
                <w:sz w:val="20"/>
                <w:szCs w:val="20"/>
                <w14:ligatures w14:val="none"/>
              </w:rPr>
              <w:t> (Author), </w:t>
            </w:r>
            <w:hyperlink r:id="rId6" w:tgtFrame="_blank" w:history="1">
              <w:r w:rsidRPr="00425592">
                <w:rPr>
                  <w:rFonts w:ascii="Times New Roman" w:eastAsia="Times New Roman" w:hAnsi="Times New Roman" w:cs="Times New Roman"/>
                  <w:color w:val="0563C1"/>
                  <w:kern w:val="0"/>
                  <w:sz w:val="20"/>
                  <w:szCs w:val="20"/>
                  <w:u w:val="single"/>
                  <w14:ligatures w14:val="none"/>
                </w:rPr>
                <w:t>Kevin Keller</w:t>
              </w:r>
            </w:hyperlink>
            <w:r w:rsidRPr="00425592">
              <w:rPr>
                <w:rFonts w:ascii="Times New Roman" w:eastAsia="Times New Roman" w:hAnsi="Times New Roman" w:cs="Times New Roman"/>
                <w:kern w:val="0"/>
                <w:sz w:val="20"/>
                <w:szCs w:val="20"/>
                <w14:ligatures w14:val="none"/>
              </w:rPr>
              <w:t> (Author) </w:t>
            </w:r>
          </w:p>
          <w:p w14:paraId="691A7A87"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4.</w:t>
            </w:r>
            <w:r w:rsidRPr="00425592">
              <w:rPr>
                <w:rFonts w:ascii="Times New Roman" w:eastAsia="Times New Roman" w:hAnsi="Times New Roman" w:cs="Times New Roman"/>
                <w:b/>
                <w:bCs/>
                <w:kern w:val="0"/>
                <w:sz w:val="20"/>
                <w:szCs w:val="20"/>
                <w14:ligatures w14:val="none"/>
              </w:rPr>
              <w:t xml:space="preserve"> </w:t>
            </w:r>
            <w:hyperlink r:id="rId7" w:tgtFrame="_blank" w:history="1">
              <w:r w:rsidRPr="00425592">
                <w:rPr>
                  <w:rFonts w:ascii="Times New Roman" w:eastAsia="Times New Roman" w:hAnsi="Times New Roman" w:cs="Times New Roman"/>
                  <w:color w:val="0563C1"/>
                  <w:kern w:val="0"/>
                  <w:sz w:val="20"/>
                  <w:szCs w:val="20"/>
                  <w:u w:val="single"/>
                  <w14:ligatures w14:val="none"/>
                </w:rPr>
                <w:t>Gerard J. Tellis</w:t>
              </w:r>
            </w:hyperlink>
            <w:r w:rsidRPr="00425592">
              <w:rPr>
                <w:rFonts w:ascii="Times New Roman" w:eastAsia="Times New Roman" w:hAnsi="Times New Roman" w:cs="Times New Roman"/>
                <w:kern w:val="0"/>
                <w:sz w:val="20"/>
                <w:szCs w:val="20"/>
                <w14:ligatures w14:val="none"/>
              </w:rPr>
              <w:t xml:space="preserve">, </w:t>
            </w:r>
            <w:r w:rsidRPr="00425592">
              <w:rPr>
                <w:rFonts w:ascii="Times New Roman" w:eastAsia="Times New Roman" w:hAnsi="Times New Roman" w:cs="Times New Roman"/>
                <w:b/>
                <w:bCs/>
                <w:kern w:val="0"/>
                <w:sz w:val="20"/>
                <w:szCs w:val="20"/>
                <w14:ligatures w14:val="none"/>
              </w:rPr>
              <w:t>Effective Advertising: Understanding When, How, and Why </w:t>
            </w:r>
            <w:r w:rsidRPr="00425592">
              <w:rPr>
                <w:rFonts w:ascii="Times New Roman" w:eastAsia="Times New Roman" w:hAnsi="Times New Roman" w:cs="Times New Roman"/>
                <w:kern w:val="0"/>
                <w:sz w:val="20"/>
                <w:szCs w:val="20"/>
                <w14:ligatures w14:val="none"/>
              </w:rPr>
              <w:t> </w:t>
            </w:r>
          </w:p>
          <w:p w14:paraId="37DB75DE"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 xml:space="preserve">5. Simon Kingsnorth, </w:t>
            </w:r>
            <w:r w:rsidRPr="00425592">
              <w:rPr>
                <w:rFonts w:ascii="Times New Roman" w:eastAsia="Times New Roman" w:hAnsi="Times New Roman" w:cs="Times New Roman"/>
                <w:b/>
                <w:bCs/>
                <w:kern w:val="0"/>
                <w:sz w:val="20"/>
                <w:szCs w:val="20"/>
                <w14:ligatures w14:val="none"/>
              </w:rPr>
              <w:t>Advertising Works (Marketing for a New Century) Paperback November 20, 2003</w:t>
            </w:r>
            <w:r w:rsidRPr="00425592">
              <w:rPr>
                <w:rFonts w:ascii="Times New Roman" w:eastAsia="Times New Roman" w:hAnsi="Times New Roman" w:cs="Times New Roman"/>
                <w:kern w:val="0"/>
                <w:sz w:val="20"/>
                <w:szCs w:val="20"/>
                <w14:ligatures w14:val="none"/>
              </w:rPr>
              <w:t xml:space="preserve"> Digital Marketing Strategy: An Integrated Approach to Online Marketing </w:t>
            </w:r>
          </w:p>
          <w:p w14:paraId="7945A3E8"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kern w:val="0"/>
                <w:sz w:val="20"/>
                <w:szCs w:val="20"/>
                <w14:ligatures w14:val="none"/>
              </w:rPr>
              <w:t>6. Stephanie Diamond, Digital Marketing All-in-One For Dummies,2019  </w:t>
            </w:r>
          </w:p>
        </w:tc>
      </w:tr>
      <w:tr w:rsidR="00425592" w:rsidRPr="00425592" w14:paraId="090A8D4E" w14:textId="77777777" w:rsidTr="00425592">
        <w:trPr>
          <w:trHeight w:val="195"/>
        </w:trPr>
        <w:tc>
          <w:tcPr>
            <w:tcW w:w="1522" w:type="dxa"/>
            <w:tcBorders>
              <w:top w:val="single" w:sz="6" w:space="0" w:color="7F7F7F"/>
              <w:left w:val="single" w:sz="6" w:space="0" w:color="7F7F7F"/>
              <w:bottom w:val="single" w:sz="6" w:space="0" w:color="7F7F7F"/>
              <w:right w:val="nil"/>
            </w:tcBorders>
            <w:shd w:val="clear" w:color="auto" w:fill="D9E2F3"/>
            <w:vAlign w:val="center"/>
            <w:hideMark/>
          </w:tcPr>
          <w:p w14:paraId="4DBB76A4"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kern w:val="0"/>
                <w:sz w:val="20"/>
                <w:szCs w:val="20"/>
                <w:lang w:val="en-GB"/>
                <w14:ligatures w14:val="none"/>
              </w:rPr>
              <w:t>Contact</w:t>
            </w:r>
            <w:r w:rsidRPr="00425592">
              <w:rPr>
                <w:rFonts w:ascii="Times New Roman" w:eastAsia="Times New Roman" w:hAnsi="Times New Roman" w:cs="Times New Roman"/>
                <w:kern w:val="0"/>
                <w:sz w:val="20"/>
                <w:szCs w:val="20"/>
                <w14:ligatures w14:val="none"/>
              </w:rPr>
              <w:t> </w:t>
            </w:r>
          </w:p>
        </w:tc>
        <w:tc>
          <w:tcPr>
            <w:tcW w:w="7822" w:type="dxa"/>
            <w:gridSpan w:val="4"/>
            <w:tcBorders>
              <w:top w:val="single" w:sz="6" w:space="0" w:color="7F7F7F"/>
              <w:left w:val="nil"/>
              <w:bottom w:val="single" w:sz="6" w:space="0" w:color="7F7F7F"/>
              <w:right w:val="single" w:sz="6" w:space="0" w:color="7F7F7F"/>
            </w:tcBorders>
            <w:vAlign w:val="center"/>
            <w:hideMark/>
          </w:tcPr>
          <w:p w14:paraId="2BC35CF4"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color w:val="000000"/>
                <w:kern w:val="0"/>
                <w:sz w:val="20"/>
                <w:szCs w:val="20"/>
                <w14:ligatures w14:val="none"/>
              </w:rPr>
              <w:t> </w:t>
            </w:r>
          </w:p>
          <w:p w14:paraId="00D1BB49" w14:textId="77777777" w:rsidR="00425592" w:rsidRPr="00425592" w:rsidRDefault="00425592" w:rsidP="00425592">
            <w:pPr>
              <w:spacing w:after="0" w:line="240" w:lineRule="auto"/>
              <w:textAlignment w:val="baseline"/>
              <w:rPr>
                <w:rFonts w:ascii="Times New Roman" w:eastAsia="Times New Roman" w:hAnsi="Times New Roman" w:cs="Times New Roman"/>
                <w:kern w:val="0"/>
                <w:sz w:val="20"/>
                <w:szCs w:val="20"/>
                <w14:ligatures w14:val="none"/>
              </w:rPr>
            </w:pPr>
            <w:r w:rsidRPr="00425592">
              <w:rPr>
                <w:rFonts w:ascii="Times New Roman" w:eastAsia="Times New Roman" w:hAnsi="Times New Roman" w:cs="Times New Roman"/>
                <w:b/>
                <w:bCs/>
                <w:color w:val="0563C1"/>
                <w:kern w:val="0"/>
                <w:sz w:val="20"/>
                <w:szCs w:val="20"/>
                <w:u w:val="single"/>
                <w:lang w:val="en-GB"/>
                <w14:ligatures w14:val="none"/>
              </w:rPr>
              <w:t xml:space="preserve">emine.daci </w:t>
            </w:r>
            <w:hyperlink r:id="rId8" w:tgtFrame="_blank" w:history="1">
              <w:r w:rsidRPr="00425592">
                <w:rPr>
                  <w:rFonts w:ascii="Times New Roman" w:eastAsia="Times New Roman" w:hAnsi="Times New Roman" w:cs="Times New Roman"/>
                  <w:b/>
                  <w:bCs/>
                  <w:color w:val="0563C1"/>
                  <w:kern w:val="0"/>
                  <w:sz w:val="20"/>
                  <w:szCs w:val="20"/>
                  <w:u w:val="single"/>
                  <w:lang w:val="en-GB"/>
                  <w14:ligatures w14:val="none"/>
                </w:rPr>
                <w:t>@ubt-uni.net</w:t>
              </w:r>
            </w:hyperlink>
            <w:r w:rsidRPr="00425592">
              <w:rPr>
                <w:rFonts w:ascii="Times New Roman" w:eastAsia="Times New Roman" w:hAnsi="Times New Roman" w:cs="Times New Roman"/>
                <w:color w:val="404040"/>
                <w:kern w:val="0"/>
                <w:sz w:val="20"/>
                <w:szCs w:val="20"/>
                <w14:ligatures w14:val="none"/>
              </w:rPr>
              <w:t> </w:t>
            </w:r>
          </w:p>
        </w:tc>
      </w:tr>
    </w:tbl>
    <w:p w14:paraId="6563FFA8"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608D"/>
    <w:multiLevelType w:val="multilevel"/>
    <w:tmpl w:val="BD48F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6173B"/>
    <w:multiLevelType w:val="multilevel"/>
    <w:tmpl w:val="C2E0A7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6F4B69"/>
    <w:multiLevelType w:val="multilevel"/>
    <w:tmpl w:val="92FC3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D61CE"/>
    <w:multiLevelType w:val="multilevel"/>
    <w:tmpl w:val="C7106A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A0073D"/>
    <w:multiLevelType w:val="multilevel"/>
    <w:tmpl w:val="DD14C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0176D"/>
    <w:multiLevelType w:val="multilevel"/>
    <w:tmpl w:val="B26EB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11D30"/>
    <w:multiLevelType w:val="multilevel"/>
    <w:tmpl w:val="F72E6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652B49"/>
    <w:multiLevelType w:val="multilevel"/>
    <w:tmpl w:val="930CD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5757D6"/>
    <w:multiLevelType w:val="multilevel"/>
    <w:tmpl w:val="D64A7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DB44DE"/>
    <w:multiLevelType w:val="multilevel"/>
    <w:tmpl w:val="8B049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BA2E45"/>
    <w:multiLevelType w:val="multilevel"/>
    <w:tmpl w:val="A1C6B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64810"/>
    <w:multiLevelType w:val="multilevel"/>
    <w:tmpl w:val="90966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700E05"/>
    <w:multiLevelType w:val="multilevel"/>
    <w:tmpl w:val="068431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287243"/>
    <w:multiLevelType w:val="multilevel"/>
    <w:tmpl w:val="92C88B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7C4481"/>
    <w:multiLevelType w:val="multilevel"/>
    <w:tmpl w:val="B0624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6E57B9D"/>
    <w:multiLevelType w:val="multilevel"/>
    <w:tmpl w:val="2C5E5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59770F"/>
    <w:multiLevelType w:val="multilevel"/>
    <w:tmpl w:val="7D6656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AB25F2"/>
    <w:multiLevelType w:val="multilevel"/>
    <w:tmpl w:val="C0F4D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03427556">
    <w:abstractNumId w:val="2"/>
    <w:lvlOverride w:ilvl="0"/>
    <w:lvlOverride w:ilvl="1"/>
    <w:lvlOverride w:ilvl="2"/>
    <w:lvlOverride w:ilvl="3"/>
    <w:lvlOverride w:ilvl="4"/>
    <w:lvlOverride w:ilvl="5"/>
    <w:lvlOverride w:ilvl="6"/>
    <w:lvlOverride w:ilvl="7"/>
    <w:lvlOverride w:ilvl="8"/>
  </w:num>
  <w:num w:numId="2" w16cid:durableId="414785823">
    <w:abstractNumId w:val="9"/>
    <w:lvlOverride w:ilvl="0"/>
    <w:lvlOverride w:ilvl="1"/>
    <w:lvlOverride w:ilvl="2"/>
    <w:lvlOverride w:ilvl="3"/>
    <w:lvlOverride w:ilvl="4"/>
    <w:lvlOverride w:ilvl="5"/>
    <w:lvlOverride w:ilvl="6"/>
    <w:lvlOverride w:ilvl="7"/>
    <w:lvlOverride w:ilvl="8"/>
  </w:num>
  <w:num w:numId="3" w16cid:durableId="1716419330">
    <w:abstractNumId w:val="15"/>
    <w:lvlOverride w:ilvl="0"/>
    <w:lvlOverride w:ilvl="1"/>
    <w:lvlOverride w:ilvl="2"/>
    <w:lvlOverride w:ilvl="3"/>
    <w:lvlOverride w:ilvl="4"/>
    <w:lvlOverride w:ilvl="5"/>
    <w:lvlOverride w:ilvl="6"/>
    <w:lvlOverride w:ilvl="7"/>
    <w:lvlOverride w:ilvl="8"/>
  </w:num>
  <w:num w:numId="4" w16cid:durableId="1570923745">
    <w:abstractNumId w:val="10"/>
    <w:lvlOverride w:ilvl="0"/>
    <w:lvlOverride w:ilvl="1"/>
    <w:lvlOverride w:ilvl="2"/>
    <w:lvlOverride w:ilvl="3"/>
    <w:lvlOverride w:ilvl="4"/>
    <w:lvlOverride w:ilvl="5"/>
    <w:lvlOverride w:ilvl="6"/>
    <w:lvlOverride w:ilvl="7"/>
    <w:lvlOverride w:ilvl="8"/>
  </w:num>
  <w:num w:numId="5" w16cid:durableId="1738623660">
    <w:abstractNumId w:val="0"/>
    <w:lvlOverride w:ilvl="0"/>
    <w:lvlOverride w:ilvl="1"/>
    <w:lvlOverride w:ilvl="2"/>
    <w:lvlOverride w:ilvl="3"/>
    <w:lvlOverride w:ilvl="4"/>
    <w:lvlOverride w:ilvl="5"/>
    <w:lvlOverride w:ilvl="6"/>
    <w:lvlOverride w:ilvl="7"/>
    <w:lvlOverride w:ilvl="8"/>
  </w:num>
  <w:num w:numId="6" w16cid:durableId="470709293">
    <w:abstractNumId w:val="11"/>
    <w:lvlOverride w:ilvl="0"/>
    <w:lvlOverride w:ilvl="1"/>
    <w:lvlOverride w:ilvl="2"/>
    <w:lvlOverride w:ilvl="3"/>
    <w:lvlOverride w:ilvl="4"/>
    <w:lvlOverride w:ilvl="5"/>
    <w:lvlOverride w:ilvl="6"/>
    <w:lvlOverride w:ilvl="7"/>
    <w:lvlOverride w:ilvl="8"/>
  </w:num>
  <w:num w:numId="7" w16cid:durableId="1598979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2047165">
    <w:abstractNumId w:val="17"/>
    <w:lvlOverride w:ilvl="0"/>
    <w:lvlOverride w:ilvl="1"/>
    <w:lvlOverride w:ilvl="2"/>
    <w:lvlOverride w:ilvl="3"/>
    <w:lvlOverride w:ilvl="4"/>
    <w:lvlOverride w:ilvl="5"/>
    <w:lvlOverride w:ilvl="6"/>
    <w:lvlOverride w:ilvl="7"/>
    <w:lvlOverride w:ilvl="8"/>
  </w:num>
  <w:num w:numId="9" w16cid:durableId="121936465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434803">
    <w:abstractNumId w:val="6"/>
    <w:lvlOverride w:ilvl="0"/>
    <w:lvlOverride w:ilvl="1"/>
    <w:lvlOverride w:ilvl="2"/>
    <w:lvlOverride w:ilvl="3"/>
    <w:lvlOverride w:ilvl="4"/>
    <w:lvlOverride w:ilvl="5"/>
    <w:lvlOverride w:ilvl="6"/>
    <w:lvlOverride w:ilvl="7"/>
    <w:lvlOverride w:ilvl="8"/>
  </w:num>
  <w:num w:numId="11" w16cid:durableId="89728418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5422377">
    <w:abstractNumId w:val="7"/>
    <w:lvlOverride w:ilvl="0"/>
    <w:lvlOverride w:ilvl="1"/>
    <w:lvlOverride w:ilvl="2"/>
    <w:lvlOverride w:ilvl="3"/>
    <w:lvlOverride w:ilvl="4"/>
    <w:lvlOverride w:ilvl="5"/>
    <w:lvlOverride w:ilvl="6"/>
    <w:lvlOverride w:ilvl="7"/>
    <w:lvlOverride w:ilvl="8"/>
  </w:num>
  <w:num w:numId="13" w16cid:durableId="98987180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9652478">
    <w:abstractNumId w:val="8"/>
    <w:lvlOverride w:ilvl="0"/>
    <w:lvlOverride w:ilvl="1"/>
    <w:lvlOverride w:ilvl="2"/>
    <w:lvlOverride w:ilvl="3"/>
    <w:lvlOverride w:ilvl="4"/>
    <w:lvlOverride w:ilvl="5"/>
    <w:lvlOverride w:ilvl="6"/>
    <w:lvlOverride w:ilvl="7"/>
    <w:lvlOverride w:ilvl="8"/>
  </w:num>
  <w:num w:numId="15" w16cid:durableId="170925788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890805">
    <w:abstractNumId w:val="5"/>
    <w:lvlOverride w:ilvl="0"/>
    <w:lvlOverride w:ilvl="1"/>
    <w:lvlOverride w:ilvl="2"/>
    <w:lvlOverride w:ilvl="3"/>
    <w:lvlOverride w:ilvl="4"/>
    <w:lvlOverride w:ilvl="5"/>
    <w:lvlOverride w:ilvl="6"/>
    <w:lvlOverride w:ilvl="7"/>
    <w:lvlOverride w:ilvl="8"/>
  </w:num>
  <w:num w:numId="17" w16cid:durableId="13371944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775227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AC"/>
    <w:rsid w:val="002F71EA"/>
    <w:rsid w:val="00425592"/>
    <w:rsid w:val="005351AC"/>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E120D-309F-4A8F-8C34-8BDEA42E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8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t-uni.net" TargetMode="External"/><Relationship Id="rId3" Type="http://schemas.openxmlformats.org/officeDocument/2006/relationships/settings" Target="settings.xml"/><Relationship Id="rId7" Type="http://schemas.openxmlformats.org/officeDocument/2006/relationships/hyperlink" Target="https://www.goodreads.com/author/show/44458.Gerard_J_Tel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2?ie=UTF8&amp;field-author=Kevin+Keller&amp;text=Kevin+Keller&amp;sort=relevancerank&amp;search-alias=books" TargetMode="External"/><Relationship Id="rId5" Type="http://schemas.openxmlformats.org/officeDocument/2006/relationships/hyperlink" Target="https://www.amazon.com/Philip-Kotler/e/B0028DGITO/ref=dp_byline_cont_book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2024-03-28T14:48:00Z</dcterms:created>
  <dcterms:modified xsi:type="dcterms:W3CDTF">2024-03-28T14:49:00Z</dcterms:modified>
</cp:coreProperties>
</file>