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2"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3028"/>
        <w:gridCol w:w="1199"/>
        <w:gridCol w:w="1340"/>
        <w:gridCol w:w="1710"/>
      </w:tblGrid>
      <w:tr w:rsidR="00D31C5D" w14:paraId="539DD06E" w14:textId="77777777" w:rsidTr="00D31C5D">
        <w:tc>
          <w:tcPr>
            <w:tcW w:w="2075"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665A84D0"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Course</w:t>
            </w:r>
            <w:r>
              <w:rPr>
                <w:rFonts w:ascii="Times New Roman" w:eastAsia="Times New Roman" w:hAnsi="Times New Roman" w:cs="Times New Roman"/>
                <w:sz w:val="20"/>
                <w:szCs w:val="20"/>
              </w:rPr>
              <w:t> </w:t>
            </w:r>
          </w:p>
          <w:p w14:paraId="39A61D11"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34B5F888"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40C4DB3"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FOOD CHEMISTRY AND BIOCHEMISTRY </w:t>
            </w:r>
            <w:r>
              <w:rPr>
                <w:rFonts w:ascii="Times New Roman" w:eastAsia="Times New Roman" w:hAnsi="Times New Roman" w:cs="Times New Roman"/>
                <w:sz w:val="20"/>
                <w:szCs w:val="20"/>
              </w:rPr>
              <w:t> </w:t>
            </w:r>
          </w:p>
          <w:p w14:paraId="270DB321"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31C5D" w14:paraId="65FC4741"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851E4D3" w14:textId="77777777" w:rsidR="00D31C5D" w:rsidRDefault="00D31C5D">
            <w:pPr>
              <w:spacing w:after="0"/>
              <w:rPr>
                <w:rFonts w:ascii="Times New Roman" w:eastAsia="Times New Roman" w:hAnsi="Times New Roman" w:cs="Times New Roman"/>
                <w:sz w:val="20"/>
                <w:szCs w:val="20"/>
              </w:rPr>
            </w:pPr>
          </w:p>
        </w:tc>
        <w:tc>
          <w:tcPr>
            <w:tcW w:w="3028" w:type="dxa"/>
            <w:tcBorders>
              <w:top w:val="single" w:sz="6" w:space="0" w:color="7F7F7F"/>
              <w:left w:val="single" w:sz="6" w:space="0" w:color="7F7F7F"/>
              <w:bottom w:val="single" w:sz="6" w:space="0" w:color="7F7F7F"/>
              <w:right w:val="single" w:sz="6" w:space="0" w:color="7F7F7F"/>
            </w:tcBorders>
            <w:vAlign w:val="center"/>
            <w:hideMark/>
          </w:tcPr>
          <w:p w14:paraId="28C45CD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Type </w:t>
            </w:r>
          </w:p>
          <w:p w14:paraId="1029F341"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199" w:type="dxa"/>
            <w:tcBorders>
              <w:top w:val="single" w:sz="6" w:space="0" w:color="7F7F7F"/>
              <w:left w:val="single" w:sz="6" w:space="0" w:color="7F7F7F"/>
              <w:bottom w:val="single" w:sz="6" w:space="0" w:color="7F7F7F"/>
              <w:right w:val="single" w:sz="6" w:space="0" w:color="7F7F7F"/>
            </w:tcBorders>
            <w:vAlign w:val="center"/>
            <w:hideMark/>
          </w:tcPr>
          <w:p w14:paraId="3465CDF8"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Semester </w:t>
            </w:r>
          </w:p>
        </w:tc>
        <w:tc>
          <w:tcPr>
            <w:tcW w:w="1340" w:type="dxa"/>
            <w:tcBorders>
              <w:top w:val="single" w:sz="6" w:space="0" w:color="7F7F7F"/>
              <w:left w:val="single" w:sz="6" w:space="0" w:color="7F7F7F"/>
              <w:bottom w:val="single" w:sz="6" w:space="0" w:color="7F7F7F"/>
              <w:right w:val="single" w:sz="6" w:space="0" w:color="7F7F7F"/>
            </w:tcBorders>
            <w:vAlign w:val="center"/>
            <w:hideMark/>
          </w:tcPr>
          <w:p w14:paraId="409B764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ECTS </w:t>
            </w:r>
          </w:p>
        </w:tc>
        <w:tc>
          <w:tcPr>
            <w:tcW w:w="1710" w:type="dxa"/>
            <w:tcBorders>
              <w:top w:val="single" w:sz="6" w:space="0" w:color="7F7F7F"/>
              <w:left w:val="single" w:sz="6" w:space="0" w:color="7F7F7F"/>
              <w:bottom w:val="single" w:sz="6" w:space="0" w:color="7F7F7F"/>
              <w:right w:val="single" w:sz="6" w:space="0" w:color="7F7F7F"/>
            </w:tcBorders>
            <w:vAlign w:val="center"/>
            <w:hideMark/>
          </w:tcPr>
          <w:p w14:paraId="2714DA02"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Code </w:t>
            </w:r>
          </w:p>
        </w:tc>
      </w:tr>
      <w:tr w:rsidR="00D31C5D" w14:paraId="5D532710"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A468239" w14:textId="77777777" w:rsidR="00D31C5D" w:rsidRDefault="00D31C5D">
            <w:pPr>
              <w:spacing w:after="0"/>
              <w:rPr>
                <w:rFonts w:ascii="Times New Roman" w:eastAsia="Times New Roman" w:hAnsi="Times New Roman" w:cs="Times New Roman"/>
                <w:sz w:val="20"/>
                <w:szCs w:val="20"/>
              </w:rPr>
            </w:pPr>
          </w:p>
        </w:tc>
        <w:tc>
          <w:tcPr>
            <w:tcW w:w="3028" w:type="dxa"/>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1DFE96FB"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OBLIGATIVE (O) </w:t>
            </w:r>
          </w:p>
          <w:p w14:paraId="4AF2DF98"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199" w:type="dxa"/>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62789DD6"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w:t>
            </w:r>
          </w:p>
        </w:tc>
        <w:tc>
          <w:tcPr>
            <w:tcW w:w="1340" w:type="dxa"/>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484C0FDB"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9091ABA"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130CBIO251</w:t>
            </w:r>
          </w:p>
        </w:tc>
      </w:tr>
      <w:tr w:rsidR="00D31C5D" w14:paraId="16F7F0E5" w14:textId="77777777" w:rsidTr="00D31C5D">
        <w:trPr>
          <w:trHeight w:val="285"/>
        </w:trPr>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A0E7451"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Lecturer</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779129A7"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Valon DURGUTI, PHD </w:t>
            </w:r>
          </w:p>
        </w:tc>
      </w:tr>
      <w:tr w:rsidR="00D31C5D" w14:paraId="0F9DE053" w14:textId="77777777" w:rsidTr="00D31C5D">
        <w:trPr>
          <w:trHeight w:val="285"/>
        </w:trPr>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40E1332B"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Course assistant</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1A74D862"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D31C5D" w14:paraId="033C16B9" w14:textId="77777777" w:rsidTr="00D31C5D">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36B396E3"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Aims and objectives</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hideMark/>
          </w:tcPr>
          <w:p w14:paraId="22B047ED"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Course content: </w:t>
            </w:r>
          </w:p>
          <w:p w14:paraId="5FC4112F"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Description of chemical and biochemical properties and function of ingredients in food: Carbohydrates, proteins, lipids, water, colors, aromatic compounds, vitamins and minerals. Chemical composition, structure, biochemistry and quality of important foods: fruits, vegetables, meat/fish, bread, milk. Quality degradation processes in foods. Oxidation of foods and mechanisms of action of antioxidants. Physiologically active ingredients of foods. Food microbiology, food hygiene, food borne diseases. Toxins, heavy metals. Additives and supplements. Chemical preservatives. </w:t>
            </w:r>
          </w:p>
          <w:p w14:paraId="7FD419DA"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06F0C1FA"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Objectives: </w:t>
            </w:r>
          </w:p>
          <w:p w14:paraId="5D4E3802" w14:textId="77777777" w:rsidR="00D31C5D" w:rsidRDefault="00D31C5D"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Gaining basic scientific knowledge related to chemistry and biochemistry of major food ingredients, such as proteins, carbohydrates, lipids and structural components, as well as in the field of minor food ingredients - bitter, vitamins, colorants, flavorings, flavoring substances and additives. </w:t>
            </w:r>
          </w:p>
          <w:p w14:paraId="1CC79AAB" w14:textId="77777777" w:rsidR="00D31C5D" w:rsidRDefault="00D31C5D"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Knowledge of basic laboratory techniques related to the qualitative and quantitative analyzes of the main food organic and inorganic compounds. </w:t>
            </w:r>
          </w:p>
          <w:p w14:paraId="308541DA"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31C5D" w14:paraId="632B8E0B" w14:textId="77777777" w:rsidTr="00D31C5D">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33407878"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bCs/>
                <w:sz w:val="20"/>
                <w:szCs w:val="20"/>
              </w:rPr>
              <w:t>Learning Outcomes</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hideMark/>
          </w:tcPr>
          <w:p w14:paraId="4B5A7574"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Upon successful completion of the course students will: </w:t>
            </w:r>
          </w:p>
          <w:p w14:paraId="6858B629"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2E5126A0" w14:textId="77777777" w:rsidR="00D31C5D" w:rsidRDefault="00D31C5D" w:rsidP="00E433D8">
            <w:pPr>
              <w:numPr>
                <w:ilvl w:val="0"/>
                <w:numId w:val="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Articulate the molecular, macro, symbolic composition and chemical structure of macro- and micro-nutrients such as carbohydrates, fats, proteins, vitamins, minerals, and additives found in food;</w:t>
            </w:r>
            <w:r>
              <w:rPr>
                <w:rFonts w:ascii="Times New Roman" w:eastAsia="Times New Roman" w:hAnsi="Times New Roman" w:cs="Times New Roman"/>
                <w:color w:val="000000"/>
                <w:sz w:val="20"/>
                <w:szCs w:val="20"/>
              </w:rPr>
              <w:t> </w:t>
            </w:r>
          </w:p>
          <w:p w14:paraId="7A4398E5" w14:textId="77777777" w:rsidR="00D31C5D" w:rsidRDefault="00D31C5D" w:rsidP="00E433D8">
            <w:pPr>
              <w:numPr>
                <w:ilvl w:val="0"/>
                <w:numId w:val="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Explain properties and reactions of carbohydrates, lipids and proteins during storage and processing of food and how these influence the quality and properties of the food. Explain the importance of water for stability and quality of foods.</w:t>
            </w:r>
            <w:r>
              <w:rPr>
                <w:rFonts w:ascii="Times New Roman" w:eastAsia="Times New Roman" w:hAnsi="Times New Roman" w:cs="Times New Roman"/>
                <w:color w:val="000000"/>
                <w:sz w:val="20"/>
                <w:szCs w:val="20"/>
              </w:rPr>
              <w:t> </w:t>
            </w:r>
          </w:p>
          <w:p w14:paraId="0E4D820E" w14:textId="77777777" w:rsidR="00D31C5D" w:rsidRDefault="00D31C5D" w:rsidP="00E433D8">
            <w:pPr>
              <w:numPr>
                <w:ilvl w:val="0"/>
                <w:numId w:val="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Apply food chemical concepts to laboratories and industry-related issues</w:t>
            </w:r>
            <w:r>
              <w:rPr>
                <w:rFonts w:ascii="Times New Roman" w:eastAsia="Times New Roman" w:hAnsi="Times New Roman" w:cs="Times New Roman"/>
                <w:color w:val="000000"/>
                <w:sz w:val="20"/>
                <w:szCs w:val="20"/>
              </w:rPr>
              <w:t> </w:t>
            </w:r>
          </w:p>
          <w:p w14:paraId="4E83061D" w14:textId="77777777" w:rsidR="00D31C5D" w:rsidRDefault="00D31C5D" w:rsidP="00E433D8">
            <w:pPr>
              <w:numPr>
                <w:ilvl w:val="0"/>
                <w:numId w:val="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Correctly interpret data obtained from chemical analysis techniques to qualitatively and quantitatively determine food components;</w:t>
            </w:r>
            <w:r>
              <w:rPr>
                <w:rFonts w:ascii="Times New Roman" w:eastAsia="Times New Roman" w:hAnsi="Times New Roman" w:cs="Times New Roman"/>
                <w:color w:val="000000"/>
                <w:sz w:val="20"/>
                <w:szCs w:val="20"/>
              </w:rPr>
              <w:t> </w:t>
            </w:r>
          </w:p>
          <w:p w14:paraId="138E54C3" w14:textId="77777777" w:rsidR="00D31C5D" w:rsidRDefault="00D31C5D" w:rsidP="00E433D8">
            <w:pPr>
              <w:numPr>
                <w:ilvl w:val="0"/>
                <w:numId w:val="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Can read and understand relevant literature on a selected topic and present it in the form of a poster or seminar.</w:t>
            </w:r>
            <w:r>
              <w:rPr>
                <w:rFonts w:ascii="Times New Roman" w:eastAsia="Times New Roman" w:hAnsi="Times New Roman" w:cs="Times New Roman"/>
                <w:color w:val="000000"/>
                <w:sz w:val="20"/>
                <w:szCs w:val="20"/>
              </w:rPr>
              <w:t> </w:t>
            </w:r>
          </w:p>
          <w:p w14:paraId="56568897"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0C2FB32"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31C5D" w14:paraId="01DE0234" w14:textId="77777777" w:rsidTr="00D31C5D">
        <w:trPr>
          <w:trHeight w:val="285"/>
        </w:trPr>
        <w:tc>
          <w:tcPr>
            <w:tcW w:w="2075"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18F536E2"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Course Content</w:t>
            </w:r>
            <w:r>
              <w:rPr>
                <w:rFonts w:ascii="Times New Roman" w:eastAsia="Times New Roman" w:hAnsi="Times New Roman" w:cs="Times New Roman"/>
                <w:sz w:val="20"/>
                <w:szCs w:val="20"/>
              </w:rPr>
              <w:t> </w:t>
            </w:r>
          </w:p>
        </w:tc>
        <w:tc>
          <w:tcPr>
            <w:tcW w:w="5567" w:type="dxa"/>
            <w:gridSpan w:val="3"/>
            <w:tcBorders>
              <w:top w:val="single" w:sz="6" w:space="0" w:color="7F7F7F"/>
              <w:left w:val="single" w:sz="6" w:space="0" w:color="7F7F7F"/>
              <w:bottom w:val="single" w:sz="6" w:space="0" w:color="7F7F7F"/>
              <w:right w:val="single" w:sz="6" w:space="0" w:color="7F7F7F"/>
            </w:tcBorders>
            <w:hideMark/>
          </w:tcPr>
          <w:p w14:paraId="12472B62"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Course Plan (Lectures)</w:t>
            </w:r>
            <w:r>
              <w:rPr>
                <w:rFonts w:ascii="Times New Roman" w:eastAsia="Times New Roman" w:hAnsi="Times New Roman" w:cs="Times New Roman"/>
                <w:sz w:val="20"/>
                <w:szCs w:val="20"/>
              </w:rPr>
              <w:t> </w:t>
            </w:r>
          </w:p>
        </w:tc>
        <w:tc>
          <w:tcPr>
            <w:tcW w:w="1710" w:type="dxa"/>
            <w:tcBorders>
              <w:top w:val="single" w:sz="6" w:space="0" w:color="7F7F7F"/>
              <w:left w:val="single" w:sz="6" w:space="0" w:color="7F7F7F"/>
              <w:bottom w:val="single" w:sz="6" w:space="0" w:color="7F7F7F"/>
              <w:right w:val="single" w:sz="6" w:space="0" w:color="7F7F7F"/>
            </w:tcBorders>
            <w:hideMark/>
          </w:tcPr>
          <w:p w14:paraId="4F5819AE"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WEEK</w:t>
            </w:r>
            <w:r>
              <w:rPr>
                <w:rFonts w:ascii="Times New Roman" w:eastAsia="Times New Roman" w:hAnsi="Times New Roman" w:cs="Times New Roman"/>
                <w:sz w:val="20"/>
                <w:szCs w:val="20"/>
              </w:rPr>
              <w:t> </w:t>
            </w:r>
          </w:p>
        </w:tc>
      </w:tr>
      <w:tr w:rsidR="00D31C5D" w14:paraId="0A3B5D5A"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D073E23"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59E795DD"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Syllabus Treatment - Carbohydrates and Food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246D254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w:t>
            </w:r>
          </w:p>
        </w:tc>
      </w:tr>
      <w:tr w:rsidR="00D31C5D" w14:paraId="39460E79"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278E94A"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139A7A14"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Lipids, Fats, Oils and Food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2849FB9A"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w:t>
            </w:r>
          </w:p>
        </w:tc>
      </w:tr>
      <w:tr w:rsidR="00D31C5D" w14:paraId="7BC5FE50"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FA61564"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318F8A93"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Amino Acids, Peptides, Proteins and Food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6AC3FCCC"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3 </w:t>
            </w:r>
          </w:p>
        </w:tc>
      </w:tr>
      <w:tr w:rsidR="00D31C5D" w14:paraId="35474D36"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75BA4BF4"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0700CA74"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Vitamins and Food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44636C87"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w:t>
            </w:r>
          </w:p>
        </w:tc>
      </w:tr>
      <w:tr w:rsidR="00D31C5D" w14:paraId="498F0C33"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B69E61D"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78ADA3AC"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Enzymes and Food Industry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386D061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w:t>
            </w:r>
          </w:p>
        </w:tc>
      </w:tr>
      <w:tr w:rsidR="00D31C5D" w14:paraId="758E2DD4"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FD3DFB1"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4E3930A3"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Nucleic Acid and Foods (molecular and biotechnological aspects)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030BC4EB"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w:t>
            </w:r>
          </w:p>
        </w:tc>
      </w:tr>
      <w:tr w:rsidR="00D31C5D" w14:paraId="41C474FB"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A8122A4"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771ACB76"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Problem-based learning (Determination of Students Tasks)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59FC5E8F"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7 </w:t>
            </w:r>
          </w:p>
        </w:tc>
      </w:tr>
      <w:tr w:rsidR="00D31C5D" w14:paraId="646EFA09"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8C8A3A4"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343A97FB"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Food Oxidants </w:t>
            </w:r>
            <w:proofErr w:type="gramStart"/>
            <w:r>
              <w:rPr>
                <w:rFonts w:ascii="Times New Roman" w:eastAsia="Times New Roman" w:hAnsi="Times New Roman" w:cs="Times New Roman"/>
                <w:sz w:val="20"/>
                <w:szCs w:val="20"/>
              </w:rPr>
              <w:t>and  Mechanism</w:t>
            </w:r>
            <w:proofErr w:type="gramEnd"/>
            <w:r>
              <w:rPr>
                <w:rFonts w:ascii="Times New Roman" w:eastAsia="Times New Roman" w:hAnsi="Times New Roman" w:cs="Times New Roman"/>
                <w:sz w:val="20"/>
                <w:szCs w:val="20"/>
              </w:rPr>
              <w:t xml:space="preserve"> of Antioxidants Action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46E54403"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8 </w:t>
            </w:r>
          </w:p>
        </w:tc>
      </w:tr>
      <w:tr w:rsidR="00D31C5D" w14:paraId="4B466D0E"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07B0809"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5AEFEFCC"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Bioactive Physiological Food Ingredients and Dietary Supplement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41CF5D98"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9 </w:t>
            </w:r>
          </w:p>
        </w:tc>
      </w:tr>
      <w:tr w:rsidR="00D31C5D" w14:paraId="23FE94B5"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7D28DF2"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139C7148"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Additives and Food Contaminants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73B28E00"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10 </w:t>
            </w:r>
          </w:p>
        </w:tc>
      </w:tr>
      <w:tr w:rsidR="00D31C5D" w14:paraId="30DD17B7"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789B9D39"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04EB79C3"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of Meat and Milk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58AAF09A"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w:t>
            </w:r>
          </w:p>
        </w:tc>
      </w:tr>
      <w:tr w:rsidR="00D31C5D" w14:paraId="589159E8"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CE3A42B"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341DD38C"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of Egg and Honey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77497819"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12 </w:t>
            </w:r>
          </w:p>
        </w:tc>
      </w:tr>
      <w:tr w:rsidR="00D31C5D" w14:paraId="3D51029E"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5B32F8D0"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4D80341B"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of Fruits, Cereals and Fermented Foods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4A5BC2E7"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13 </w:t>
            </w:r>
          </w:p>
        </w:tc>
      </w:tr>
      <w:tr w:rsidR="00D31C5D" w14:paraId="5D4C061A"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7DE340C"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527FA998"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Presentation and Evaluation of Student Tasks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069A020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14 </w:t>
            </w:r>
          </w:p>
        </w:tc>
      </w:tr>
      <w:tr w:rsidR="00D31C5D" w14:paraId="3E0677F2" w14:textId="77777777" w:rsidTr="00D31C5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8930B8E" w14:textId="77777777" w:rsidR="00D31C5D" w:rsidRDefault="00D31C5D">
            <w:pPr>
              <w:spacing w:after="0"/>
              <w:rPr>
                <w:rFonts w:ascii="Times New Roman" w:eastAsia="Times New Roman" w:hAnsi="Times New Roman" w:cs="Times New Roman"/>
                <w:sz w:val="20"/>
                <w:szCs w:val="20"/>
              </w:rPr>
            </w:pPr>
          </w:p>
        </w:tc>
        <w:tc>
          <w:tcPr>
            <w:tcW w:w="5567" w:type="dxa"/>
            <w:gridSpan w:val="3"/>
            <w:tcBorders>
              <w:top w:val="single" w:sz="6" w:space="0" w:color="7F7F7F"/>
              <w:left w:val="single" w:sz="6" w:space="0" w:color="7F7F7F"/>
              <w:bottom w:val="single" w:sz="6" w:space="0" w:color="7F7F7F"/>
              <w:right w:val="single" w:sz="6" w:space="0" w:color="7F7F7F"/>
            </w:tcBorders>
            <w:shd w:val="clear" w:color="auto" w:fill="FFFFFF"/>
            <w:hideMark/>
          </w:tcPr>
          <w:p w14:paraId="4C2F26F1"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Final exam</w:t>
            </w:r>
            <w:r>
              <w:rPr>
                <w:rFonts w:ascii="Times New Roman" w:eastAsia="Times New Roman" w:hAnsi="Times New Roman" w:cs="Times New Roman"/>
                <w:sz w:val="20"/>
                <w:szCs w:val="20"/>
              </w:rPr>
              <w:t> </w:t>
            </w:r>
          </w:p>
        </w:tc>
        <w:tc>
          <w:tcPr>
            <w:tcW w:w="1710" w:type="dxa"/>
            <w:tcBorders>
              <w:top w:val="single" w:sz="6" w:space="0" w:color="7F7F7F"/>
              <w:left w:val="single" w:sz="6" w:space="0" w:color="7F7F7F"/>
              <w:bottom w:val="single" w:sz="6" w:space="0" w:color="7F7F7F"/>
              <w:right w:val="single" w:sz="6" w:space="0" w:color="7F7F7F"/>
            </w:tcBorders>
            <w:shd w:val="clear" w:color="auto" w:fill="FFFFFF"/>
            <w:hideMark/>
          </w:tcPr>
          <w:p w14:paraId="47F5DC05"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15 </w:t>
            </w:r>
          </w:p>
        </w:tc>
      </w:tr>
      <w:tr w:rsidR="00D31C5D" w14:paraId="2B34C193" w14:textId="77777777" w:rsidTr="00D31C5D">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1934475F"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Literature/References</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hideMark/>
          </w:tcPr>
          <w:p w14:paraId="05A2D3CB" w14:textId="77777777" w:rsidR="00D31C5D" w:rsidRDefault="00D31C5D">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52A3C2C6" w14:textId="77777777" w:rsidR="00D31C5D" w:rsidRDefault="00D31C5D" w:rsidP="00E433D8">
            <w:pPr>
              <w:numPr>
                <w:ilvl w:val="0"/>
                <w:numId w:val="3"/>
              </w:numPr>
              <w:spacing w:after="0" w:line="240" w:lineRule="auto"/>
              <w:ind w:left="0" w:firstLine="0"/>
              <w:jc w:val="both"/>
              <w:textAlignment w:val="baseline"/>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color w:val="000000"/>
                <w:sz w:val="20"/>
                <w:szCs w:val="20"/>
              </w:rPr>
              <w:t>K.Simpson</w:t>
            </w:r>
            <w:proofErr w:type="spellEnd"/>
            <w:proofErr w:type="gramEnd"/>
            <w:r>
              <w:rPr>
                <w:rFonts w:ascii="Times New Roman" w:eastAsia="Times New Roman" w:hAnsi="Times New Roman" w:cs="Times New Roman"/>
                <w:color w:val="000000"/>
                <w:sz w:val="20"/>
                <w:szCs w:val="20"/>
              </w:rPr>
              <w:t xml:space="preserve">, B. (2012): </w:t>
            </w:r>
            <w:r>
              <w:rPr>
                <w:rFonts w:ascii="Times New Roman" w:eastAsia="Times New Roman" w:hAnsi="Times New Roman" w:cs="Times New Roman"/>
                <w:i/>
                <w:iCs/>
                <w:color w:val="000000"/>
                <w:sz w:val="20"/>
                <w:szCs w:val="20"/>
              </w:rPr>
              <w:t>Food Biochemistry and Food Processing</w:t>
            </w:r>
            <w:r>
              <w:rPr>
                <w:rFonts w:ascii="Times New Roman" w:eastAsia="Times New Roman" w:hAnsi="Times New Roman" w:cs="Times New Roman"/>
                <w:color w:val="000000"/>
                <w:sz w:val="20"/>
                <w:szCs w:val="20"/>
              </w:rPr>
              <w:t>, ISBN: 978-0-8138-0874-1. </w:t>
            </w:r>
          </w:p>
          <w:p w14:paraId="6F741053" w14:textId="77777777" w:rsidR="00D31C5D" w:rsidRDefault="00D31C5D" w:rsidP="00E433D8">
            <w:pPr>
              <w:numPr>
                <w:ilvl w:val="0"/>
                <w:numId w:val="4"/>
              </w:numPr>
              <w:spacing w:after="0" w:line="240" w:lineRule="auto"/>
              <w:ind w:left="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Yildiz.F</w:t>
            </w:r>
            <w:proofErr w:type="spellEnd"/>
            <w:r>
              <w:rPr>
                <w:rFonts w:ascii="Times New Roman" w:eastAsia="Times New Roman" w:hAnsi="Times New Roman" w:cs="Times New Roman"/>
                <w:color w:val="000000"/>
                <w:sz w:val="20"/>
                <w:szCs w:val="20"/>
              </w:rPr>
              <w:t xml:space="preserve">. (2010): </w:t>
            </w:r>
            <w:r>
              <w:rPr>
                <w:rFonts w:ascii="Times New Roman" w:eastAsia="Times New Roman" w:hAnsi="Times New Roman" w:cs="Times New Roman"/>
                <w:i/>
                <w:iCs/>
                <w:color w:val="000000"/>
                <w:sz w:val="20"/>
                <w:szCs w:val="20"/>
              </w:rPr>
              <w:t>Advances in Food Biochemistry</w:t>
            </w:r>
            <w:r>
              <w:rPr>
                <w:rFonts w:ascii="Times New Roman" w:eastAsia="Times New Roman" w:hAnsi="Times New Roman" w:cs="Times New Roman"/>
                <w:color w:val="000000"/>
                <w:sz w:val="20"/>
                <w:szCs w:val="20"/>
              </w:rPr>
              <w:t>, ISBN: 978-0-8493-7499-9. </w:t>
            </w:r>
          </w:p>
          <w:p w14:paraId="52A33DA8" w14:textId="77777777" w:rsidR="00D31C5D" w:rsidRDefault="00D31C5D" w:rsidP="00E433D8">
            <w:pPr>
              <w:numPr>
                <w:ilvl w:val="0"/>
                <w:numId w:val="5"/>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Fennema, O. R. (2008). </w:t>
            </w:r>
            <w:r>
              <w:rPr>
                <w:rFonts w:ascii="Times New Roman" w:eastAsia="Times New Roman" w:hAnsi="Times New Roman" w:cs="Times New Roman"/>
                <w:i/>
                <w:iCs/>
                <w:color w:val="000000"/>
                <w:sz w:val="20"/>
                <w:szCs w:val="20"/>
              </w:rPr>
              <w:t>Food Chemistry</w:t>
            </w:r>
            <w:r>
              <w:rPr>
                <w:rFonts w:ascii="Times New Roman" w:eastAsia="Times New Roman" w:hAnsi="Times New Roman" w:cs="Times New Roman"/>
                <w:color w:val="000000"/>
                <w:sz w:val="20"/>
                <w:szCs w:val="20"/>
              </w:rPr>
              <w:t>-Fourth Edition. Marcel Dekker, Inc., New York, USA, 1144 p. </w:t>
            </w:r>
          </w:p>
          <w:p w14:paraId="5B813976" w14:textId="77777777" w:rsidR="00D31C5D" w:rsidRDefault="00D31C5D" w:rsidP="00E433D8">
            <w:pPr>
              <w:numPr>
                <w:ilvl w:val="0"/>
                <w:numId w:val="6"/>
              </w:numPr>
              <w:spacing w:after="0" w:line="240" w:lineRule="auto"/>
              <w:ind w:left="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Hui.Y.H</w:t>
            </w:r>
            <w:proofErr w:type="spellEnd"/>
            <w:r>
              <w:rPr>
                <w:rFonts w:ascii="Times New Roman" w:eastAsia="Times New Roman" w:hAnsi="Times New Roman" w:cs="Times New Roman"/>
                <w:color w:val="000000"/>
                <w:sz w:val="20"/>
                <w:szCs w:val="20"/>
              </w:rPr>
              <w:t xml:space="preserve">. (2006): </w:t>
            </w:r>
            <w:r>
              <w:rPr>
                <w:rFonts w:ascii="Times New Roman" w:eastAsia="Times New Roman" w:hAnsi="Times New Roman" w:cs="Times New Roman"/>
                <w:i/>
                <w:iCs/>
                <w:color w:val="000000"/>
                <w:sz w:val="20"/>
                <w:szCs w:val="20"/>
              </w:rPr>
              <w:t>Food Biochemistry and Food Processing</w:t>
            </w:r>
            <w:r>
              <w:rPr>
                <w:rFonts w:ascii="Times New Roman" w:eastAsia="Times New Roman" w:hAnsi="Times New Roman" w:cs="Times New Roman"/>
                <w:color w:val="000000"/>
                <w:sz w:val="20"/>
                <w:szCs w:val="20"/>
              </w:rPr>
              <w:t>, First Edition, ISBN: 978-0-8138-0378-4. </w:t>
            </w:r>
          </w:p>
          <w:p w14:paraId="07863F22" w14:textId="77777777" w:rsidR="00D31C5D" w:rsidRDefault="00D31C5D" w:rsidP="00E433D8">
            <w:pPr>
              <w:numPr>
                <w:ilvl w:val="0"/>
                <w:numId w:val="7"/>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Troja R (2006). </w:t>
            </w:r>
            <w:r>
              <w:rPr>
                <w:rFonts w:ascii="Times New Roman" w:eastAsia="Times New Roman" w:hAnsi="Times New Roman" w:cs="Times New Roman"/>
                <w:i/>
                <w:iCs/>
                <w:color w:val="000000"/>
                <w:sz w:val="20"/>
                <w:szCs w:val="20"/>
              </w:rPr>
              <w:t xml:space="preserve">Kimia </w:t>
            </w:r>
            <w:proofErr w:type="spellStart"/>
            <w:r>
              <w:rPr>
                <w:rFonts w:ascii="Times New Roman" w:eastAsia="Times New Roman" w:hAnsi="Times New Roman" w:cs="Times New Roman"/>
                <w:i/>
                <w:iCs/>
                <w:color w:val="000000"/>
                <w:sz w:val="20"/>
                <w:szCs w:val="20"/>
              </w:rPr>
              <w:t>dhe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Teknologjia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Ushqimore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Shtypshkronja</w:t>
            </w:r>
            <w:proofErr w:type="spellEnd"/>
            <w:r>
              <w:rPr>
                <w:rFonts w:ascii="Times New Roman" w:eastAsia="Times New Roman" w:hAnsi="Times New Roman" w:cs="Times New Roman"/>
                <w:color w:val="000000"/>
                <w:sz w:val="20"/>
                <w:szCs w:val="20"/>
              </w:rPr>
              <w:t xml:space="preserve"> M. Duri e </w:t>
            </w:r>
            <w:proofErr w:type="gramStart"/>
            <w:r>
              <w:rPr>
                <w:rFonts w:ascii="Times New Roman" w:eastAsia="Times New Roman" w:hAnsi="Times New Roman" w:cs="Times New Roman"/>
                <w:color w:val="000000"/>
                <w:sz w:val="20"/>
                <w:szCs w:val="20"/>
              </w:rPr>
              <w:t>re..</w:t>
            </w:r>
            <w:proofErr w:type="gramEnd"/>
            <w:r>
              <w:rPr>
                <w:rFonts w:ascii="Times New Roman" w:eastAsia="Times New Roman" w:hAnsi="Times New Roman" w:cs="Times New Roman"/>
                <w:color w:val="000000"/>
                <w:sz w:val="20"/>
                <w:szCs w:val="20"/>
              </w:rPr>
              <w:t> </w:t>
            </w:r>
          </w:p>
          <w:p w14:paraId="4430B7F8" w14:textId="77777777" w:rsidR="00D31C5D" w:rsidRDefault="00D31C5D" w:rsidP="00E433D8">
            <w:pPr>
              <w:numPr>
                <w:ilvl w:val="0"/>
                <w:numId w:val="8"/>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Fidanza F. (2005). </w:t>
            </w:r>
            <w:proofErr w:type="spellStart"/>
            <w:r>
              <w:rPr>
                <w:rFonts w:ascii="Times New Roman" w:eastAsia="Times New Roman" w:hAnsi="Times New Roman" w:cs="Times New Roman"/>
                <w:i/>
                <w:iCs/>
                <w:color w:val="000000"/>
                <w:sz w:val="20"/>
                <w:szCs w:val="20"/>
              </w:rPr>
              <w:t>Alimentazione</w:t>
            </w:r>
            <w:proofErr w:type="spellEnd"/>
            <w:r>
              <w:rPr>
                <w:rFonts w:ascii="Times New Roman" w:eastAsia="Times New Roman" w:hAnsi="Times New Roman" w:cs="Times New Roman"/>
                <w:i/>
                <w:iCs/>
                <w:color w:val="000000"/>
                <w:sz w:val="20"/>
                <w:szCs w:val="20"/>
              </w:rPr>
              <w:t xml:space="preserve"> e </w:t>
            </w:r>
            <w:proofErr w:type="spellStart"/>
            <w:r>
              <w:rPr>
                <w:rFonts w:ascii="Times New Roman" w:eastAsia="Times New Roman" w:hAnsi="Times New Roman" w:cs="Times New Roman"/>
                <w:i/>
                <w:iCs/>
                <w:color w:val="000000"/>
                <w:sz w:val="20"/>
                <w:szCs w:val="20"/>
              </w:rPr>
              <w:t>Nutrizione</w:t>
            </w:r>
            <w:proofErr w:type="spellEnd"/>
            <w:r>
              <w:rPr>
                <w:rFonts w:ascii="Times New Roman" w:eastAsia="Times New Roman" w:hAnsi="Times New Roman" w:cs="Times New Roman"/>
                <w:i/>
                <w:iCs/>
                <w:color w:val="000000"/>
                <w:sz w:val="20"/>
                <w:szCs w:val="20"/>
              </w:rPr>
              <w:t xml:space="preserve"> Umana</w:t>
            </w:r>
            <w:r>
              <w:rPr>
                <w:rFonts w:ascii="Times New Roman" w:eastAsia="Times New Roman" w:hAnsi="Times New Roman" w:cs="Times New Roman"/>
                <w:color w:val="000000"/>
                <w:sz w:val="20"/>
                <w:szCs w:val="20"/>
              </w:rPr>
              <w:t>” Idelson Gnocchi. </w:t>
            </w:r>
          </w:p>
          <w:p w14:paraId="1C0E7CEA" w14:textId="77777777" w:rsidR="00D31C5D" w:rsidRDefault="00D31C5D" w:rsidP="00E433D8">
            <w:pPr>
              <w:numPr>
                <w:ilvl w:val="0"/>
                <w:numId w:val="9"/>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Fellows P.J. (2003). </w:t>
            </w:r>
            <w:r>
              <w:rPr>
                <w:rFonts w:ascii="Times New Roman" w:eastAsia="Times New Roman" w:hAnsi="Times New Roman" w:cs="Times New Roman"/>
                <w:i/>
                <w:iCs/>
                <w:color w:val="000000"/>
                <w:sz w:val="20"/>
                <w:szCs w:val="20"/>
              </w:rPr>
              <w:t>Food Processing Technology</w:t>
            </w:r>
            <w:r>
              <w:rPr>
                <w:rFonts w:ascii="Times New Roman" w:eastAsia="Times New Roman" w:hAnsi="Times New Roman" w:cs="Times New Roman"/>
                <w:color w:val="000000"/>
                <w:sz w:val="20"/>
                <w:szCs w:val="20"/>
              </w:rPr>
              <w:t>. Sec Ed, CRC Press Boca Raton USA, ISBN: 0- 8493-0887-9. </w:t>
            </w:r>
          </w:p>
          <w:p w14:paraId="72DACBFC" w14:textId="77777777" w:rsidR="00D31C5D" w:rsidRDefault="00D31C5D" w:rsidP="00E433D8">
            <w:pPr>
              <w:numPr>
                <w:ilvl w:val="0"/>
                <w:numId w:val="10"/>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DeMan J. M. (1999). </w:t>
            </w:r>
            <w:r>
              <w:rPr>
                <w:rFonts w:ascii="Times New Roman" w:eastAsia="Times New Roman" w:hAnsi="Times New Roman" w:cs="Times New Roman"/>
                <w:i/>
                <w:iCs/>
                <w:color w:val="000000"/>
                <w:sz w:val="20"/>
                <w:szCs w:val="20"/>
              </w:rPr>
              <w:t>Principles of Food Chemistry</w:t>
            </w:r>
            <w:r>
              <w:rPr>
                <w:rFonts w:ascii="Times New Roman" w:eastAsia="Times New Roman" w:hAnsi="Times New Roman" w:cs="Times New Roman"/>
                <w:color w:val="000000"/>
                <w:sz w:val="20"/>
                <w:szCs w:val="20"/>
              </w:rPr>
              <w:t>. Aspen Publishers, Gaithersburg, Maryland, USA, 520 p.  </w:t>
            </w:r>
          </w:p>
          <w:p w14:paraId="4ED07E7A" w14:textId="77777777" w:rsidR="00D31C5D" w:rsidRDefault="00D31C5D" w:rsidP="00E433D8">
            <w:pPr>
              <w:numPr>
                <w:ilvl w:val="0"/>
                <w:numId w:val="1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de-DE"/>
              </w:rPr>
              <w:t xml:space="preserve">Belitz H. D., Grosch W. (1999). </w:t>
            </w:r>
            <w:r>
              <w:rPr>
                <w:rFonts w:ascii="Times New Roman" w:eastAsia="Times New Roman" w:hAnsi="Times New Roman" w:cs="Times New Roman"/>
                <w:i/>
                <w:iCs/>
                <w:color w:val="000000"/>
                <w:sz w:val="20"/>
                <w:szCs w:val="20"/>
              </w:rPr>
              <w:t>Food Chemistry.</w:t>
            </w:r>
            <w:r>
              <w:rPr>
                <w:rFonts w:ascii="Times New Roman" w:eastAsia="Times New Roman" w:hAnsi="Times New Roman" w:cs="Times New Roman"/>
                <w:color w:val="000000"/>
                <w:sz w:val="20"/>
                <w:szCs w:val="20"/>
              </w:rPr>
              <w:t xml:space="preserve"> Springer Verlag, Berlin, Germany, 992 p.  </w:t>
            </w:r>
          </w:p>
          <w:p w14:paraId="2F90F8F2" w14:textId="77777777" w:rsidR="00D31C5D" w:rsidRDefault="00D31C5D" w:rsidP="00E433D8">
            <w:pPr>
              <w:numPr>
                <w:ilvl w:val="0"/>
                <w:numId w:val="12"/>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Troja R. (1997). </w:t>
            </w:r>
            <w:proofErr w:type="spellStart"/>
            <w:r>
              <w:rPr>
                <w:rFonts w:ascii="Times New Roman" w:eastAsia="Times New Roman" w:hAnsi="Times New Roman" w:cs="Times New Roman"/>
                <w:i/>
                <w:iCs/>
                <w:color w:val="000000"/>
                <w:sz w:val="20"/>
                <w:szCs w:val="20"/>
              </w:rPr>
              <w:t>Sistemet</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dhe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Ekulibrat</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Ushqimore</w:t>
            </w:r>
            <w:proofErr w:type="spellEnd"/>
            <w:r>
              <w:rPr>
                <w:rFonts w:ascii="Times New Roman" w:eastAsia="Times New Roman" w:hAnsi="Times New Roman" w:cs="Times New Roman"/>
                <w:color w:val="000000"/>
                <w:sz w:val="20"/>
                <w:szCs w:val="20"/>
              </w:rPr>
              <w:t>”, SHBLU. </w:t>
            </w:r>
          </w:p>
          <w:p w14:paraId="67AB2198"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31C5D" w14:paraId="4BAF3A02" w14:textId="77777777" w:rsidTr="00D31C5D">
        <w:tc>
          <w:tcPr>
            <w:tcW w:w="2075" w:type="dxa"/>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21F2F9D3" w14:textId="77777777" w:rsidR="00D31C5D" w:rsidRDefault="00D31C5D">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Contact:</w:t>
            </w:r>
            <w:r>
              <w:rPr>
                <w:rFonts w:ascii="Times New Roman" w:eastAsia="Times New Roman" w:hAnsi="Times New Roman" w:cs="Times New Roman"/>
                <w:sz w:val="20"/>
                <w:szCs w:val="20"/>
              </w:rPr>
              <w:t> </w:t>
            </w:r>
          </w:p>
        </w:tc>
        <w:tc>
          <w:tcPr>
            <w:tcW w:w="7277" w:type="dxa"/>
            <w:gridSpan w:val="4"/>
            <w:tcBorders>
              <w:top w:val="single" w:sz="6" w:space="0" w:color="7F7F7F"/>
              <w:left w:val="single" w:sz="6" w:space="0" w:color="7F7F7F"/>
              <w:bottom w:val="single" w:sz="6" w:space="0" w:color="7F7F7F"/>
              <w:right w:val="single" w:sz="6" w:space="0" w:color="7F7F7F"/>
            </w:tcBorders>
            <w:shd w:val="clear" w:color="auto" w:fill="FFFFFF"/>
            <w:hideMark/>
          </w:tcPr>
          <w:p w14:paraId="0166C9D4"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5F598A01"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Valon </w:t>
            </w:r>
            <w:proofErr w:type="spellStart"/>
            <w:r>
              <w:rPr>
                <w:rFonts w:ascii="Times New Roman" w:eastAsia="Times New Roman" w:hAnsi="Times New Roman" w:cs="Times New Roman"/>
                <w:sz w:val="20"/>
                <w:szCs w:val="20"/>
              </w:rPr>
              <w:t>Durguti</w:t>
            </w:r>
            <w:proofErr w:type="spellEnd"/>
            <w:r>
              <w:rPr>
                <w:rFonts w:ascii="Times New Roman" w:eastAsia="Times New Roman" w:hAnsi="Times New Roman" w:cs="Times New Roman"/>
                <w:sz w:val="20"/>
                <w:szCs w:val="20"/>
              </w:rPr>
              <w:t xml:space="preserve">, </w:t>
            </w:r>
            <w:hyperlink r:id="rId5" w:tgtFrame="_blank" w:history="1">
              <w:r>
                <w:rPr>
                  <w:rStyle w:val="Hyperlink"/>
                  <w:rFonts w:ascii="Times New Roman" w:eastAsia="Times New Roman" w:hAnsi="Times New Roman" w:cs="Times New Roman"/>
                  <w:color w:val="0000FF"/>
                  <w:sz w:val="20"/>
                  <w:szCs w:val="20"/>
                  <w:shd w:val="clear" w:color="auto" w:fill="E1E3E6"/>
                </w:rPr>
                <w:t>valon.durguti@ubt-uni.net</w:t>
              </w:r>
            </w:hyperlink>
            <w:r>
              <w:rPr>
                <w:rFonts w:ascii="Times New Roman" w:eastAsia="Times New Roman" w:hAnsi="Times New Roman" w:cs="Times New Roman"/>
                <w:sz w:val="20"/>
                <w:szCs w:val="20"/>
              </w:rPr>
              <w:t> </w:t>
            </w:r>
          </w:p>
          <w:p w14:paraId="091026DA" w14:textId="77777777" w:rsidR="00D31C5D" w:rsidRDefault="00D31C5D">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Mob: 00383 49 408 888 </w:t>
            </w:r>
          </w:p>
        </w:tc>
      </w:tr>
    </w:tbl>
    <w:p w14:paraId="503ADD57"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1633"/>
    <w:multiLevelType w:val="multilevel"/>
    <w:tmpl w:val="A6E4E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06F28"/>
    <w:multiLevelType w:val="multilevel"/>
    <w:tmpl w:val="5EB4A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195F45"/>
    <w:multiLevelType w:val="multilevel"/>
    <w:tmpl w:val="3028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A52522"/>
    <w:multiLevelType w:val="multilevel"/>
    <w:tmpl w:val="947826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D329B"/>
    <w:multiLevelType w:val="multilevel"/>
    <w:tmpl w:val="247648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E447CD"/>
    <w:multiLevelType w:val="multilevel"/>
    <w:tmpl w:val="70BECD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6F2925"/>
    <w:multiLevelType w:val="multilevel"/>
    <w:tmpl w:val="507E662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8D51FB"/>
    <w:multiLevelType w:val="multilevel"/>
    <w:tmpl w:val="BFD025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FE2CA9"/>
    <w:multiLevelType w:val="multilevel"/>
    <w:tmpl w:val="1182FF7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A5589B"/>
    <w:multiLevelType w:val="multilevel"/>
    <w:tmpl w:val="D7AC6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9D2315"/>
    <w:multiLevelType w:val="multilevel"/>
    <w:tmpl w:val="40B008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7F4642"/>
    <w:multiLevelType w:val="multilevel"/>
    <w:tmpl w:val="3982B7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7197910">
    <w:abstractNumId w:val="0"/>
    <w:lvlOverride w:ilvl="0"/>
    <w:lvlOverride w:ilvl="1"/>
    <w:lvlOverride w:ilvl="2"/>
    <w:lvlOverride w:ilvl="3"/>
    <w:lvlOverride w:ilvl="4"/>
    <w:lvlOverride w:ilvl="5"/>
    <w:lvlOverride w:ilvl="6"/>
    <w:lvlOverride w:ilvl="7"/>
    <w:lvlOverride w:ilvl="8"/>
  </w:num>
  <w:num w:numId="2" w16cid:durableId="691495793">
    <w:abstractNumId w:val="9"/>
    <w:lvlOverride w:ilvl="0"/>
    <w:lvlOverride w:ilvl="1"/>
    <w:lvlOverride w:ilvl="2"/>
    <w:lvlOverride w:ilvl="3"/>
    <w:lvlOverride w:ilvl="4"/>
    <w:lvlOverride w:ilvl="5"/>
    <w:lvlOverride w:ilvl="6"/>
    <w:lvlOverride w:ilvl="7"/>
    <w:lvlOverride w:ilvl="8"/>
  </w:num>
  <w:num w:numId="3" w16cid:durableId="965890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3245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6662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16419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17879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469635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91890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92735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464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252767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33"/>
    <w:rsid w:val="002F71EA"/>
    <w:rsid w:val="00492033"/>
    <w:rsid w:val="00D31C5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F1A5-1901-4BE7-89CA-363AED04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5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2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on.durgut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2024-03-28T14:23:00Z</dcterms:created>
  <dcterms:modified xsi:type="dcterms:W3CDTF">2024-03-28T14:23:00Z</dcterms:modified>
</cp:coreProperties>
</file>