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70" w:type="dxa"/>
        <w:tblInd w:w="-185" w:type="dxa"/>
        <w:tblCellMar>
          <w:top w:w="8" w:type="dxa"/>
          <w:bottom w:w="6" w:type="dxa"/>
          <w:right w:w="51" w:type="dxa"/>
        </w:tblCellMar>
        <w:tblLook w:val="04A0" w:firstRow="1" w:lastRow="0" w:firstColumn="1" w:lastColumn="0" w:noHBand="0" w:noVBand="1"/>
      </w:tblPr>
      <w:tblGrid>
        <w:gridCol w:w="2350"/>
        <w:gridCol w:w="6684"/>
        <w:gridCol w:w="1136"/>
      </w:tblGrid>
      <w:tr w:rsidR="00D41B0A" w:rsidRPr="00D41B0A" w14:paraId="58FE8731" w14:textId="77777777" w:rsidTr="00D41B0A">
        <w:trPr>
          <w:trHeight w:val="464"/>
        </w:trPr>
        <w:tc>
          <w:tcPr>
            <w:tcW w:w="2350" w:type="dxa"/>
            <w:vMerge w:val="restart"/>
            <w:tcBorders>
              <w:top w:val="single" w:sz="4" w:space="0" w:color="7E7E7E"/>
              <w:left w:val="single" w:sz="4" w:space="0" w:color="7E7E7E"/>
              <w:bottom w:val="single" w:sz="4" w:space="0" w:color="7E7E7E"/>
              <w:right w:val="single" w:sz="4" w:space="0" w:color="7E7E7E"/>
            </w:tcBorders>
            <w:shd w:val="clear" w:color="auto" w:fill="D9E2F3"/>
            <w:vAlign w:val="center"/>
            <w:hideMark/>
          </w:tcPr>
          <w:p w14:paraId="394A5AFF" w14:textId="77777777" w:rsidR="00D41B0A" w:rsidRPr="00D41B0A" w:rsidRDefault="00D41B0A" w:rsidP="00D41B0A">
            <w:pPr>
              <w:spacing w:after="0" w:line="240" w:lineRule="auto"/>
              <w:ind w:left="107"/>
              <w:rPr>
                <w:rFonts w:ascii="Times New Roman" w:eastAsia="Calibri" w:hAnsi="Times New Roman" w:cs="Times New Roman"/>
                <w:kern w:val="0"/>
                <w:sz w:val="20"/>
                <w:szCs w:val="20"/>
                <w14:ligatures w14:val="none"/>
              </w:rPr>
            </w:pPr>
            <w:r w:rsidRPr="00D41B0A">
              <w:rPr>
                <w:rFonts w:ascii="Times New Roman" w:eastAsia="Arial" w:hAnsi="Times New Roman" w:cs="Times New Roman"/>
                <w:b/>
                <w:kern w:val="0"/>
                <w:sz w:val="20"/>
                <w:szCs w:val="20"/>
                <w14:ligatures w14:val="none"/>
              </w:rPr>
              <w:t xml:space="preserve">Subject </w:t>
            </w:r>
          </w:p>
          <w:p w14:paraId="7491AE64"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 </w:t>
            </w:r>
          </w:p>
        </w:tc>
        <w:tc>
          <w:tcPr>
            <w:tcW w:w="6684" w:type="dxa"/>
            <w:tcBorders>
              <w:top w:val="single" w:sz="4" w:space="0" w:color="7E7E7E"/>
              <w:left w:val="single" w:sz="4" w:space="0" w:color="7E7E7E"/>
              <w:bottom w:val="nil"/>
              <w:right w:val="nil"/>
            </w:tcBorders>
            <w:hideMark/>
          </w:tcPr>
          <w:p w14:paraId="13DC36A8"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Designing Food System </w:t>
            </w:r>
          </w:p>
          <w:p w14:paraId="0229761E"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 </w:t>
            </w:r>
          </w:p>
        </w:tc>
        <w:tc>
          <w:tcPr>
            <w:tcW w:w="1136" w:type="dxa"/>
            <w:tcBorders>
              <w:top w:val="single" w:sz="4" w:space="0" w:color="7E7E7E"/>
              <w:left w:val="nil"/>
              <w:bottom w:val="nil"/>
              <w:right w:val="single" w:sz="4" w:space="0" w:color="7E7E7E"/>
            </w:tcBorders>
          </w:tcPr>
          <w:p w14:paraId="0BA52163" w14:textId="77777777" w:rsidR="00D41B0A" w:rsidRPr="00D41B0A" w:rsidRDefault="00D41B0A" w:rsidP="00D41B0A">
            <w:pPr>
              <w:rPr>
                <w:rFonts w:ascii="Times New Roman" w:eastAsia="Calibri" w:hAnsi="Times New Roman" w:cs="Times New Roman"/>
                <w:sz w:val="20"/>
                <w:szCs w:val="20"/>
              </w:rPr>
            </w:pPr>
          </w:p>
        </w:tc>
      </w:tr>
      <w:tr w:rsidR="00D41B0A" w:rsidRPr="00D41B0A" w14:paraId="0BE02E3C" w14:textId="77777777" w:rsidTr="00D41B0A">
        <w:trPr>
          <w:trHeight w:val="288"/>
        </w:trPr>
        <w:tc>
          <w:tcPr>
            <w:tcW w:w="0" w:type="auto"/>
            <w:vMerge/>
            <w:tcBorders>
              <w:top w:val="single" w:sz="4" w:space="0" w:color="7E7E7E"/>
              <w:left w:val="single" w:sz="4" w:space="0" w:color="7E7E7E"/>
              <w:bottom w:val="single" w:sz="4" w:space="0" w:color="7E7E7E"/>
              <w:right w:val="single" w:sz="4" w:space="0" w:color="7E7E7E"/>
            </w:tcBorders>
            <w:vAlign w:val="center"/>
            <w:hideMark/>
          </w:tcPr>
          <w:p w14:paraId="3795446C" w14:textId="77777777" w:rsidR="00D41B0A" w:rsidRPr="00D41B0A" w:rsidRDefault="00D41B0A" w:rsidP="00D41B0A">
            <w:pPr>
              <w:rPr>
                <w:rFonts w:ascii="Times New Roman" w:hAnsi="Times New Roman" w:cs="Times New Roman"/>
                <w:sz w:val="20"/>
                <w:szCs w:val="20"/>
              </w:rPr>
            </w:pPr>
          </w:p>
        </w:tc>
        <w:tc>
          <w:tcPr>
            <w:tcW w:w="6684" w:type="dxa"/>
            <w:tcBorders>
              <w:top w:val="nil"/>
              <w:left w:val="single" w:sz="4" w:space="0" w:color="7E7E7E"/>
              <w:bottom w:val="nil"/>
              <w:right w:val="nil"/>
            </w:tcBorders>
            <w:shd w:val="clear" w:color="auto" w:fill="F2F2F2"/>
            <w:hideMark/>
          </w:tcPr>
          <w:p w14:paraId="746EC7C9" w14:textId="77777777" w:rsidR="00D41B0A" w:rsidRPr="00D41B0A" w:rsidRDefault="00D41B0A" w:rsidP="00D41B0A">
            <w:pPr>
              <w:tabs>
                <w:tab w:val="center" w:pos="3954"/>
                <w:tab w:val="center" w:pos="5392"/>
              </w:tabs>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          Type </w:t>
            </w:r>
            <w:r w:rsidRPr="00D41B0A">
              <w:rPr>
                <w:rFonts w:ascii="Times New Roman" w:eastAsia="Arial" w:hAnsi="Times New Roman" w:cs="Times New Roman"/>
                <w:b/>
                <w:sz w:val="20"/>
                <w:szCs w:val="20"/>
              </w:rPr>
              <w:tab/>
              <w:t xml:space="preserve">Semester </w:t>
            </w:r>
            <w:r w:rsidRPr="00D41B0A">
              <w:rPr>
                <w:rFonts w:ascii="Times New Roman" w:eastAsia="Arial" w:hAnsi="Times New Roman" w:cs="Times New Roman"/>
                <w:b/>
                <w:sz w:val="20"/>
                <w:szCs w:val="20"/>
              </w:rPr>
              <w:tab/>
              <w:t xml:space="preserve">ECTS </w:t>
            </w:r>
          </w:p>
        </w:tc>
        <w:tc>
          <w:tcPr>
            <w:tcW w:w="1136" w:type="dxa"/>
            <w:tcBorders>
              <w:top w:val="nil"/>
              <w:left w:val="nil"/>
              <w:bottom w:val="nil"/>
              <w:right w:val="single" w:sz="4" w:space="0" w:color="7E7E7E"/>
            </w:tcBorders>
            <w:shd w:val="clear" w:color="auto" w:fill="F2F2F2"/>
            <w:hideMark/>
          </w:tcPr>
          <w:p w14:paraId="58F36114" w14:textId="77777777" w:rsidR="00D41B0A" w:rsidRPr="00D41B0A" w:rsidRDefault="00D41B0A" w:rsidP="00D41B0A">
            <w:pPr>
              <w:ind w:left="6"/>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Code </w:t>
            </w:r>
          </w:p>
        </w:tc>
      </w:tr>
      <w:tr w:rsidR="00D41B0A" w:rsidRPr="00D41B0A" w14:paraId="5E0667E0" w14:textId="77777777" w:rsidTr="00D41B0A">
        <w:trPr>
          <w:trHeight w:val="293"/>
        </w:trPr>
        <w:tc>
          <w:tcPr>
            <w:tcW w:w="0" w:type="auto"/>
            <w:vMerge/>
            <w:tcBorders>
              <w:top w:val="single" w:sz="4" w:space="0" w:color="7E7E7E"/>
              <w:left w:val="single" w:sz="4" w:space="0" w:color="7E7E7E"/>
              <w:bottom w:val="single" w:sz="4" w:space="0" w:color="7E7E7E"/>
              <w:right w:val="single" w:sz="4" w:space="0" w:color="7E7E7E"/>
            </w:tcBorders>
            <w:vAlign w:val="center"/>
            <w:hideMark/>
          </w:tcPr>
          <w:p w14:paraId="325A71D7" w14:textId="77777777" w:rsidR="00D41B0A" w:rsidRPr="00D41B0A" w:rsidRDefault="00D41B0A" w:rsidP="00D41B0A">
            <w:pPr>
              <w:rPr>
                <w:rFonts w:ascii="Times New Roman" w:hAnsi="Times New Roman" w:cs="Times New Roman"/>
                <w:sz w:val="20"/>
                <w:szCs w:val="20"/>
              </w:rPr>
            </w:pPr>
          </w:p>
        </w:tc>
        <w:tc>
          <w:tcPr>
            <w:tcW w:w="6684" w:type="dxa"/>
            <w:tcBorders>
              <w:top w:val="nil"/>
              <w:left w:val="single" w:sz="4" w:space="0" w:color="7E7E7E"/>
              <w:bottom w:val="single" w:sz="4" w:space="0" w:color="7E7E7E"/>
              <w:right w:val="nil"/>
            </w:tcBorders>
            <w:hideMark/>
          </w:tcPr>
          <w:p w14:paraId="52CE07DE" w14:textId="77777777" w:rsidR="00D41B0A" w:rsidRPr="00D41B0A" w:rsidRDefault="00D41B0A" w:rsidP="00D41B0A">
            <w:pPr>
              <w:tabs>
                <w:tab w:val="center" w:pos="1699"/>
                <w:tab w:val="center" w:pos="3559"/>
                <w:tab w:val="center" w:pos="5392"/>
              </w:tabs>
              <w:rPr>
                <w:rFonts w:ascii="Times New Roman" w:eastAsia="Calibri" w:hAnsi="Times New Roman" w:cs="Times New Roman"/>
                <w:sz w:val="20"/>
                <w:szCs w:val="20"/>
              </w:rPr>
            </w:pPr>
            <w:r w:rsidRPr="00D41B0A">
              <w:rPr>
                <w:rFonts w:ascii="Times New Roman" w:eastAsia="Arial" w:hAnsi="Times New Roman" w:cs="Times New Roman"/>
                <w:sz w:val="20"/>
                <w:szCs w:val="20"/>
              </w:rPr>
              <w:t xml:space="preserve">     Oblgatory (O) </w:t>
            </w:r>
            <w:r w:rsidRPr="00D41B0A">
              <w:rPr>
                <w:rFonts w:ascii="Times New Roman" w:eastAsia="Arial" w:hAnsi="Times New Roman" w:cs="Times New Roman"/>
                <w:sz w:val="20"/>
                <w:szCs w:val="20"/>
              </w:rPr>
              <w:tab/>
            </w:r>
            <w:r w:rsidRPr="00D41B0A">
              <w:rPr>
                <w:rFonts w:ascii="Times New Roman" w:eastAsia="Arial" w:hAnsi="Times New Roman" w:cs="Times New Roman"/>
                <w:b/>
                <w:sz w:val="20"/>
                <w:szCs w:val="20"/>
              </w:rPr>
              <w:t xml:space="preserve"> </w:t>
            </w:r>
            <w:r w:rsidRPr="00D41B0A">
              <w:rPr>
                <w:rFonts w:ascii="Times New Roman" w:eastAsia="Arial" w:hAnsi="Times New Roman" w:cs="Times New Roman"/>
                <w:b/>
                <w:sz w:val="20"/>
                <w:szCs w:val="20"/>
              </w:rPr>
              <w:tab/>
              <w:t xml:space="preserve">             </w:t>
            </w:r>
            <w:r w:rsidRPr="00D41B0A">
              <w:rPr>
                <w:rFonts w:ascii="Times New Roman" w:eastAsia="Arial" w:hAnsi="Times New Roman" w:cs="Times New Roman"/>
                <w:sz w:val="20"/>
                <w:szCs w:val="20"/>
              </w:rPr>
              <w:t xml:space="preserve">5 </w:t>
            </w:r>
            <w:r w:rsidRPr="00D41B0A">
              <w:rPr>
                <w:rFonts w:ascii="Times New Roman" w:eastAsia="Arial" w:hAnsi="Times New Roman" w:cs="Times New Roman"/>
                <w:sz w:val="20"/>
                <w:szCs w:val="20"/>
              </w:rPr>
              <w:tab/>
              <w:t xml:space="preserve">4 </w:t>
            </w:r>
          </w:p>
        </w:tc>
        <w:tc>
          <w:tcPr>
            <w:tcW w:w="1136" w:type="dxa"/>
            <w:tcBorders>
              <w:top w:val="nil"/>
              <w:left w:val="nil"/>
              <w:bottom w:val="single" w:sz="4" w:space="0" w:color="7E7E7E"/>
              <w:right w:val="single" w:sz="4" w:space="0" w:color="7E7E7E"/>
            </w:tcBorders>
          </w:tcPr>
          <w:p w14:paraId="4510A36B" w14:textId="77777777" w:rsidR="00D41B0A" w:rsidRPr="00D41B0A" w:rsidRDefault="00D41B0A" w:rsidP="00D41B0A">
            <w:pPr>
              <w:rPr>
                <w:rFonts w:ascii="Times New Roman" w:eastAsia="Calibri" w:hAnsi="Times New Roman" w:cs="Times New Roman"/>
                <w:color w:val="000000"/>
                <w:sz w:val="20"/>
                <w:szCs w:val="20"/>
              </w:rPr>
            </w:pPr>
            <w:r w:rsidRPr="00D41B0A">
              <w:rPr>
                <w:rFonts w:ascii="Times New Roman" w:eastAsia="Calibri" w:hAnsi="Times New Roman" w:cs="Times New Roman"/>
                <w:color w:val="000000"/>
                <w:sz w:val="20"/>
                <w:szCs w:val="20"/>
              </w:rPr>
              <w:t>130DFS302</w:t>
            </w:r>
          </w:p>
          <w:p w14:paraId="2A5A1C8F" w14:textId="77777777" w:rsidR="00D41B0A" w:rsidRPr="00D41B0A" w:rsidRDefault="00D41B0A" w:rsidP="00D41B0A">
            <w:pPr>
              <w:ind w:left="256"/>
              <w:rPr>
                <w:rFonts w:ascii="Times New Roman" w:eastAsia="Calibri" w:hAnsi="Times New Roman" w:cs="Times New Roman"/>
                <w:sz w:val="20"/>
                <w:szCs w:val="20"/>
              </w:rPr>
            </w:pPr>
          </w:p>
        </w:tc>
      </w:tr>
      <w:tr w:rsidR="00D41B0A" w:rsidRPr="00D41B0A" w14:paraId="2C8958F1" w14:textId="77777777" w:rsidTr="00D41B0A">
        <w:trPr>
          <w:trHeight w:val="288"/>
        </w:trPr>
        <w:tc>
          <w:tcPr>
            <w:tcW w:w="2350" w:type="dxa"/>
            <w:tcBorders>
              <w:top w:val="single" w:sz="4" w:space="0" w:color="7E7E7E"/>
              <w:left w:val="single" w:sz="4" w:space="0" w:color="7E7E7E"/>
              <w:bottom w:val="single" w:sz="4" w:space="0" w:color="7E7E7E"/>
              <w:right w:val="nil"/>
            </w:tcBorders>
            <w:shd w:val="clear" w:color="auto" w:fill="D9E2F3"/>
            <w:hideMark/>
          </w:tcPr>
          <w:p w14:paraId="36CBD29E"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Course Lecturer </w:t>
            </w:r>
          </w:p>
        </w:tc>
        <w:tc>
          <w:tcPr>
            <w:tcW w:w="6684" w:type="dxa"/>
            <w:tcBorders>
              <w:top w:val="single" w:sz="4" w:space="0" w:color="7E7E7E"/>
              <w:left w:val="nil"/>
              <w:bottom w:val="single" w:sz="4" w:space="0" w:color="7E7E7E"/>
              <w:right w:val="nil"/>
            </w:tcBorders>
            <w:hideMark/>
          </w:tcPr>
          <w:p w14:paraId="445BD3DC" w14:textId="77777777" w:rsidR="00D41B0A" w:rsidRPr="00D41B0A" w:rsidRDefault="00D41B0A" w:rsidP="00D41B0A">
            <w:pPr>
              <w:tabs>
                <w:tab w:val="center" w:pos="2089"/>
              </w:tabs>
              <w:rPr>
                <w:rFonts w:ascii="Times New Roman" w:eastAsia="Calibri" w:hAnsi="Times New Roman" w:cs="Times New Roman"/>
                <w:sz w:val="20"/>
                <w:szCs w:val="20"/>
              </w:rPr>
            </w:pPr>
            <w:r w:rsidRPr="00D41B0A">
              <w:rPr>
                <w:rFonts w:ascii="Times New Roman" w:eastAsia="Calibri" w:hAnsi="Times New Roman" w:cs="Times New Roman"/>
                <w:sz w:val="20"/>
                <w:szCs w:val="20"/>
              </w:rPr>
              <w:t>Prof. Asst. Dr. Lumta Dida, Prof. Asst. Dr.  Fisnik Shaqiri</w:t>
            </w:r>
            <w:r w:rsidRPr="00D41B0A">
              <w:rPr>
                <w:rFonts w:ascii="Times New Roman" w:eastAsia="Arial" w:hAnsi="Times New Roman" w:cs="Times New Roman"/>
                <w:sz w:val="20"/>
                <w:szCs w:val="20"/>
              </w:rPr>
              <w:t xml:space="preserve"> </w:t>
            </w:r>
          </w:p>
        </w:tc>
        <w:tc>
          <w:tcPr>
            <w:tcW w:w="1136" w:type="dxa"/>
            <w:tcBorders>
              <w:top w:val="single" w:sz="4" w:space="0" w:color="7E7E7E"/>
              <w:left w:val="nil"/>
              <w:bottom w:val="single" w:sz="4" w:space="0" w:color="7E7E7E"/>
              <w:right w:val="single" w:sz="4" w:space="0" w:color="7E7E7E"/>
            </w:tcBorders>
          </w:tcPr>
          <w:p w14:paraId="11DB7E4F" w14:textId="77777777" w:rsidR="00D41B0A" w:rsidRPr="00D41B0A" w:rsidRDefault="00D41B0A" w:rsidP="00D41B0A">
            <w:pPr>
              <w:rPr>
                <w:rFonts w:ascii="Times New Roman" w:eastAsia="Calibri" w:hAnsi="Times New Roman" w:cs="Times New Roman"/>
                <w:sz w:val="20"/>
                <w:szCs w:val="20"/>
              </w:rPr>
            </w:pPr>
          </w:p>
        </w:tc>
      </w:tr>
      <w:tr w:rsidR="00D41B0A" w:rsidRPr="00D41B0A" w14:paraId="2E769C34" w14:textId="77777777" w:rsidTr="00D41B0A">
        <w:trPr>
          <w:trHeight w:val="999"/>
        </w:trPr>
        <w:tc>
          <w:tcPr>
            <w:tcW w:w="2350" w:type="dxa"/>
            <w:tcBorders>
              <w:top w:val="single" w:sz="4" w:space="0" w:color="7E7E7E"/>
              <w:left w:val="single" w:sz="4" w:space="0" w:color="7E7E7E"/>
              <w:bottom w:val="single" w:sz="4" w:space="0" w:color="7E7E7E"/>
              <w:right w:val="nil"/>
            </w:tcBorders>
            <w:shd w:val="clear" w:color="auto" w:fill="D9E2F3"/>
            <w:vAlign w:val="center"/>
            <w:hideMark/>
          </w:tcPr>
          <w:p w14:paraId="2C25F0E4"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Aims and Objectives </w:t>
            </w:r>
          </w:p>
        </w:tc>
        <w:tc>
          <w:tcPr>
            <w:tcW w:w="7820" w:type="dxa"/>
            <w:gridSpan w:val="2"/>
            <w:tcBorders>
              <w:top w:val="single" w:sz="4" w:space="0" w:color="7E7E7E"/>
              <w:left w:val="nil"/>
              <w:bottom w:val="single" w:sz="4" w:space="0" w:color="7E7E7E"/>
              <w:right w:val="single" w:sz="4" w:space="0" w:color="7E7E7E"/>
            </w:tcBorders>
            <w:hideMark/>
          </w:tcPr>
          <w:p w14:paraId="46971E6A"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Calibri" w:hAnsi="Times New Roman" w:cs="Times New Roman"/>
                <w:sz w:val="20"/>
                <w:szCs w:val="20"/>
              </w:rPr>
              <w:t>The  course  aim  developing  and  designing  food  systems,  exploring  the  development  and  or  transitions  of  society  towards  sustainable  food  systems.  Preparing  students  for  leadership   roles   through   exercising   systems   thinking   approach   and   active  engagement  in  interdisciplinary  projects.</w:t>
            </w:r>
            <w:r w:rsidRPr="00D41B0A">
              <w:rPr>
                <w:rFonts w:ascii="Times New Roman" w:eastAsia="Arial" w:hAnsi="Times New Roman" w:cs="Times New Roman"/>
                <w:sz w:val="20"/>
                <w:szCs w:val="20"/>
              </w:rPr>
              <w:t xml:space="preserve"> </w:t>
            </w:r>
          </w:p>
        </w:tc>
      </w:tr>
      <w:tr w:rsidR="00D41B0A" w:rsidRPr="00D41B0A" w14:paraId="7701195D" w14:textId="77777777" w:rsidTr="00D41B0A">
        <w:trPr>
          <w:trHeight w:val="2862"/>
        </w:trPr>
        <w:tc>
          <w:tcPr>
            <w:tcW w:w="2350" w:type="dxa"/>
            <w:tcBorders>
              <w:top w:val="single" w:sz="4" w:space="0" w:color="7E7E7E"/>
              <w:left w:val="single" w:sz="4" w:space="0" w:color="7E7E7E"/>
              <w:bottom w:val="single" w:sz="4" w:space="0" w:color="7E7E7E"/>
              <w:right w:val="nil"/>
            </w:tcBorders>
            <w:shd w:val="clear" w:color="auto" w:fill="D9E2F3"/>
            <w:vAlign w:val="center"/>
            <w:hideMark/>
          </w:tcPr>
          <w:p w14:paraId="17534C9D"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Learning Outcomes </w:t>
            </w:r>
          </w:p>
        </w:tc>
        <w:tc>
          <w:tcPr>
            <w:tcW w:w="7820" w:type="dxa"/>
            <w:gridSpan w:val="2"/>
            <w:tcBorders>
              <w:top w:val="single" w:sz="4" w:space="0" w:color="7E7E7E"/>
              <w:left w:val="nil"/>
              <w:bottom w:val="single" w:sz="4" w:space="0" w:color="7E7E7E"/>
              <w:right w:val="single" w:sz="4" w:space="0" w:color="7E7E7E"/>
            </w:tcBorders>
            <w:hideMark/>
          </w:tcPr>
          <w:p w14:paraId="71AECEB7"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By  the  end  of  the  course  the  student  will  be  able  to:  </w:t>
            </w:r>
          </w:p>
          <w:p w14:paraId="5A3D3EB6" w14:textId="77777777" w:rsidR="00D41B0A" w:rsidRPr="00D41B0A" w:rsidRDefault="00D41B0A" w:rsidP="00D41B0A">
            <w:pPr>
              <w:numPr>
                <w:ilvl w:val="0"/>
                <w:numId w:val="1"/>
              </w:numPr>
              <w:spacing w:after="14" w:line="244" w:lineRule="auto"/>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define  the  food  system,  using  principles  in  community  building,  social  justice  and  ecological  sustainability.  </w:t>
            </w:r>
          </w:p>
          <w:p w14:paraId="7A9BAC3F" w14:textId="77777777" w:rsidR="00D41B0A" w:rsidRPr="00D41B0A" w:rsidRDefault="00D41B0A" w:rsidP="00D41B0A">
            <w:pPr>
              <w:spacing w:line="244" w:lineRule="auto"/>
              <w:ind w:left="247"/>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•apply  </w:t>
            </w:r>
            <w:r w:rsidRPr="00D41B0A">
              <w:rPr>
                <w:rFonts w:ascii="Times New Roman" w:eastAsia="Calibri" w:hAnsi="Times New Roman" w:cs="Times New Roman"/>
                <w:sz w:val="20"/>
                <w:szCs w:val="20"/>
              </w:rPr>
              <w:tab/>
              <w:t xml:space="preserve">interdisciplinary  </w:t>
            </w:r>
            <w:r w:rsidRPr="00D41B0A">
              <w:rPr>
                <w:rFonts w:ascii="Times New Roman" w:eastAsia="Calibri" w:hAnsi="Times New Roman" w:cs="Times New Roman"/>
                <w:sz w:val="20"/>
                <w:szCs w:val="20"/>
              </w:rPr>
              <w:tab/>
              <w:t xml:space="preserve">system  </w:t>
            </w:r>
            <w:r w:rsidRPr="00D41B0A">
              <w:rPr>
                <w:rFonts w:ascii="Times New Roman" w:eastAsia="Calibri" w:hAnsi="Times New Roman" w:cs="Times New Roman"/>
                <w:sz w:val="20"/>
                <w:szCs w:val="20"/>
              </w:rPr>
              <w:tab/>
              <w:t xml:space="preserve">approaches,  </w:t>
            </w:r>
            <w:r w:rsidRPr="00D41B0A">
              <w:rPr>
                <w:rFonts w:ascii="Times New Roman" w:eastAsia="Calibri" w:hAnsi="Times New Roman" w:cs="Times New Roman"/>
                <w:sz w:val="20"/>
                <w:szCs w:val="20"/>
              </w:rPr>
              <w:tab/>
              <w:t xml:space="preserve">participatory  </w:t>
            </w:r>
            <w:r w:rsidRPr="00D41B0A">
              <w:rPr>
                <w:rFonts w:ascii="Times New Roman" w:eastAsia="Calibri" w:hAnsi="Times New Roman" w:cs="Times New Roman"/>
                <w:sz w:val="20"/>
                <w:szCs w:val="20"/>
              </w:rPr>
              <w:tab/>
              <w:t xml:space="preserve">approach  </w:t>
            </w:r>
            <w:r w:rsidRPr="00D41B0A">
              <w:rPr>
                <w:rFonts w:ascii="Times New Roman" w:eastAsia="Calibri" w:hAnsi="Times New Roman" w:cs="Times New Roman"/>
                <w:sz w:val="20"/>
                <w:szCs w:val="20"/>
              </w:rPr>
              <w:tab/>
              <w:t xml:space="preserve">and  stakeholders  involvement.  </w:t>
            </w:r>
          </w:p>
          <w:p w14:paraId="412BEED0" w14:textId="77777777" w:rsidR="00D41B0A" w:rsidRPr="00D41B0A" w:rsidRDefault="00D41B0A" w:rsidP="00D41B0A">
            <w:pPr>
              <w:numPr>
                <w:ilvl w:val="0"/>
                <w:numId w:val="1"/>
              </w:numPr>
              <w:spacing w:line="244" w:lineRule="auto"/>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to  determine  the  impact  of  the  policy  on  agriculture,  food,  people  and  ecological  health.  </w:t>
            </w:r>
          </w:p>
          <w:p w14:paraId="4D757A34" w14:textId="77777777" w:rsidR="00D41B0A" w:rsidRPr="00D41B0A" w:rsidRDefault="00D41B0A" w:rsidP="00D41B0A">
            <w:pPr>
              <w:numPr>
                <w:ilvl w:val="0"/>
                <w:numId w:val="1"/>
              </w:numPr>
              <w:spacing w:line="244" w:lineRule="auto"/>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Develop   the   ability   of   critical   thinking,   leadership,   team   building   and   problem  solving  in  a  multicultural  and  diverse  context.  </w:t>
            </w:r>
          </w:p>
          <w:p w14:paraId="2EDDF229" w14:textId="77777777" w:rsidR="00D41B0A" w:rsidRPr="00D41B0A" w:rsidRDefault="00D41B0A" w:rsidP="00D41B0A">
            <w:pPr>
              <w:numPr>
                <w:ilvl w:val="0"/>
                <w:numId w:val="1"/>
              </w:numPr>
              <w:spacing w:line="244" w:lineRule="auto"/>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Effectively   participate   in   the   group   and   apply   the   ability   to   project   science-</w:t>
            </w:r>
            <w:r w:rsidRPr="00D41B0A">
              <w:rPr>
                <w:rFonts w:ascii="Times New Roman" w:eastAsia="Calibri" w:hAnsi="Times New Roman" w:cs="Times New Roman"/>
                <w:sz w:val="20"/>
                <w:szCs w:val="20"/>
              </w:rPr>
              <w:softHyphen/>
              <w:t xml:space="preserve">oriented  projects.  </w:t>
            </w:r>
          </w:p>
          <w:p w14:paraId="139FDD7F" w14:textId="77777777" w:rsidR="00D41B0A" w:rsidRPr="00D41B0A" w:rsidRDefault="00D41B0A" w:rsidP="00D41B0A">
            <w:pPr>
              <w:ind w:left="373"/>
              <w:rPr>
                <w:rFonts w:ascii="Times New Roman" w:eastAsia="Calibri" w:hAnsi="Times New Roman" w:cs="Times New Roman"/>
                <w:sz w:val="20"/>
                <w:szCs w:val="20"/>
              </w:rPr>
            </w:pPr>
            <w:r w:rsidRPr="00D41B0A">
              <w:rPr>
                <w:rFonts w:ascii="Times New Roman" w:eastAsia="Arial" w:hAnsi="Times New Roman" w:cs="Times New Roman"/>
                <w:sz w:val="20"/>
                <w:szCs w:val="20"/>
              </w:rPr>
              <w:t xml:space="preserve"> </w:t>
            </w:r>
          </w:p>
        </w:tc>
      </w:tr>
      <w:tr w:rsidR="00D41B0A" w:rsidRPr="00D41B0A" w14:paraId="6573BF5C" w14:textId="77777777" w:rsidTr="00D41B0A">
        <w:trPr>
          <w:trHeight w:val="283"/>
        </w:trPr>
        <w:tc>
          <w:tcPr>
            <w:tcW w:w="2350" w:type="dxa"/>
            <w:vMerge w:val="restart"/>
            <w:tcBorders>
              <w:top w:val="single" w:sz="4" w:space="0" w:color="7E7E7E"/>
              <w:left w:val="single" w:sz="4" w:space="0" w:color="7E7E7E"/>
              <w:bottom w:val="nil"/>
              <w:right w:val="nil"/>
            </w:tcBorders>
            <w:shd w:val="clear" w:color="auto" w:fill="D9E2F3"/>
            <w:vAlign w:val="bottom"/>
            <w:hideMark/>
          </w:tcPr>
          <w:p w14:paraId="003708E3"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Course Content </w:t>
            </w:r>
          </w:p>
        </w:tc>
        <w:tc>
          <w:tcPr>
            <w:tcW w:w="6684" w:type="dxa"/>
            <w:tcBorders>
              <w:top w:val="single" w:sz="4" w:space="0" w:color="7E7E7E"/>
              <w:left w:val="nil"/>
              <w:bottom w:val="nil"/>
              <w:right w:val="nil"/>
            </w:tcBorders>
            <w:shd w:val="clear" w:color="auto" w:fill="F2F2F2"/>
            <w:hideMark/>
          </w:tcPr>
          <w:p w14:paraId="5A5CA8EE"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Course Plan </w:t>
            </w:r>
          </w:p>
        </w:tc>
        <w:tc>
          <w:tcPr>
            <w:tcW w:w="1136" w:type="dxa"/>
            <w:tcBorders>
              <w:top w:val="single" w:sz="4" w:space="0" w:color="7E7E7E"/>
              <w:left w:val="nil"/>
              <w:bottom w:val="nil"/>
              <w:right w:val="single" w:sz="4" w:space="0" w:color="7E7E7E"/>
            </w:tcBorders>
            <w:shd w:val="clear" w:color="auto" w:fill="F2F2F2"/>
            <w:hideMark/>
          </w:tcPr>
          <w:p w14:paraId="2FC9A2B5" w14:textId="77777777" w:rsidR="00D41B0A" w:rsidRPr="00D41B0A" w:rsidRDefault="00D41B0A" w:rsidP="00D41B0A">
            <w:pPr>
              <w:ind w:left="-6"/>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Week </w:t>
            </w:r>
          </w:p>
        </w:tc>
      </w:tr>
      <w:tr w:rsidR="00D41B0A" w:rsidRPr="00D41B0A" w14:paraId="1512737A" w14:textId="77777777" w:rsidTr="00D41B0A">
        <w:trPr>
          <w:trHeight w:val="2039"/>
        </w:trPr>
        <w:tc>
          <w:tcPr>
            <w:tcW w:w="0" w:type="auto"/>
            <w:vMerge/>
            <w:tcBorders>
              <w:top w:val="single" w:sz="4" w:space="0" w:color="7E7E7E"/>
              <w:left w:val="single" w:sz="4" w:space="0" w:color="7E7E7E"/>
              <w:bottom w:val="nil"/>
              <w:right w:val="nil"/>
            </w:tcBorders>
            <w:vAlign w:val="center"/>
            <w:hideMark/>
          </w:tcPr>
          <w:p w14:paraId="248122D0" w14:textId="77777777" w:rsidR="00D41B0A" w:rsidRPr="00D41B0A" w:rsidRDefault="00D41B0A" w:rsidP="00D41B0A">
            <w:pPr>
              <w:rPr>
                <w:rFonts w:ascii="Times New Roman" w:hAnsi="Times New Roman" w:cs="Times New Roman"/>
                <w:sz w:val="20"/>
                <w:szCs w:val="20"/>
              </w:rPr>
            </w:pPr>
          </w:p>
        </w:tc>
        <w:tc>
          <w:tcPr>
            <w:tcW w:w="6684" w:type="dxa"/>
          </w:tcPr>
          <w:p w14:paraId="092138BE" w14:textId="77777777" w:rsidR="00D41B0A" w:rsidRPr="00D41B0A" w:rsidRDefault="00D41B0A" w:rsidP="00D41B0A">
            <w:pPr>
              <w:numPr>
                <w:ilvl w:val="0"/>
                <w:numId w:val="2"/>
              </w:numPr>
              <w:spacing w:after="22"/>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Introduction  with  the  course  aim,  approach,  focus  and  scope    </w:t>
            </w:r>
          </w:p>
          <w:p w14:paraId="5A8A86D2" w14:textId="77777777" w:rsidR="00D41B0A" w:rsidRPr="00D41B0A" w:rsidRDefault="00D41B0A" w:rsidP="00D41B0A">
            <w:pPr>
              <w:numPr>
                <w:ilvl w:val="0"/>
                <w:numId w:val="2"/>
              </w:numPr>
              <w:spacing w:after="22"/>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Understanding  the  “System”  on  designing  food  system  </w:t>
            </w:r>
          </w:p>
          <w:p w14:paraId="0F63102B" w14:textId="77777777" w:rsidR="00D41B0A" w:rsidRPr="00D41B0A" w:rsidRDefault="00D41B0A" w:rsidP="00D41B0A">
            <w:pPr>
              <w:numPr>
                <w:ilvl w:val="0"/>
                <w:numId w:val="2"/>
              </w:numPr>
              <w:spacing w:line="276" w:lineRule="auto"/>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Understanding  the  designing  food  system,  case  study  1  </w:t>
            </w: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 xml:space="preserve">Understanding  the  designing  food  system,  case  study  2  </w:t>
            </w:r>
          </w:p>
          <w:p w14:paraId="666FE7FB" w14:textId="77777777" w:rsidR="00D41B0A" w:rsidRPr="00D41B0A" w:rsidRDefault="00D41B0A" w:rsidP="00D41B0A">
            <w:pPr>
              <w:numPr>
                <w:ilvl w:val="0"/>
                <w:numId w:val="2"/>
              </w:numPr>
              <w:spacing w:after="21"/>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Understanding  the  designing  food  system,  case  study  3  </w:t>
            </w:r>
          </w:p>
          <w:p w14:paraId="6E238862" w14:textId="77777777" w:rsidR="00D41B0A" w:rsidRPr="00D41B0A" w:rsidRDefault="00D41B0A" w:rsidP="00D41B0A">
            <w:pPr>
              <w:jc w:val="both"/>
              <w:rPr>
                <w:rFonts w:ascii="Times New Roman" w:eastAsia="Calibri" w:hAnsi="Times New Roman" w:cs="Times New Roman"/>
                <w:b/>
                <w:sz w:val="20"/>
                <w:szCs w:val="20"/>
              </w:rPr>
            </w:pPr>
            <w:r w:rsidRPr="00D41B0A">
              <w:rPr>
                <w:rFonts w:ascii="Times New Roman" w:eastAsia="Calibri" w:hAnsi="Times New Roman" w:cs="Times New Roman"/>
                <w:b/>
                <w:sz w:val="20"/>
                <w:szCs w:val="20"/>
              </w:rPr>
              <w:t xml:space="preserve">         Colloquium 1</w:t>
            </w:r>
          </w:p>
          <w:p w14:paraId="64340FA3" w14:textId="77777777" w:rsidR="00D41B0A" w:rsidRPr="00D41B0A" w:rsidRDefault="00D41B0A" w:rsidP="00D41B0A">
            <w:pPr>
              <w:numPr>
                <w:ilvl w:val="0"/>
                <w:numId w:val="2"/>
              </w:numPr>
              <w:spacing w:after="21"/>
              <w:ind w:hanging="360"/>
              <w:rPr>
                <w:rFonts w:ascii="Times New Roman" w:eastAsia="Calibri" w:hAnsi="Times New Roman" w:cs="Times New Roman"/>
                <w:sz w:val="20"/>
                <w:szCs w:val="20"/>
              </w:rPr>
            </w:pPr>
          </w:p>
          <w:p w14:paraId="3C48B9C1" w14:textId="77777777" w:rsidR="00D41B0A" w:rsidRPr="00D41B0A" w:rsidRDefault="00D41B0A" w:rsidP="00D41B0A">
            <w:pPr>
              <w:numPr>
                <w:ilvl w:val="0"/>
                <w:numId w:val="2"/>
              </w:numPr>
              <w:spacing w:after="22"/>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“Modern”  objectives,  on  designing  food  system  </w:t>
            </w:r>
          </w:p>
          <w:p w14:paraId="4D0AFD46" w14:textId="77777777" w:rsidR="00D41B0A" w:rsidRPr="00D41B0A" w:rsidRDefault="00D41B0A" w:rsidP="00D41B0A">
            <w:pPr>
              <w:numPr>
                <w:ilvl w:val="0"/>
                <w:numId w:val="2"/>
              </w:numPr>
              <w:ind w:hanging="360"/>
              <w:rPr>
                <w:rFonts w:ascii="Times New Roman" w:eastAsia="Calibri" w:hAnsi="Times New Roman" w:cs="Times New Roman"/>
                <w:sz w:val="20"/>
                <w:szCs w:val="20"/>
              </w:rPr>
            </w:pPr>
            <w:r w:rsidRPr="00D41B0A">
              <w:rPr>
                <w:rFonts w:ascii="Times New Roman" w:eastAsia="Calibri" w:hAnsi="Times New Roman" w:cs="Times New Roman"/>
                <w:sz w:val="20"/>
                <w:szCs w:val="20"/>
              </w:rPr>
              <w:t>Re/designing  (re-</w:t>
            </w:r>
            <w:r w:rsidRPr="00D41B0A">
              <w:rPr>
                <w:rFonts w:ascii="Times New Roman" w:eastAsia="Calibri" w:hAnsi="Times New Roman" w:cs="Times New Roman"/>
                <w:sz w:val="20"/>
                <w:szCs w:val="20"/>
              </w:rPr>
              <w:softHyphen/>
              <w:t xml:space="preserve">‐check)  food  sys.  and  visioning  by  brainstorming  </w:t>
            </w:r>
          </w:p>
        </w:tc>
        <w:tc>
          <w:tcPr>
            <w:tcW w:w="1136" w:type="dxa"/>
            <w:tcBorders>
              <w:top w:val="nil"/>
              <w:left w:val="nil"/>
              <w:bottom w:val="nil"/>
              <w:right w:val="single" w:sz="4" w:space="0" w:color="7E7E7E"/>
            </w:tcBorders>
          </w:tcPr>
          <w:p w14:paraId="39A3504E"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1  </w:t>
            </w:r>
          </w:p>
          <w:p w14:paraId="494C8D10"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2  </w:t>
            </w:r>
          </w:p>
          <w:p w14:paraId="18CC78A7"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3  </w:t>
            </w:r>
          </w:p>
          <w:p w14:paraId="773D7056"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4  </w:t>
            </w:r>
          </w:p>
          <w:p w14:paraId="0B0B9300"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5  </w:t>
            </w:r>
          </w:p>
          <w:p w14:paraId="56130EF0" w14:textId="77777777" w:rsidR="00D41B0A" w:rsidRPr="00D41B0A" w:rsidRDefault="00D41B0A" w:rsidP="00D41B0A">
            <w:pPr>
              <w:spacing w:after="3"/>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6 </w:t>
            </w:r>
          </w:p>
          <w:p w14:paraId="3430DFE9" w14:textId="77777777" w:rsidR="00D41B0A" w:rsidRPr="00D41B0A" w:rsidRDefault="00D41B0A" w:rsidP="00D41B0A">
            <w:pPr>
              <w:spacing w:after="3"/>
              <w:ind w:left="200"/>
              <w:rPr>
                <w:rFonts w:ascii="Times New Roman" w:hAnsi="Times New Roman" w:cs="Times New Roman"/>
                <w:sz w:val="20"/>
                <w:szCs w:val="20"/>
              </w:rPr>
            </w:pPr>
            <w:r w:rsidRPr="00D41B0A">
              <w:rPr>
                <w:rFonts w:ascii="Times New Roman" w:eastAsia="Calibri" w:hAnsi="Times New Roman" w:cs="Times New Roman"/>
                <w:sz w:val="20"/>
                <w:szCs w:val="20"/>
              </w:rPr>
              <w:t xml:space="preserve">7 </w:t>
            </w:r>
          </w:p>
          <w:p w14:paraId="520AB580" w14:textId="77777777" w:rsidR="00D41B0A" w:rsidRPr="00D41B0A" w:rsidRDefault="00D41B0A" w:rsidP="00D41B0A">
            <w:pPr>
              <w:ind w:left="200"/>
              <w:rPr>
                <w:rFonts w:ascii="Times New Roman" w:eastAsia="Calibri" w:hAnsi="Times New Roman" w:cs="Times New Roman"/>
                <w:sz w:val="20"/>
                <w:szCs w:val="20"/>
              </w:rPr>
            </w:pPr>
          </w:p>
          <w:p w14:paraId="7FE1D0C1" w14:textId="77777777" w:rsidR="00D41B0A" w:rsidRPr="00D41B0A" w:rsidRDefault="00D41B0A" w:rsidP="00D41B0A">
            <w:pPr>
              <w:ind w:left="200"/>
              <w:rPr>
                <w:rFonts w:ascii="Times New Roman" w:hAnsi="Times New Roman" w:cs="Times New Roman"/>
                <w:sz w:val="20"/>
                <w:szCs w:val="20"/>
              </w:rPr>
            </w:pPr>
            <w:r w:rsidRPr="00D41B0A">
              <w:rPr>
                <w:rFonts w:ascii="Times New Roman" w:eastAsia="Calibri" w:hAnsi="Times New Roman" w:cs="Times New Roman"/>
                <w:sz w:val="20"/>
                <w:szCs w:val="20"/>
              </w:rPr>
              <w:t xml:space="preserve">8  </w:t>
            </w:r>
          </w:p>
        </w:tc>
      </w:tr>
      <w:tr w:rsidR="00D41B0A" w:rsidRPr="00D41B0A" w14:paraId="04396E7E" w14:textId="77777777" w:rsidTr="00D41B0A">
        <w:trPr>
          <w:trHeight w:val="288"/>
        </w:trPr>
        <w:tc>
          <w:tcPr>
            <w:tcW w:w="2350" w:type="dxa"/>
            <w:tcBorders>
              <w:top w:val="nil"/>
              <w:left w:val="single" w:sz="4" w:space="0" w:color="7E7E7E"/>
              <w:bottom w:val="nil"/>
              <w:right w:val="nil"/>
            </w:tcBorders>
            <w:shd w:val="clear" w:color="auto" w:fill="D9E2F3"/>
          </w:tcPr>
          <w:p w14:paraId="7FE4D06E" w14:textId="77777777" w:rsidR="00D41B0A" w:rsidRPr="00D41B0A" w:rsidRDefault="00D41B0A" w:rsidP="00D41B0A">
            <w:pPr>
              <w:rPr>
                <w:rFonts w:ascii="Times New Roman" w:eastAsia="Calibri" w:hAnsi="Times New Roman" w:cs="Times New Roman"/>
                <w:sz w:val="20"/>
                <w:szCs w:val="20"/>
              </w:rPr>
            </w:pPr>
          </w:p>
        </w:tc>
        <w:tc>
          <w:tcPr>
            <w:tcW w:w="6684" w:type="dxa"/>
            <w:hideMark/>
          </w:tcPr>
          <w:p w14:paraId="081D063F" w14:textId="77777777" w:rsidR="00D41B0A" w:rsidRPr="00D41B0A" w:rsidRDefault="00D41B0A" w:rsidP="00D41B0A">
            <w:pPr>
              <w:ind w:left="105"/>
              <w:rPr>
                <w:rFonts w:ascii="Times New Roman" w:eastAsia="Calibri" w:hAnsi="Times New Roman" w:cs="Times New Roman"/>
                <w:sz w:val="20"/>
                <w:szCs w:val="20"/>
              </w:rPr>
            </w:pP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 xml:space="preserve">Influencing  actors  on  designing  food  system  </w:t>
            </w:r>
          </w:p>
        </w:tc>
        <w:tc>
          <w:tcPr>
            <w:tcW w:w="1136" w:type="dxa"/>
            <w:tcBorders>
              <w:top w:val="nil"/>
              <w:left w:val="nil"/>
              <w:bottom w:val="nil"/>
              <w:right w:val="single" w:sz="4" w:space="0" w:color="7E7E7E"/>
            </w:tcBorders>
            <w:hideMark/>
          </w:tcPr>
          <w:p w14:paraId="5C856325" w14:textId="77777777" w:rsidR="00D41B0A" w:rsidRPr="00D41B0A" w:rsidRDefault="00D41B0A" w:rsidP="00D41B0A">
            <w:pPr>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9  </w:t>
            </w:r>
          </w:p>
        </w:tc>
      </w:tr>
      <w:tr w:rsidR="00D41B0A" w:rsidRPr="00D41B0A" w14:paraId="5EF60C38" w14:textId="77777777" w:rsidTr="00D41B0A">
        <w:trPr>
          <w:trHeight w:val="288"/>
        </w:trPr>
        <w:tc>
          <w:tcPr>
            <w:tcW w:w="2350" w:type="dxa"/>
            <w:tcBorders>
              <w:top w:val="nil"/>
              <w:left w:val="single" w:sz="4" w:space="0" w:color="7E7E7E"/>
              <w:bottom w:val="nil"/>
              <w:right w:val="nil"/>
            </w:tcBorders>
            <w:shd w:val="clear" w:color="auto" w:fill="D9E2F3"/>
          </w:tcPr>
          <w:p w14:paraId="2A508867" w14:textId="77777777" w:rsidR="00D41B0A" w:rsidRPr="00D41B0A" w:rsidRDefault="00D41B0A" w:rsidP="00D41B0A">
            <w:pPr>
              <w:rPr>
                <w:rFonts w:ascii="Times New Roman" w:eastAsia="Calibri" w:hAnsi="Times New Roman" w:cs="Times New Roman"/>
                <w:sz w:val="20"/>
                <w:szCs w:val="20"/>
              </w:rPr>
            </w:pPr>
          </w:p>
        </w:tc>
        <w:tc>
          <w:tcPr>
            <w:tcW w:w="6684" w:type="dxa"/>
            <w:hideMark/>
          </w:tcPr>
          <w:p w14:paraId="6E8DACD5" w14:textId="77777777" w:rsidR="00D41B0A" w:rsidRPr="00D41B0A" w:rsidRDefault="00D41B0A" w:rsidP="00D41B0A">
            <w:pPr>
              <w:ind w:left="105"/>
              <w:rPr>
                <w:rFonts w:ascii="Times New Roman" w:eastAsia="Calibri" w:hAnsi="Times New Roman" w:cs="Times New Roman"/>
                <w:sz w:val="20"/>
                <w:szCs w:val="20"/>
              </w:rPr>
            </w:pP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 xml:space="preserve">Actors  (organi./institut.)  on  categorisation  of  production  system  </w:t>
            </w:r>
          </w:p>
        </w:tc>
        <w:tc>
          <w:tcPr>
            <w:tcW w:w="1136" w:type="dxa"/>
            <w:tcBorders>
              <w:top w:val="nil"/>
              <w:left w:val="nil"/>
              <w:bottom w:val="nil"/>
              <w:right w:val="single" w:sz="4" w:space="0" w:color="7E7E7E"/>
            </w:tcBorders>
            <w:hideMark/>
          </w:tcPr>
          <w:p w14:paraId="4C2C6A47" w14:textId="77777777" w:rsidR="00D41B0A" w:rsidRPr="00D41B0A" w:rsidRDefault="00D41B0A" w:rsidP="00D41B0A">
            <w:pPr>
              <w:ind w:left="20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10  </w:t>
            </w:r>
          </w:p>
        </w:tc>
      </w:tr>
      <w:tr w:rsidR="00D41B0A" w:rsidRPr="00D41B0A" w14:paraId="6FD185F2" w14:textId="77777777" w:rsidTr="00D41B0A">
        <w:trPr>
          <w:trHeight w:val="288"/>
        </w:trPr>
        <w:tc>
          <w:tcPr>
            <w:tcW w:w="2350" w:type="dxa"/>
            <w:tcBorders>
              <w:top w:val="nil"/>
              <w:left w:val="single" w:sz="4" w:space="0" w:color="7E7E7E"/>
              <w:bottom w:val="nil"/>
              <w:right w:val="nil"/>
            </w:tcBorders>
            <w:shd w:val="clear" w:color="auto" w:fill="D9E2F3"/>
          </w:tcPr>
          <w:p w14:paraId="203FA5CD" w14:textId="77777777" w:rsidR="00D41B0A" w:rsidRPr="00D41B0A" w:rsidRDefault="00D41B0A" w:rsidP="00D41B0A">
            <w:pPr>
              <w:rPr>
                <w:rFonts w:ascii="Times New Roman" w:eastAsia="Calibri" w:hAnsi="Times New Roman" w:cs="Times New Roman"/>
                <w:sz w:val="20"/>
                <w:szCs w:val="20"/>
              </w:rPr>
            </w:pPr>
          </w:p>
        </w:tc>
        <w:tc>
          <w:tcPr>
            <w:tcW w:w="6684" w:type="dxa"/>
            <w:hideMark/>
          </w:tcPr>
          <w:p w14:paraId="44C85AB3" w14:textId="77777777" w:rsidR="00D41B0A" w:rsidRPr="00D41B0A" w:rsidRDefault="00D41B0A" w:rsidP="00D41B0A">
            <w:pPr>
              <w:ind w:left="105"/>
              <w:rPr>
                <w:rFonts w:ascii="Times New Roman" w:eastAsia="Calibri" w:hAnsi="Times New Roman" w:cs="Times New Roman"/>
                <w:sz w:val="20"/>
                <w:szCs w:val="20"/>
              </w:rPr>
            </w:pP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Transitions  on  agro-</w:t>
            </w:r>
            <w:r w:rsidRPr="00D41B0A">
              <w:rPr>
                <w:rFonts w:ascii="Times New Roman" w:eastAsia="Calibri" w:hAnsi="Times New Roman" w:cs="Times New Roman"/>
                <w:sz w:val="20"/>
                <w:szCs w:val="20"/>
              </w:rPr>
              <w:softHyphen/>
              <w:t xml:space="preserve">‐food  production  systems  </w:t>
            </w:r>
          </w:p>
        </w:tc>
        <w:tc>
          <w:tcPr>
            <w:tcW w:w="1136" w:type="dxa"/>
            <w:tcBorders>
              <w:top w:val="nil"/>
              <w:left w:val="nil"/>
              <w:bottom w:val="nil"/>
              <w:right w:val="single" w:sz="4" w:space="0" w:color="7E7E7E"/>
            </w:tcBorders>
            <w:hideMark/>
          </w:tcPr>
          <w:p w14:paraId="554C6BD4" w14:textId="77777777" w:rsidR="00D41B0A" w:rsidRPr="00D41B0A" w:rsidRDefault="00D41B0A" w:rsidP="00D41B0A">
            <w:pPr>
              <w:ind w:left="144"/>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11 </w:t>
            </w:r>
          </w:p>
        </w:tc>
      </w:tr>
      <w:tr w:rsidR="00D41B0A" w:rsidRPr="00D41B0A" w14:paraId="0D46DB47" w14:textId="77777777" w:rsidTr="00D41B0A">
        <w:trPr>
          <w:trHeight w:val="288"/>
        </w:trPr>
        <w:tc>
          <w:tcPr>
            <w:tcW w:w="2350" w:type="dxa"/>
            <w:tcBorders>
              <w:top w:val="nil"/>
              <w:left w:val="single" w:sz="4" w:space="0" w:color="7E7E7E"/>
              <w:bottom w:val="nil"/>
              <w:right w:val="nil"/>
            </w:tcBorders>
            <w:shd w:val="clear" w:color="auto" w:fill="D9E2F3"/>
          </w:tcPr>
          <w:p w14:paraId="540C7E43" w14:textId="77777777" w:rsidR="00D41B0A" w:rsidRPr="00D41B0A" w:rsidRDefault="00D41B0A" w:rsidP="00D41B0A">
            <w:pPr>
              <w:rPr>
                <w:rFonts w:ascii="Times New Roman" w:eastAsia="Calibri" w:hAnsi="Times New Roman" w:cs="Times New Roman"/>
                <w:sz w:val="20"/>
                <w:szCs w:val="20"/>
              </w:rPr>
            </w:pPr>
          </w:p>
        </w:tc>
        <w:tc>
          <w:tcPr>
            <w:tcW w:w="6684" w:type="dxa"/>
            <w:hideMark/>
          </w:tcPr>
          <w:p w14:paraId="7E54B929" w14:textId="77777777" w:rsidR="00D41B0A" w:rsidRPr="00D41B0A" w:rsidRDefault="00D41B0A" w:rsidP="00D41B0A">
            <w:pPr>
              <w:ind w:left="105"/>
              <w:rPr>
                <w:rFonts w:ascii="Times New Roman" w:eastAsia="Calibri" w:hAnsi="Times New Roman" w:cs="Times New Roman"/>
                <w:sz w:val="20"/>
                <w:szCs w:val="20"/>
              </w:rPr>
            </w:pP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Role  of  politics/policies  on  shaping  the  agro-</w:t>
            </w:r>
            <w:r w:rsidRPr="00D41B0A">
              <w:rPr>
                <w:rFonts w:ascii="Times New Roman" w:eastAsia="Calibri" w:hAnsi="Times New Roman" w:cs="Times New Roman"/>
                <w:sz w:val="20"/>
                <w:szCs w:val="20"/>
              </w:rPr>
              <w:softHyphen/>
              <w:t xml:space="preserve">‐food  system  </w:t>
            </w:r>
          </w:p>
        </w:tc>
        <w:tc>
          <w:tcPr>
            <w:tcW w:w="1136" w:type="dxa"/>
            <w:tcBorders>
              <w:top w:val="nil"/>
              <w:left w:val="nil"/>
              <w:bottom w:val="nil"/>
              <w:right w:val="single" w:sz="4" w:space="0" w:color="7E7E7E"/>
            </w:tcBorders>
            <w:hideMark/>
          </w:tcPr>
          <w:p w14:paraId="13505E85" w14:textId="77777777" w:rsidR="00D41B0A" w:rsidRPr="00D41B0A" w:rsidRDefault="00D41B0A" w:rsidP="00D41B0A">
            <w:pPr>
              <w:ind w:left="144"/>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12  </w:t>
            </w:r>
          </w:p>
        </w:tc>
      </w:tr>
      <w:tr w:rsidR="00D41B0A" w:rsidRPr="00D41B0A" w14:paraId="13BDB43E" w14:textId="77777777" w:rsidTr="00D41B0A">
        <w:trPr>
          <w:trHeight w:val="288"/>
        </w:trPr>
        <w:tc>
          <w:tcPr>
            <w:tcW w:w="2350" w:type="dxa"/>
            <w:tcBorders>
              <w:top w:val="nil"/>
              <w:left w:val="single" w:sz="4" w:space="0" w:color="7E7E7E"/>
              <w:bottom w:val="nil"/>
              <w:right w:val="nil"/>
            </w:tcBorders>
            <w:shd w:val="clear" w:color="auto" w:fill="D9E2F3"/>
          </w:tcPr>
          <w:p w14:paraId="7256E6CA" w14:textId="77777777" w:rsidR="00D41B0A" w:rsidRPr="00D41B0A" w:rsidRDefault="00D41B0A" w:rsidP="00D41B0A">
            <w:pPr>
              <w:rPr>
                <w:rFonts w:ascii="Times New Roman" w:eastAsia="Calibri" w:hAnsi="Times New Roman" w:cs="Times New Roman"/>
                <w:sz w:val="20"/>
                <w:szCs w:val="20"/>
              </w:rPr>
            </w:pPr>
          </w:p>
        </w:tc>
        <w:tc>
          <w:tcPr>
            <w:tcW w:w="6684" w:type="dxa"/>
            <w:hideMark/>
          </w:tcPr>
          <w:p w14:paraId="0AE0D5D6" w14:textId="77777777" w:rsidR="00D41B0A" w:rsidRPr="00D41B0A" w:rsidRDefault="00D41B0A" w:rsidP="00D41B0A">
            <w:pPr>
              <w:ind w:left="105"/>
              <w:rPr>
                <w:rFonts w:ascii="Times New Roman" w:eastAsia="Calibri" w:hAnsi="Times New Roman" w:cs="Times New Roman"/>
                <w:sz w:val="20"/>
                <w:szCs w:val="20"/>
              </w:rPr>
            </w:pPr>
            <w:r w:rsidRPr="00D41B0A">
              <w:rPr>
                <w:rFonts w:ascii="Times New Roman" w:eastAsia="Segoe UI Symbol" w:hAnsi="Times New Roman" w:cs="Times New Roman"/>
                <w:sz w:val="20"/>
                <w:szCs w:val="20"/>
              </w:rPr>
              <w:t>•</w:t>
            </w:r>
            <w:r w:rsidRPr="00D41B0A">
              <w:rPr>
                <w:rFonts w:ascii="Times New Roman" w:eastAsia="Arial" w:hAnsi="Times New Roman" w:cs="Times New Roman"/>
                <w:sz w:val="20"/>
                <w:szCs w:val="20"/>
              </w:rPr>
              <w:t xml:space="preserve"> </w:t>
            </w:r>
            <w:r w:rsidRPr="00D41B0A">
              <w:rPr>
                <w:rFonts w:ascii="Times New Roman" w:eastAsia="Calibri" w:hAnsi="Times New Roman" w:cs="Times New Roman"/>
                <w:sz w:val="20"/>
                <w:szCs w:val="20"/>
              </w:rPr>
              <w:t>Role  of  economics  on  shaping  the  agro-</w:t>
            </w:r>
            <w:r w:rsidRPr="00D41B0A">
              <w:rPr>
                <w:rFonts w:ascii="Times New Roman" w:eastAsia="Calibri" w:hAnsi="Times New Roman" w:cs="Times New Roman"/>
                <w:sz w:val="20"/>
                <w:szCs w:val="20"/>
              </w:rPr>
              <w:softHyphen/>
              <w:t xml:space="preserve">‐food  system  </w:t>
            </w:r>
          </w:p>
        </w:tc>
        <w:tc>
          <w:tcPr>
            <w:tcW w:w="1136" w:type="dxa"/>
            <w:tcBorders>
              <w:top w:val="nil"/>
              <w:left w:val="nil"/>
              <w:bottom w:val="nil"/>
              <w:right w:val="single" w:sz="4" w:space="0" w:color="7E7E7E"/>
            </w:tcBorders>
            <w:hideMark/>
          </w:tcPr>
          <w:p w14:paraId="6E782F5B" w14:textId="77777777" w:rsidR="00D41B0A" w:rsidRPr="00D41B0A" w:rsidRDefault="00D41B0A" w:rsidP="00D41B0A">
            <w:pPr>
              <w:ind w:left="144"/>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13  </w:t>
            </w:r>
          </w:p>
        </w:tc>
      </w:tr>
      <w:tr w:rsidR="00D41B0A" w:rsidRPr="00D41B0A" w14:paraId="2355B99B" w14:textId="77777777" w:rsidTr="00D41B0A">
        <w:trPr>
          <w:trHeight w:val="288"/>
        </w:trPr>
        <w:tc>
          <w:tcPr>
            <w:tcW w:w="2350" w:type="dxa"/>
            <w:tcBorders>
              <w:top w:val="nil"/>
              <w:left w:val="single" w:sz="4" w:space="0" w:color="7E7E7E"/>
              <w:bottom w:val="nil"/>
              <w:right w:val="nil"/>
            </w:tcBorders>
            <w:shd w:val="clear" w:color="auto" w:fill="D9E2F3"/>
          </w:tcPr>
          <w:p w14:paraId="6FB85D80" w14:textId="77777777" w:rsidR="00D41B0A" w:rsidRPr="00D41B0A" w:rsidRDefault="00D41B0A" w:rsidP="00D41B0A">
            <w:pPr>
              <w:rPr>
                <w:rFonts w:ascii="Times New Roman" w:eastAsia="Calibri" w:hAnsi="Times New Roman" w:cs="Times New Roman"/>
                <w:sz w:val="20"/>
                <w:szCs w:val="20"/>
              </w:rPr>
            </w:pPr>
          </w:p>
        </w:tc>
        <w:tc>
          <w:tcPr>
            <w:tcW w:w="6684" w:type="dxa"/>
          </w:tcPr>
          <w:p w14:paraId="0EE7F36F" w14:textId="77777777" w:rsidR="00D41B0A" w:rsidRPr="00D41B0A" w:rsidRDefault="00D41B0A" w:rsidP="00D41B0A">
            <w:pPr>
              <w:jc w:val="both"/>
              <w:rPr>
                <w:rFonts w:ascii="Times New Roman" w:eastAsia="Calibri" w:hAnsi="Times New Roman" w:cs="Times New Roman"/>
                <w:b/>
                <w:sz w:val="20"/>
                <w:szCs w:val="20"/>
              </w:rPr>
            </w:pPr>
            <w:r w:rsidRPr="00D41B0A">
              <w:rPr>
                <w:rFonts w:ascii="Times New Roman" w:eastAsia="Calibri" w:hAnsi="Times New Roman" w:cs="Times New Roman"/>
                <w:sz w:val="20"/>
                <w:szCs w:val="20"/>
              </w:rPr>
              <w:t xml:space="preserve">  </w:t>
            </w:r>
            <w:r w:rsidRPr="00D41B0A">
              <w:rPr>
                <w:rFonts w:ascii="Times New Roman" w:eastAsia="Calibri" w:hAnsi="Times New Roman" w:cs="Times New Roman"/>
                <w:b/>
                <w:sz w:val="20"/>
                <w:szCs w:val="20"/>
              </w:rPr>
              <w:t>Colloquium 2</w:t>
            </w:r>
          </w:p>
          <w:p w14:paraId="7372AD95" w14:textId="77777777" w:rsidR="00D41B0A" w:rsidRPr="00D41B0A" w:rsidRDefault="00D41B0A" w:rsidP="00D41B0A">
            <w:pPr>
              <w:jc w:val="both"/>
              <w:rPr>
                <w:rFonts w:ascii="Times New Roman" w:eastAsia="Calibri" w:hAnsi="Times New Roman" w:cs="Times New Roman"/>
                <w:b/>
                <w:sz w:val="20"/>
                <w:szCs w:val="20"/>
              </w:rPr>
            </w:pPr>
            <w:r w:rsidRPr="00D41B0A">
              <w:rPr>
                <w:rFonts w:ascii="Times New Roman" w:eastAsia="Calibri" w:hAnsi="Times New Roman" w:cs="Times New Roman"/>
                <w:b/>
                <w:sz w:val="20"/>
                <w:szCs w:val="20"/>
              </w:rPr>
              <w:t xml:space="preserve">   </w:t>
            </w:r>
          </w:p>
          <w:p w14:paraId="117A192E" w14:textId="77777777" w:rsidR="00D41B0A" w:rsidRPr="00D41B0A" w:rsidRDefault="00D41B0A" w:rsidP="00D41B0A">
            <w:pPr>
              <w:jc w:val="both"/>
              <w:rPr>
                <w:rFonts w:ascii="Times New Roman" w:eastAsia="Calibri" w:hAnsi="Times New Roman" w:cs="Times New Roman"/>
                <w:b/>
                <w:sz w:val="20"/>
                <w:szCs w:val="20"/>
              </w:rPr>
            </w:pPr>
            <w:r w:rsidRPr="00D41B0A">
              <w:rPr>
                <w:rFonts w:ascii="Times New Roman" w:eastAsia="Calibri" w:hAnsi="Times New Roman" w:cs="Times New Roman"/>
                <w:b/>
                <w:sz w:val="20"/>
                <w:szCs w:val="20"/>
              </w:rPr>
              <w:t xml:space="preserve">   Final test</w:t>
            </w:r>
          </w:p>
          <w:p w14:paraId="1424AA7E" w14:textId="77777777" w:rsidR="00D41B0A" w:rsidRPr="00D41B0A" w:rsidRDefault="00D41B0A" w:rsidP="00D41B0A">
            <w:pPr>
              <w:rPr>
                <w:rFonts w:ascii="Times New Roman" w:eastAsia="Calibri" w:hAnsi="Times New Roman" w:cs="Times New Roman"/>
                <w:sz w:val="20"/>
                <w:szCs w:val="20"/>
              </w:rPr>
            </w:pPr>
          </w:p>
        </w:tc>
        <w:tc>
          <w:tcPr>
            <w:tcW w:w="1136" w:type="dxa"/>
            <w:tcBorders>
              <w:top w:val="nil"/>
              <w:left w:val="nil"/>
              <w:bottom w:val="nil"/>
              <w:right w:val="single" w:sz="4" w:space="0" w:color="7E7E7E"/>
            </w:tcBorders>
          </w:tcPr>
          <w:p w14:paraId="5DAD60C3" w14:textId="77777777" w:rsidR="00D41B0A" w:rsidRPr="00D41B0A" w:rsidRDefault="00D41B0A" w:rsidP="00D41B0A">
            <w:pPr>
              <w:ind w:left="144"/>
              <w:rPr>
                <w:rFonts w:ascii="Times New Roman" w:eastAsia="Calibri" w:hAnsi="Times New Roman" w:cs="Times New Roman"/>
                <w:sz w:val="20"/>
                <w:szCs w:val="20"/>
              </w:rPr>
            </w:pPr>
            <w:r w:rsidRPr="00D41B0A">
              <w:rPr>
                <w:rFonts w:ascii="Times New Roman" w:eastAsia="Calibri" w:hAnsi="Times New Roman" w:cs="Times New Roman"/>
                <w:sz w:val="20"/>
                <w:szCs w:val="20"/>
              </w:rPr>
              <w:t>14</w:t>
            </w:r>
          </w:p>
          <w:p w14:paraId="5F66137F" w14:textId="77777777" w:rsidR="00D41B0A" w:rsidRPr="00D41B0A" w:rsidRDefault="00D41B0A" w:rsidP="00D41B0A">
            <w:pPr>
              <w:ind w:left="144"/>
              <w:rPr>
                <w:rFonts w:ascii="Times New Roman" w:eastAsia="Calibri" w:hAnsi="Times New Roman" w:cs="Times New Roman"/>
                <w:sz w:val="20"/>
                <w:szCs w:val="20"/>
              </w:rPr>
            </w:pPr>
          </w:p>
          <w:p w14:paraId="6A06D63C" w14:textId="77777777" w:rsidR="00D41B0A" w:rsidRPr="00D41B0A" w:rsidRDefault="00D41B0A" w:rsidP="00D41B0A">
            <w:pPr>
              <w:ind w:left="144"/>
              <w:rPr>
                <w:rFonts w:ascii="Times New Roman" w:eastAsia="Calibri" w:hAnsi="Times New Roman" w:cs="Times New Roman"/>
                <w:sz w:val="20"/>
                <w:szCs w:val="20"/>
              </w:rPr>
            </w:pPr>
            <w:r w:rsidRPr="00D41B0A">
              <w:rPr>
                <w:rFonts w:ascii="Times New Roman" w:eastAsia="Calibri" w:hAnsi="Times New Roman" w:cs="Times New Roman"/>
                <w:sz w:val="20"/>
                <w:szCs w:val="20"/>
              </w:rPr>
              <w:t>15</w:t>
            </w:r>
          </w:p>
        </w:tc>
      </w:tr>
      <w:tr w:rsidR="00D41B0A" w:rsidRPr="00D41B0A" w14:paraId="23DBDEE4" w14:textId="77777777" w:rsidTr="00D41B0A">
        <w:trPr>
          <w:trHeight w:val="308"/>
        </w:trPr>
        <w:tc>
          <w:tcPr>
            <w:tcW w:w="2350" w:type="dxa"/>
            <w:tcBorders>
              <w:top w:val="nil"/>
              <w:left w:val="single" w:sz="4" w:space="0" w:color="7E7E7E"/>
              <w:bottom w:val="nil"/>
              <w:right w:val="nil"/>
            </w:tcBorders>
            <w:shd w:val="clear" w:color="auto" w:fill="D9E2F3"/>
          </w:tcPr>
          <w:p w14:paraId="2ABE21D0" w14:textId="77777777" w:rsidR="00D41B0A" w:rsidRPr="00D41B0A" w:rsidRDefault="00D41B0A" w:rsidP="00D41B0A">
            <w:pPr>
              <w:rPr>
                <w:rFonts w:ascii="Times New Roman" w:eastAsia="Calibri" w:hAnsi="Times New Roman" w:cs="Times New Roman"/>
                <w:sz w:val="20"/>
                <w:szCs w:val="20"/>
              </w:rPr>
            </w:pPr>
          </w:p>
        </w:tc>
        <w:tc>
          <w:tcPr>
            <w:tcW w:w="6684" w:type="dxa"/>
          </w:tcPr>
          <w:p w14:paraId="5B23EC5F" w14:textId="77777777" w:rsidR="00D41B0A" w:rsidRPr="00D41B0A" w:rsidRDefault="00D41B0A" w:rsidP="00D41B0A">
            <w:pPr>
              <w:ind w:left="105"/>
              <w:rPr>
                <w:rFonts w:ascii="Times New Roman" w:eastAsia="Calibri" w:hAnsi="Times New Roman" w:cs="Times New Roman"/>
                <w:sz w:val="20"/>
                <w:szCs w:val="20"/>
              </w:rPr>
            </w:pPr>
          </w:p>
        </w:tc>
        <w:tc>
          <w:tcPr>
            <w:tcW w:w="1136" w:type="dxa"/>
            <w:tcBorders>
              <w:top w:val="nil"/>
              <w:left w:val="nil"/>
              <w:bottom w:val="nil"/>
              <w:right w:val="single" w:sz="4" w:space="0" w:color="7E7E7E"/>
            </w:tcBorders>
          </w:tcPr>
          <w:p w14:paraId="0C2FE11D" w14:textId="77777777" w:rsidR="00D41B0A" w:rsidRPr="00D41B0A" w:rsidRDefault="00D41B0A" w:rsidP="00D41B0A">
            <w:pPr>
              <w:ind w:left="144"/>
              <w:rPr>
                <w:rFonts w:ascii="Times New Roman" w:eastAsia="Calibri" w:hAnsi="Times New Roman" w:cs="Times New Roman"/>
                <w:sz w:val="20"/>
                <w:szCs w:val="20"/>
              </w:rPr>
            </w:pPr>
          </w:p>
        </w:tc>
      </w:tr>
    </w:tbl>
    <w:tbl>
      <w:tblPr>
        <w:tblStyle w:val="TableGrid1"/>
        <w:tblW w:w="9980" w:type="dxa"/>
        <w:tblInd w:w="-175" w:type="dxa"/>
        <w:tblCellMar>
          <w:top w:w="9" w:type="dxa"/>
          <w:bottom w:w="4" w:type="dxa"/>
          <w:right w:w="53" w:type="dxa"/>
        </w:tblCellMar>
        <w:tblLook w:val="04A0" w:firstRow="1" w:lastRow="0" w:firstColumn="1" w:lastColumn="0" w:noHBand="0" w:noVBand="1"/>
      </w:tblPr>
      <w:tblGrid>
        <w:gridCol w:w="2340"/>
        <w:gridCol w:w="6187"/>
        <w:gridCol w:w="1453"/>
      </w:tblGrid>
      <w:tr w:rsidR="00D41B0A" w:rsidRPr="00D41B0A" w14:paraId="4DF946E5" w14:textId="77777777" w:rsidTr="00D41B0A">
        <w:trPr>
          <w:trHeight w:val="71"/>
        </w:trPr>
        <w:tc>
          <w:tcPr>
            <w:tcW w:w="2340" w:type="dxa"/>
            <w:tcBorders>
              <w:top w:val="nil"/>
              <w:left w:val="single" w:sz="4" w:space="0" w:color="7E7E7E"/>
              <w:bottom w:val="single" w:sz="4" w:space="0" w:color="7E7E7E"/>
              <w:right w:val="nil"/>
            </w:tcBorders>
            <w:shd w:val="clear" w:color="auto" w:fill="D9E2F3"/>
          </w:tcPr>
          <w:p w14:paraId="4502A400" w14:textId="77777777" w:rsidR="00D41B0A" w:rsidRPr="00D41B0A" w:rsidRDefault="00D41B0A" w:rsidP="00D41B0A">
            <w:pPr>
              <w:rPr>
                <w:rFonts w:ascii="Times New Roman" w:eastAsia="Calibri" w:hAnsi="Times New Roman" w:cs="Times New Roman"/>
                <w:sz w:val="20"/>
                <w:szCs w:val="20"/>
              </w:rPr>
            </w:pPr>
          </w:p>
        </w:tc>
        <w:tc>
          <w:tcPr>
            <w:tcW w:w="6187" w:type="dxa"/>
            <w:tcBorders>
              <w:top w:val="nil"/>
              <w:left w:val="nil"/>
              <w:bottom w:val="single" w:sz="4" w:space="0" w:color="7E7E7E"/>
              <w:right w:val="nil"/>
            </w:tcBorders>
          </w:tcPr>
          <w:p w14:paraId="115A5F4E" w14:textId="77777777" w:rsidR="00D41B0A" w:rsidRPr="00D41B0A" w:rsidRDefault="00D41B0A" w:rsidP="00D41B0A">
            <w:pPr>
              <w:rPr>
                <w:rFonts w:ascii="Times New Roman" w:eastAsia="Calibri" w:hAnsi="Times New Roman" w:cs="Times New Roman"/>
                <w:sz w:val="20"/>
                <w:szCs w:val="20"/>
              </w:rPr>
            </w:pPr>
          </w:p>
        </w:tc>
        <w:tc>
          <w:tcPr>
            <w:tcW w:w="1453" w:type="dxa"/>
            <w:tcBorders>
              <w:top w:val="nil"/>
              <w:left w:val="nil"/>
              <w:bottom w:val="single" w:sz="4" w:space="0" w:color="7E7E7E"/>
              <w:right w:val="single" w:sz="4" w:space="0" w:color="7E7E7E"/>
            </w:tcBorders>
          </w:tcPr>
          <w:p w14:paraId="5306FBDE" w14:textId="77777777" w:rsidR="00D41B0A" w:rsidRPr="00D41B0A" w:rsidRDefault="00D41B0A" w:rsidP="00D41B0A">
            <w:pPr>
              <w:rPr>
                <w:rFonts w:ascii="Times New Roman" w:eastAsia="Calibri" w:hAnsi="Times New Roman" w:cs="Times New Roman"/>
                <w:sz w:val="20"/>
                <w:szCs w:val="20"/>
              </w:rPr>
            </w:pPr>
          </w:p>
        </w:tc>
      </w:tr>
      <w:tr w:rsidR="00D41B0A" w:rsidRPr="00D41B0A" w14:paraId="53C3141A" w14:textId="77777777" w:rsidTr="00D41B0A">
        <w:trPr>
          <w:trHeight w:val="3060"/>
        </w:trPr>
        <w:tc>
          <w:tcPr>
            <w:tcW w:w="2340" w:type="dxa"/>
            <w:tcBorders>
              <w:top w:val="single" w:sz="4" w:space="0" w:color="7E7E7E"/>
              <w:left w:val="single" w:sz="4" w:space="0" w:color="7E7E7E"/>
              <w:bottom w:val="single" w:sz="4" w:space="0" w:color="7E7E7E"/>
              <w:right w:val="nil"/>
            </w:tcBorders>
            <w:shd w:val="clear" w:color="auto" w:fill="D9E2F3"/>
            <w:vAlign w:val="center"/>
            <w:hideMark/>
          </w:tcPr>
          <w:p w14:paraId="6F219176"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lastRenderedPageBreak/>
              <w:t xml:space="preserve">Literature/References </w:t>
            </w:r>
          </w:p>
        </w:tc>
        <w:tc>
          <w:tcPr>
            <w:tcW w:w="7640" w:type="dxa"/>
            <w:gridSpan w:val="2"/>
            <w:tcBorders>
              <w:top w:val="single" w:sz="4" w:space="0" w:color="7E7E7E"/>
              <w:left w:val="nil"/>
              <w:bottom w:val="single" w:sz="4" w:space="0" w:color="7E7E7E"/>
              <w:right w:val="single" w:sz="4" w:space="0" w:color="7E7E7E"/>
            </w:tcBorders>
            <w:hideMark/>
          </w:tcPr>
          <w:p w14:paraId="75D646A3" w14:textId="77777777" w:rsidR="00D41B0A" w:rsidRPr="00D41B0A" w:rsidRDefault="00D41B0A" w:rsidP="00D41B0A">
            <w:pPr>
              <w:numPr>
                <w:ilvl w:val="0"/>
                <w:numId w:val="3"/>
              </w:numPr>
              <w:spacing w:after="28" w:line="283" w:lineRule="auto"/>
              <w:ind w:hanging="360"/>
              <w:jc w:val="both"/>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Food   Service   Systems:   Analysis,   Design,   and   Implementation,   G   Livingston,  Elsevier  Science,  2012  </w:t>
            </w:r>
          </w:p>
          <w:p w14:paraId="3860D546" w14:textId="77777777" w:rsidR="00D41B0A" w:rsidRPr="00D41B0A" w:rsidRDefault="00D41B0A" w:rsidP="00D41B0A">
            <w:pPr>
              <w:numPr>
                <w:ilvl w:val="0"/>
                <w:numId w:val="3"/>
              </w:numPr>
              <w:spacing w:after="5" w:line="278" w:lineRule="auto"/>
              <w:ind w:hanging="360"/>
              <w:jc w:val="both"/>
              <w:rPr>
                <w:rFonts w:ascii="Times New Roman" w:eastAsia="Calibri" w:hAnsi="Times New Roman" w:cs="Times New Roman"/>
                <w:sz w:val="20"/>
                <w:szCs w:val="20"/>
              </w:rPr>
            </w:pPr>
            <w:r w:rsidRPr="00D41B0A">
              <w:rPr>
                <w:rFonts w:ascii="Times New Roman" w:eastAsia="Calibri" w:hAnsi="Times New Roman" w:cs="Times New Roman"/>
                <w:sz w:val="20"/>
                <w:szCs w:val="20"/>
              </w:rPr>
              <w:t>Franco  Fassio  (2017)  Systemic  Food  Design.it  A  website  that  narrates  food  supply  chains  from  a  systemic  perspective,  The  Design  Journal,  20:sup1,  S1355-</w:t>
            </w:r>
            <w:r w:rsidRPr="00D41B0A">
              <w:rPr>
                <w:rFonts w:ascii="Times New Roman" w:eastAsia="Calibri" w:hAnsi="Times New Roman" w:cs="Times New Roman"/>
                <w:sz w:val="20"/>
                <w:szCs w:val="20"/>
              </w:rPr>
              <w:softHyphen/>
              <w:t xml:space="preserve">‐S1366,  </w:t>
            </w:r>
          </w:p>
          <w:p w14:paraId="75E2B438" w14:textId="77777777" w:rsidR="00D41B0A" w:rsidRPr="00D41B0A" w:rsidRDefault="00D41B0A" w:rsidP="00D41B0A">
            <w:pPr>
              <w:spacing w:after="22"/>
              <w:ind w:left="47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DOI:  10.1080/14606925.2017.1352662  </w:t>
            </w:r>
          </w:p>
          <w:p w14:paraId="1528C7BA" w14:textId="77777777" w:rsidR="00D41B0A" w:rsidRPr="00D41B0A" w:rsidRDefault="00D41B0A" w:rsidP="00D41B0A">
            <w:pPr>
              <w:spacing w:after="56"/>
              <w:ind w:left="470"/>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To  link  to  this  article:  https://doi.org/10.1080/14606925.2017.1352662    </w:t>
            </w:r>
          </w:p>
          <w:p w14:paraId="5882D5F4" w14:textId="77777777" w:rsidR="00D41B0A" w:rsidRPr="00D41B0A" w:rsidRDefault="00D41B0A" w:rsidP="00D41B0A">
            <w:pPr>
              <w:numPr>
                <w:ilvl w:val="0"/>
                <w:numId w:val="3"/>
              </w:numPr>
              <w:spacing w:after="14" w:line="280" w:lineRule="auto"/>
              <w:ind w:hanging="360"/>
              <w:jc w:val="both"/>
              <w:rPr>
                <w:rFonts w:ascii="Times New Roman" w:eastAsia="Calibri" w:hAnsi="Times New Roman" w:cs="Times New Roman"/>
                <w:sz w:val="20"/>
                <w:szCs w:val="20"/>
              </w:rPr>
            </w:pPr>
            <w:r w:rsidRPr="00D41B0A">
              <w:rPr>
                <w:rFonts w:ascii="Times New Roman" w:eastAsia="Calibri" w:hAnsi="Times New Roman" w:cs="Times New Roman"/>
                <w:sz w:val="20"/>
                <w:szCs w:val="20"/>
              </w:rPr>
              <w:t>Emily  Ballantyne-</w:t>
            </w:r>
            <w:r w:rsidRPr="00D41B0A">
              <w:rPr>
                <w:rFonts w:ascii="Times New Roman" w:eastAsia="Calibri" w:hAnsi="Times New Roman" w:cs="Times New Roman"/>
                <w:sz w:val="20"/>
                <w:szCs w:val="20"/>
              </w:rPr>
              <w:softHyphen/>
              <w:t>‐Brodie  &amp;  Dr  Ida  Telalbasic  (2017)  Designing  local  food  systems  in  everyday   life   through   service   design   strategies,   The   Design   Journal,   20:sup1,  S3079-</w:t>
            </w:r>
            <w:r w:rsidRPr="00D41B0A">
              <w:rPr>
                <w:rFonts w:ascii="Times New Roman" w:eastAsia="Calibri" w:hAnsi="Times New Roman" w:cs="Times New Roman"/>
                <w:sz w:val="20"/>
                <w:szCs w:val="20"/>
              </w:rPr>
              <w:softHyphen/>
              <w:t xml:space="preserve">‐S3095,  DOI:  10.1080/14606925.2017.1352816  </w:t>
            </w:r>
          </w:p>
          <w:p w14:paraId="2E56D200" w14:textId="77777777" w:rsidR="00D41B0A" w:rsidRPr="00D41B0A" w:rsidRDefault="00D41B0A" w:rsidP="00D41B0A">
            <w:pPr>
              <w:ind w:left="110"/>
              <w:rPr>
                <w:rFonts w:ascii="Times New Roman" w:eastAsia="Calibri" w:hAnsi="Times New Roman" w:cs="Times New Roman"/>
                <w:sz w:val="20"/>
                <w:szCs w:val="20"/>
              </w:rPr>
            </w:pPr>
            <w:r w:rsidRPr="00D41B0A">
              <w:rPr>
                <w:rFonts w:ascii="Times New Roman" w:eastAsia="Calibri" w:hAnsi="Times New Roman" w:cs="Times New Roman"/>
                <w:sz w:val="20"/>
                <w:szCs w:val="20"/>
              </w:rPr>
              <w:t>To  link  to  this  article:  https://doi.org/10.1080/</w:t>
            </w:r>
            <w:r w:rsidRPr="00D41B0A">
              <w:rPr>
                <w:rFonts w:ascii="Times New Roman" w:eastAsia="Arial" w:hAnsi="Times New Roman" w:cs="Times New Roman"/>
                <w:sz w:val="20"/>
                <w:szCs w:val="20"/>
              </w:rPr>
              <w:t xml:space="preserve"> </w:t>
            </w:r>
          </w:p>
        </w:tc>
      </w:tr>
      <w:tr w:rsidR="00D41B0A" w:rsidRPr="00D41B0A" w14:paraId="56981C4B" w14:textId="77777777" w:rsidTr="00D41B0A">
        <w:trPr>
          <w:trHeight w:val="386"/>
        </w:trPr>
        <w:tc>
          <w:tcPr>
            <w:tcW w:w="2340" w:type="dxa"/>
            <w:tcBorders>
              <w:top w:val="single" w:sz="4" w:space="0" w:color="7E7E7E"/>
              <w:left w:val="single" w:sz="4" w:space="0" w:color="7E7E7E"/>
              <w:bottom w:val="single" w:sz="4" w:space="0" w:color="7E7E7E"/>
              <w:right w:val="nil"/>
            </w:tcBorders>
            <w:shd w:val="clear" w:color="auto" w:fill="D9E2F3"/>
            <w:vAlign w:val="center"/>
            <w:hideMark/>
          </w:tcPr>
          <w:p w14:paraId="7DE71BEF" w14:textId="77777777" w:rsidR="00D41B0A" w:rsidRPr="00D41B0A" w:rsidRDefault="00D41B0A" w:rsidP="00D41B0A">
            <w:pPr>
              <w:ind w:left="107"/>
              <w:rPr>
                <w:rFonts w:ascii="Times New Roman" w:eastAsia="Calibri" w:hAnsi="Times New Roman" w:cs="Times New Roman"/>
                <w:sz w:val="20"/>
                <w:szCs w:val="20"/>
              </w:rPr>
            </w:pPr>
            <w:r w:rsidRPr="00D41B0A">
              <w:rPr>
                <w:rFonts w:ascii="Times New Roman" w:eastAsia="Arial" w:hAnsi="Times New Roman" w:cs="Times New Roman"/>
                <w:b/>
                <w:sz w:val="20"/>
                <w:szCs w:val="20"/>
              </w:rPr>
              <w:t xml:space="preserve">Contact </w:t>
            </w:r>
          </w:p>
        </w:tc>
        <w:tc>
          <w:tcPr>
            <w:tcW w:w="7640" w:type="dxa"/>
            <w:gridSpan w:val="2"/>
            <w:tcBorders>
              <w:top w:val="single" w:sz="4" w:space="0" w:color="7E7E7E"/>
              <w:left w:val="nil"/>
              <w:bottom w:val="single" w:sz="4" w:space="0" w:color="7E7E7E"/>
              <w:right w:val="single" w:sz="4" w:space="0" w:color="7E7E7E"/>
            </w:tcBorders>
            <w:hideMark/>
          </w:tcPr>
          <w:p w14:paraId="26278EA5" w14:textId="77777777" w:rsidR="00D41B0A" w:rsidRPr="00D41B0A" w:rsidRDefault="00D41B0A" w:rsidP="00D41B0A">
            <w:pPr>
              <w:ind w:left="110" w:right="2296"/>
              <w:jc w:val="center"/>
              <w:rPr>
                <w:rFonts w:ascii="Times New Roman" w:eastAsia="Calibri" w:hAnsi="Times New Roman" w:cs="Times New Roman"/>
                <w:sz w:val="20"/>
                <w:szCs w:val="20"/>
              </w:rPr>
            </w:pPr>
            <w:r w:rsidRPr="00D41B0A">
              <w:rPr>
                <w:rFonts w:ascii="Times New Roman" w:eastAsia="Calibri" w:hAnsi="Times New Roman" w:cs="Times New Roman"/>
                <w:sz w:val="20"/>
                <w:szCs w:val="20"/>
              </w:rPr>
              <w:t xml:space="preserve">    </w:t>
            </w:r>
            <w:hyperlink r:id="rId5" w:history="1">
              <w:r w:rsidRPr="00D41B0A">
                <w:rPr>
                  <w:rFonts w:ascii="Times New Roman" w:eastAsia="Calibri" w:hAnsi="Times New Roman" w:cs="Times New Roman"/>
                  <w:color w:val="0000FF"/>
                  <w:sz w:val="20"/>
                  <w:szCs w:val="20"/>
                  <w:u w:val="single"/>
                </w:rPr>
                <w:t>Lumta.dida@ubt-uni.net</w:t>
              </w:r>
            </w:hyperlink>
            <w:r w:rsidRPr="00D41B0A">
              <w:rPr>
                <w:rFonts w:ascii="Times New Roman" w:eastAsia="Calibri" w:hAnsi="Times New Roman" w:cs="Times New Roman"/>
                <w:sz w:val="20"/>
                <w:szCs w:val="20"/>
              </w:rPr>
              <w:t xml:space="preserve">,  </w:t>
            </w:r>
            <w:hyperlink r:id="rId6" w:history="1">
              <w:r w:rsidRPr="00D41B0A">
                <w:rPr>
                  <w:rFonts w:ascii="Times New Roman" w:eastAsia="Calibri" w:hAnsi="Times New Roman" w:cs="Times New Roman"/>
                  <w:color w:val="0000FF"/>
                  <w:sz w:val="20"/>
                  <w:szCs w:val="20"/>
                  <w:u w:val="single"/>
                </w:rPr>
                <w:t>fisnik.shaqiri@ubt-uni.net</w:t>
              </w:r>
            </w:hyperlink>
          </w:p>
        </w:tc>
      </w:tr>
    </w:tbl>
    <w:p w14:paraId="5C38BB5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E1D81"/>
    <w:multiLevelType w:val="hybridMultilevel"/>
    <w:tmpl w:val="0AA80C72"/>
    <w:lvl w:ilvl="0" w:tplc="C324F556">
      <w:start w:val="1"/>
      <w:numFmt w:val="bullet"/>
      <w:lvlText w:val="•"/>
      <w:lvlJc w:val="left"/>
      <w:pPr>
        <w:ind w:left="1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71E18BA">
      <w:start w:val="1"/>
      <w:numFmt w:val="bullet"/>
      <w:lvlText w:val="o"/>
      <w:lvlJc w:val="left"/>
      <w:pPr>
        <w:ind w:left="11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DC0C14E">
      <w:start w:val="1"/>
      <w:numFmt w:val="bullet"/>
      <w:lvlText w:val="▪"/>
      <w:lvlJc w:val="left"/>
      <w:pPr>
        <w:ind w:left="19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3DEE966">
      <w:start w:val="1"/>
      <w:numFmt w:val="bullet"/>
      <w:lvlText w:val="•"/>
      <w:lvlJc w:val="left"/>
      <w:pPr>
        <w:ind w:left="26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DEA4B6">
      <w:start w:val="1"/>
      <w:numFmt w:val="bullet"/>
      <w:lvlText w:val="o"/>
      <w:lvlJc w:val="left"/>
      <w:pPr>
        <w:ind w:left="33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83296A0">
      <w:start w:val="1"/>
      <w:numFmt w:val="bullet"/>
      <w:lvlText w:val="▪"/>
      <w:lvlJc w:val="left"/>
      <w:pPr>
        <w:ind w:left="40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174CD78">
      <w:start w:val="1"/>
      <w:numFmt w:val="bullet"/>
      <w:lvlText w:val="•"/>
      <w:lvlJc w:val="left"/>
      <w:pPr>
        <w:ind w:left="47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284369E">
      <w:start w:val="1"/>
      <w:numFmt w:val="bullet"/>
      <w:lvlText w:val="o"/>
      <w:lvlJc w:val="left"/>
      <w:pPr>
        <w:ind w:left="55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632255C">
      <w:start w:val="1"/>
      <w:numFmt w:val="bullet"/>
      <w:lvlText w:val="▪"/>
      <w:lvlJc w:val="left"/>
      <w:pPr>
        <w:ind w:left="62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452499"/>
    <w:multiLevelType w:val="hybridMultilevel"/>
    <w:tmpl w:val="5F14FFF2"/>
    <w:lvl w:ilvl="0" w:tplc="A7E43F4E">
      <w:start w:val="1"/>
      <w:numFmt w:val="bullet"/>
      <w:lvlText w:val="•"/>
      <w:lvlJc w:val="left"/>
      <w:pPr>
        <w:ind w:left="2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2D09B34">
      <w:start w:val="1"/>
      <w:numFmt w:val="bullet"/>
      <w:lvlText w:val="o"/>
      <w:lvlJc w:val="left"/>
      <w:pPr>
        <w:ind w:left="13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2A4D534">
      <w:start w:val="1"/>
      <w:numFmt w:val="bullet"/>
      <w:lvlText w:val="▪"/>
      <w:lvlJc w:val="left"/>
      <w:pPr>
        <w:ind w:left="20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A6ED5CA">
      <w:start w:val="1"/>
      <w:numFmt w:val="bullet"/>
      <w:lvlText w:val="•"/>
      <w:lvlJc w:val="left"/>
      <w:pPr>
        <w:ind w:left="27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E78BD42">
      <w:start w:val="1"/>
      <w:numFmt w:val="bullet"/>
      <w:lvlText w:val="o"/>
      <w:lvlJc w:val="left"/>
      <w:pPr>
        <w:ind w:left="3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72CE68">
      <w:start w:val="1"/>
      <w:numFmt w:val="bullet"/>
      <w:lvlText w:val="▪"/>
      <w:lvlJc w:val="left"/>
      <w:pPr>
        <w:ind w:left="42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E1A2A54">
      <w:start w:val="1"/>
      <w:numFmt w:val="bullet"/>
      <w:lvlText w:val="•"/>
      <w:lvlJc w:val="left"/>
      <w:pPr>
        <w:ind w:left="49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496AC9C">
      <w:start w:val="1"/>
      <w:numFmt w:val="bullet"/>
      <w:lvlText w:val="o"/>
      <w:lvlJc w:val="left"/>
      <w:pPr>
        <w:ind w:left="5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E4ED2B0">
      <w:start w:val="1"/>
      <w:numFmt w:val="bullet"/>
      <w:lvlText w:val="▪"/>
      <w:lvlJc w:val="left"/>
      <w:pPr>
        <w:ind w:left="6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8174A21"/>
    <w:multiLevelType w:val="hybridMultilevel"/>
    <w:tmpl w:val="160898A6"/>
    <w:lvl w:ilvl="0" w:tplc="BB2888AE">
      <w:start w:val="1"/>
      <w:numFmt w:val="decimal"/>
      <w:lvlText w:val="%1."/>
      <w:lvlJc w:val="left"/>
      <w:pPr>
        <w:ind w:left="4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B096CE">
      <w:start w:val="1"/>
      <w:numFmt w:val="lowerLetter"/>
      <w:lvlText w:val="%2"/>
      <w:lvlJc w:val="left"/>
      <w:pPr>
        <w:ind w:left="1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DB8AB6E">
      <w:start w:val="1"/>
      <w:numFmt w:val="lowerRoman"/>
      <w:lvlText w:val="%3"/>
      <w:lvlJc w:val="left"/>
      <w:pPr>
        <w:ind w:left="1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8B62246">
      <w:start w:val="1"/>
      <w:numFmt w:val="decimal"/>
      <w:lvlText w:val="%4"/>
      <w:lvlJc w:val="left"/>
      <w:pPr>
        <w:ind w:left="2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6A024E6">
      <w:start w:val="1"/>
      <w:numFmt w:val="lowerLetter"/>
      <w:lvlText w:val="%5"/>
      <w:lvlJc w:val="left"/>
      <w:pPr>
        <w:ind w:left="33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28E3F72">
      <w:start w:val="1"/>
      <w:numFmt w:val="lowerRoman"/>
      <w:lvlText w:val="%6"/>
      <w:lvlJc w:val="left"/>
      <w:pPr>
        <w:ind w:left="40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900DFD2">
      <w:start w:val="1"/>
      <w:numFmt w:val="decimal"/>
      <w:lvlText w:val="%7"/>
      <w:lvlJc w:val="left"/>
      <w:pPr>
        <w:ind w:left="47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E08BB7A">
      <w:start w:val="1"/>
      <w:numFmt w:val="lowerLetter"/>
      <w:lvlText w:val="%8"/>
      <w:lvlJc w:val="left"/>
      <w:pPr>
        <w:ind w:left="55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0D49A94">
      <w:start w:val="1"/>
      <w:numFmt w:val="lowerRoman"/>
      <w:lvlText w:val="%9"/>
      <w:lvlJc w:val="left"/>
      <w:pPr>
        <w:ind w:left="6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284070211">
    <w:abstractNumId w:val="1"/>
    <w:lvlOverride w:ilvl="0"/>
    <w:lvlOverride w:ilvl="1"/>
    <w:lvlOverride w:ilvl="2"/>
    <w:lvlOverride w:ilvl="3"/>
    <w:lvlOverride w:ilvl="4"/>
    <w:lvlOverride w:ilvl="5"/>
    <w:lvlOverride w:ilvl="6"/>
    <w:lvlOverride w:ilvl="7"/>
    <w:lvlOverride w:ilvl="8"/>
  </w:num>
  <w:num w:numId="2" w16cid:durableId="1385372163">
    <w:abstractNumId w:val="0"/>
    <w:lvlOverride w:ilvl="0"/>
    <w:lvlOverride w:ilvl="1"/>
    <w:lvlOverride w:ilvl="2"/>
    <w:lvlOverride w:ilvl="3"/>
    <w:lvlOverride w:ilvl="4"/>
    <w:lvlOverride w:ilvl="5"/>
    <w:lvlOverride w:ilvl="6"/>
    <w:lvlOverride w:ilvl="7"/>
    <w:lvlOverride w:ilvl="8"/>
  </w:num>
  <w:num w:numId="3" w16cid:durableId="714625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C6"/>
    <w:rsid w:val="002F71EA"/>
    <w:rsid w:val="007715C6"/>
    <w:rsid w:val="00D41B0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5EF44-6527-4D35-B46A-9D3EC5CF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41B0A"/>
    <w:pPr>
      <w:spacing w:after="0" w:line="240" w:lineRule="auto"/>
    </w:pPr>
    <w:rPr>
      <w:rFonts w:ascii="Calibri" w:eastAsia="Times New Roman" w:hAnsi="Calibri" w:cs="Arial"/>
      <w:kern w:val="0"/>
      <w14:ligatures w14:val="none"/>
    </w:rPr>
    <w:tblPr>
      <w:tblCellMar>
        <w:top w:w="0" w:type="dxa"/>
        <w:left w:w="0" w:type="dxa"/>
        <w:bottom w:w="0" w:type="dxa"/>
        <w:right w:w="0" w:type="dxa"/>
      </w:tblCellMar>
    </w:tblPr>
  </w:style>
  <w:style w:type="table" w:customStyle="1" w:styleId="TableGrid1">
    <w:name w:val="TableGrid1"/>
    <w:rsid w:val="00D41B0A"/>
    <w:pPr>
      <w:spacing w:after="0" w:line="240" w:lineRule="auto"/>
    </w:pPr>
    <w:rPr>
      <w:rFonts w:ascii="Calibri" w:eastAsia="Times New Roman" w:hAnsi="Calibri" w:cs="Arial"/>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2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nik.shaqiri@ubt-uni.net" TargetMode="External"/><Relationship Id="rId5" Type="http://schemas.openxmlformats.org/officeDocument/2006/relationships/hyperlink" Target="mailto:Lumta.did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2024-03-28T14:36:00Z</dcterms:created>
  <dcterms:modified xsi:type="dcterms:W3CDTF">2024-03-28T14:36:00Z</dcterms:modified>
</cp:coreProperties>
</file>